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spacing w:line="249" w:lineRule="auto" w:before="210"/>
        <w:ind w:left="363" w:right="355" w:firstLine="0"/>
        <w:jc w:val="center"/>
        <w:rPr>
          <w:b/>
          <w:sz w:val="36"/>
        </w:rPr>
      </w:pPr>
      <w:r>
        <w:rPr>
          <w:b/>
          <w:color w:val="231F20"/>
          <w:sz w:val="36"/>
        </w:rPr>
        <w:t>Evaluasi Pengadaan Obat Publik Pada JKN Berdasarkan Data </w:t>
      </w:r>
      <w:r>
        <w:rPr>
          <w:b/>
          <w:i/>
          <w:color w:val="231F20"/>
          <w:sz w:val="36"/>
        </w:rPr>
        <w:t>e-Catalogue </w:t>
      </w:r>
      <w:r>
        <w:rPr>
          <w:b/>
          <w:color w:val="231F20"/>
          <w:sz w:val="36"/>
        </w:rPr>
        <w:t>Tahun 2014-2015</w:t>
      </w:r>
    </w:p>
    <w:p>
      <w:pPr>
        <w:spacing w:line="249" w:lineRule="auto" w:before="199"/>
        <w:ind w:left="1127" w:right="1122" w:firstLine="0"/>
        <w:jc w:val="center"/>
        <w:rPr>
          <w:i/>
          <w:sz w:val="24"/>
        </w:rPr>
      </w:pPr>
      <w:r>
        <w:rPr>
          <w:i/>
          <w:color w:val="231F20"/>
          <w:sz w:val="24"/>
        </w:rPr>
        <w:t>Ary Dwiaji</w:t>
      </w:r>
      <w:r>
        <w:rPr>
          <w:i/>
          <w:color w:val="231F20"/>
          <w:position w:val="8"/>
          <w:sz w:val="14"/>
        </w:rPr>
        <w:t>1</w:t>
      </w:r>
      <w:r>
        <w:rPr>
          <w:i/>
          <w:color w:val="231F20"/>
          <w:sz w:val="24"/>
        </w:rPr>
        <w:t>, Prih Sarnianto</w:t>
      </w:r>
      <w:r>
        <w:rPr>
          <w:i/>
          <w:color w:val="231F20"/>
          <w:position w:val="8"/>
          <w:sz w:val="14"/>
        </w:rPr>
        <w:t>2</w:t>
      </w:r>
      <w:r>
        <w:rPr>
          <w:i/>
          <w:color w:val="231F20"/>
          <w:sz w:val="24"/>
        </w:rPr>
        <w:t>, Hasbullah Thabrany</w:t>
      </w:r>
      <w:r>
        <w:rPr>
          <w:i/>
          <w:color w:val="231F20"/>
          <w:position w:val="8"/>
          <w:sz w:val="14"/>
        </w:rPr>
        <w:t>3</w:t>
      </w:r>
      <w:r>
        <w:rPr>
          <w:i/>
          <w:color w:val="231F20"/>
          <w:sz w:val="24"/>
        </w:rPr>
        <w:t>, Muhammad Syarifudin</w:t>
      </w:r>
      <w:r>
        <w:rPr>
          <w:i/>
          <w:color w:val="231F20"/>
          <w:position w:val="8"/>
          <w:sz w:val="14"/>
        </w:rPr>
        <w:t>4 </w:t>
      </w:r>
      <w:r>
        <w:rPr>
          <w:i/>
          <w:color w:val="231F20"/>
          <w:sz w:val="24"/>
        </w:rPr>
        <w:t>Kor</w:t>
      </w:r>
      <w:hyperlink r:id="rId9">
        <w:r>
          <w:rPr>
            <w:i/>
            <w:color w:val="231F20"/>
            <w:sz w:val="24"/>
          </w:rPr>
          <w:t>espondensi: arydwiaji@cheps.or.id</w:t>
        </w:r>
      </w:hyperlink>
    </w:p>
    <w:p>
      <w:pPr>
        <w:spacing w:before="1"/>
        <w:ind w:left="357" w:right="355" w:firstLine="0"/>
        <w:jc w:val="center"/>
        <w:rPr>
          <w:i/>
          <w:sz w:val="24"/>
        </w:rPr>
      </w:pPr>
      <w:r>
        <w:rPr>
          <w:i/>
          <w:color w:val="231F20"/>
          <w:sz w:val="24"/>
        </w:rPr>
        <w:t>Dikirimkan pada 10 Juli 2016. Ditinjau pada 22 Juli 2016. Diterima pada 25 Juli 2016.</w:t>
      </w:r>
    </w:p>
    <w:p>
      <w:pPr>
        <w:pStyle w:val="BodyText"/>
        <w:spacing w:before="2"/>
        <w:rPr>
          <w:i/>
          <w:sz w:val="32"/>
        </w:rPr>
      </w:pPr>
    </w:p>
    <w:p>
      <w:pPr>
        <w:pStyle w:val="Heading2"/>
        <w:spacing w:before="1"/>
      </w:pPr>
      <w:r>
        <w:rPr>
          <w:color w:val="231F20"/>
        </w:rPr>
        <w:t>Abstrak</w:t>
      </w:r>
    </w:p>
    <w:p>
      <w:pPr>
        <w:pStyle w:val="BodyText"/>
        <w:spacing w:line="266" w:lineRule="auto" w:before="34"/>
        <w:ind w:left="117" w:right="110" w:firstLine="720"/>
        <w:jc w:val="both"/>
      </w:pPr>
      <w:r>
        <w:rPr>
          <w:color w:val="231F20"/>
        </w:rPr>
        <w:t>Sejak dimulainya JKN, pengadaan obat di fasilitas pelayanan kesehatan (faskes) publik dilaku- kan dengan e-Purchasing melalui e-Catalogue. Didasarkan pada RKO dan HPS, penyusunan e-Catalogue dilakukan melalui proses lelang dan negosiasi harga. Rantai proses tersebut akan berdampak pada jenis (molekul) dan jumlah obat yang tayang dalam e-Catalogue maupun jumlah dan volume permintaan oleh faskes publik (e-Order).</w:t>
      </w:r>
    </w:p>
    <w:p>
      <w:pPr>
        <w:pStyle w:val="Heading2"/>
      </w:pPr>
      <w:r>
        <w:rPr>
          <w:color w:val="231F20"/>
        </w:rPr>
        <w:t>Tujuan</w:t>
      </w:r>
    </w:p>
    <w:p>
      <w:pPr>
        <w:pStyle w:val="BodyText"/>
        <w:spacing w:line="266" w:lineRule="auto" w:before="34"/>
        <w:ind w:left="117" w:right="112" w:firstLine="720"/>
        <w:jc w:val="both"/>
      </w:pPr>
      <w:r>
        <w:rPr>
          <w:color w:val="231F20"/>
        </w:rPr>
        <w:t>Penelitian bertujuan untuk mengevaluasi e-Order menurut kategorisasi obat, yaitu generik (OGB) dan dengan merek dagang (OMD), pada data e-Catalogue 2014-2015.</w:t>
      </w:r>
    </w:p>
    <w:p>
      <w:pPr>
        <w:pStyle w:val="Heading2"/>
      </w:pPr>
      <w:r>
        <w:rPr>
          <w:color w:val="231F20"/>
        </w:rPr>
        <w:t>Metode</w:t>
      </w:r>
    </w:p>
    <w:p>
      <w:pPr>
        <w:pStyle w:val="BodyText"/>
        <w:spacing w:line="266" w:lineRule="auto" w:before="34"/>
        <w:ind w:left="117" w:right="110" w:firstLine="720"/>
        <w:jc w:val="both"/>
      </w:pPr>
      <w:r>
        <w:rPr>
          <w:color w:val="231F20"/>
        </w:rPr>
        <w:t>Pada</w:t>
      </w:r>
      <w:r>
        <w:rPr>
          <w:color w:val="231F20"/>
          <w:spacing w:val="-11"/>
        </w:rPr>
        <w:t> </w:t>
      </w:r>
      <w:r>
        <w:rPr>
          <w:color w:val="231F20"/>
        </w:rPr>
        <w:t>penelitian</w:t>
      </w:r>
      <w:r>
        <w:rPr>
          <w:color w:val="231F20"/>
          <w:spacing w:val="-12"/>
        </w:rPr>
        <w:t> </w:t>
      </w:r>
      <w:r>
        <w:rPr>
          <w:color w:val="231F20"/>
        </w:rPr>
        <w:t>ini</w:t>
      </w:r>
      <w:r>
        <w:rPr>
          <w:color w:val="231F20"/>
          <w:spacing w:val="-11"/>
        </w:rPr>
        <w:t> </w:t>
      </w:r>
      <w:r>
        <w:rPr>
          <w:color w:val="231F20"/>
        </w:rPr>
        <w:t>dilakukan</w:t>
      </w:r>
      <w:r>
        <w:rPr>
          <w:color w:val="231F20"/>
          <w:spacing w:val="-11"/>
        </w:rPr>
        <w:t> </w:t>
      </w:r>
      <w:r>
        <w:rPr>
          <w:color w:val="231F20"/>
        </w:rPr>
        <w:t>pula</w:t>
      </w:r>
      <w:r>
        <w:rPr>
          <w:color w:val="231F20"/>
          <w:spacing w:val="-11"/>
        </w:rPr>
        <w:t> </w:t>
      </w:r>
      <w:r>
        <w:rPr>
          <w:color w:val="231F20"/>
        </w:rPr>
        <w:t>wawancara</w:t>
      </w:r>
      <w:r>
        <w:rPr>
          <w:color w:val="231F20"/>
          <w:spacing w:val="-11"/>
        </w:rPr>
        <w:t> </w:t>
      </w:r>
      <w:r>
        <w:rPr>
          <w:color w:val="231F20"/>
        </w:rPr>
        <w:t>dengan</w:t>
      </w:r>
      <w:r>
        <w:rPr>
          <w:color w:val="231F20"/>
          <w:spacing w:val="-11"/>
        </w:rPr>
        <w:t> </w:t>
      </w:r>
      <w:r>
        <w:rPr>
          <w:color w:val="231F20"/>
        </w:rPr>
        <w:t>pegawai</w:t>
      </w:r>
      <w:r>
        <w:rPr>
          <w:color w:val="231F20"/>
          <w:spacing w:val="-11"/>
        </w:rPr>
        <w:t> </w:t>
      </w:r>
      <w:r>
        <w:rPr>
          <w:color w:val="231F20"/>
        </w:rPr>
        <w:t>LKPP</w:t>
      </w:r>
      <w:r>
        <w:rPr>
          <w:color w:val="231F20"/>
          <w:spacing w:val="-19"/>
        </w:rPr>
        <w:t> </w:t>
      </w:r>
      <w:r>
        <w:rPr>
          <w:color w:val="231F20"/>
        </w:rPr>
        <w:t>yang</w:t>
      </w:r>
      <w:r>
        <w:rPr>
          <w:color w:val="231F20"/>
          <w:spacing w:val="-11"/>
        </w:rPr>
        <w:t> </w:t>
      </w:r>
      <w:r>
        <w:rPr>
          <w:color w:val="231F20"/>
        </w:rPr>
        <w:t>berwenang</w:t>
      </w:r>
      <w:r>
        <w:rPr>
          <w:color w:val="231F20"/>
          <w:spacing w:val="-11"/>
        </w:rPr>
        <w:t> </w:t>
      </w:r>
      <w:r>
        <w:rPr>
          <w:color w:val="231F20"/>
        </w:rPr>
        <w:t>dalam</w:t>
      </w:r>
      <w:r>
        <w:rPr>
          <w:color w:val="231F20"/>
          <w:spacing w:val="-11"/>
        </w:rPr>
        <w:t> </w:t>
      </w:r>
      <w:r>
        <w:rPr>
          <w:color w:val="231F20"/>
        </w:rPr>
        <w:t>peny- usunan</w:t>
      </w:r>
      <w:r>
        <w:rPr>
          <w:color w:val="231F20"/>
          <w:spacing w:val="-14"/>
        </w:rPr>
        <w:t> </w:t>
      </w:r>
      <w:r>
        <w:rPr>
          <w:color w:val="231F20"/>
        </w:rPr>
        <w:t>e-Catalogue.</w:t>
      </w:r>
      <w:r>
        <w:rPr>
          <w:color w:val="231F20"/>
          <w:spacing w:val="-14"/>
        </w:rPr>
        <w:t> </w:t>
      </w:r>
      <w:r>
        <w:rPr>
          <w:color w:val="231F20"/>
        </w:rPr>
        <w:t>Evaluasi</w:t>
      </w:r>
      <w:r>
        <w:rPr>
          <w:color w:val="231F20"/>
          <w:spacing w:val="-14"/>
        </w:rPr>
        <w:t> </w:t>
      </w:r>
      <w:r>
        <w:rPr>
          <w:color w:val="231F20"/>
        </w:rPr>
        <w:t>dilakukan</w:t>
      </w:r>
      <w:r>
        <w:rPr>
          <w:color w:val="231F20"/>
          <w:spacing w:val="-14"/>
        </w:rPr>
        <w:t> </w:t>
      </w:r>
      <w:r>
        <w:rPr>
          <w:color w:val="231F20"/>
        </w:rPr>
        <w:t>dengan</w:t>
      </w:r>
      <w:r>
        <w:rPr>
          <w:color w:val="231F20"/>
          <w:spacing w:val="-14"/>
        </w:rPr>
        <w:t> </w:t>
      </w:r>
      <w:r>
        <w:rPr>
          <w:color w:val="231F20"/>
        </w:rPr>
        <w:t>menganalisis</w:t>
      </w:r>
      <w:r>
        <w:rPr>
          <w:color w:val="231F20"/>
          <w:spacing w:val="-14"/>
        </w:rPr>
        <w:t> </w:t>
      </w:r>
      <w:r>
        <w:rPr>
          <w:color w:val="231F20"/>
        </w:rPr>
        <w:t>profil</w:t>
      </w:r>
      <w:r>
        <w:rPr>
          <w:color w:val="231F20"/>
          <w:spacing w:val="-14"/>
        </w:rPr>
        <w:t> </w:t>
      </w:r>
      <w:r>
        <w:rPr>
          <w:color w:val="231F20"/>
        </w:rPr>
        <w:t>penawaran</w:t>
      </w:r>
      <w:r>
        <w:rPr>
          <w:color w:val="231F20"/>
          <w:spacing w:val="-14"/>
        </w:rPr>
        <w:t> </w:t>
      </w:r>
      <w:r>
        <w:rPr>
          <w:color w:val="231F20"/>
        </w:rPr>
        <w:t>obat</w:t>
      </w:r>
      <w:r>
        <w:rPr>
          <w:color w:val="231F20"/>
          <w:spacing w:val="-14"/>
        </w:rPr>
        <w:t> </w:t>
      </w:r>
      <w:r>
        <w:rPr>
          <w:color w:val="231F20"/>
        </w:rPr>
        <w:t>JKN</w:t>
      </w:r>
      <w:r>
        <w:rPr>
          <w:color w:val="231F20"/>
          <w:spacing w:val="-14"/>
        </w:rPr>
        <w:t> </w:t>
      </w:r>
      <w:r>
        <w:rPr>
          <w:color w:val="231F20"/>
        </w:rPr>
        <w:t>(e-Catalogue</w:t>
      </w:r>
      <w:r>
        <w:rPr>
          <w:color w:val="231F20"/>
          <w:spacing w:val="-14"/>
        </w:rPr>
        <w:t> </w:t>
      </w:r>
      <w:r>
        <w:rPr>
          <w:color w:val="231F20"/>
        </w:rPr>
        <w:t>atau RKO) dan kesenjangannya dengan permintaan oleh fasilitas kesehatan publik, baik pada kelompok OGB maupun</w:t>
      </w:r>
      <w:r>
        <w:rPr>
          <w:color w:val="231F20"/>
          <w:spacing w:val="-4"/>
        </w:rPr>
        <w:t> </w:t>
      </w:r>
      <w:r>
        <w:rPr>
          <w:color w:val="231F20"/>
        </w:rPr>
        <w:t>OMD.</w:t>
      </w:r>
    </w:p>
    <w:p>
      <w:pPr>
        <w:pStyle w:val="Heading2"/>
      </w:pPr>
      <w:r>
        <w:rPr>
          <w:color w:val="231F20"/>
        </w:rPr>
        <w:t>Hasil Penelitian dan Pembahasan</w:t>
      </w:r>
    </w:p>
    <w:p>
      <w:pPr>
        <w:pStyle w:val="BodyText"/>
        <w:spacing w:line="266" w:lineRule="auto" w:before="33"/>
        <w:ind w:left="117" w:right="109" w:firstLine="720"/>
        <w:jc w:val="both"/>
      </w:pPr>
      <w:r>
        <w:rPr>
          <w:color w:val="231F20"/>
        </w:rPr>
        <w:t>Hasil analisis deskriptif menunjukkan bahwa dalam e-Catalogue, pada 2014 ditawarkan 800 item obat (50,3% OGB; 49,7% OMD) dari 73 perusahaan farmasi dan, pada 2015, sedikit menurun jadi 795 item obat (40,4% OGB; 59,6% OMD) dari 79 perusahaan farmasi. Di sisi lain, e-Order pada 2014 tercatat Rp1.199,01 miliar (71,9% OGB, 28,1% OMD) untuk 1.928,50 juta satuan obat terkecil (98,2% OGB; 1,8% OMD) dan, pada 2015, mengalami peningkatan jadi Rp3.201,44 miliar (48,4% OGB; 51,6% OMD) untuk 3.175,78 juta satuan obat terkecil (96,8% OGB; 3,2% OMD). Rerata harga OMD pada 2014 dan 2015 itu masing-masing Rp9.978,04 dan Rp15.957,70 per satuan obat terkecil, sekitar 20 sampai 30 kali lipat rerata harga satuan OGB yang hanya Rp454,86 dan Rp504,19 per satuan obat terkecil. Hasil analisis juga menunjukkan adanya kesenjangan antara RKO dan e-Order yang, menurut data kualitatif, terutama berakar dari penetapan RKO dan HPS serta penayangan e-Catalogue yang tidak memberikan cukup</w:t>
      </w:r>
      <w:r>
        <w:rPr>
          <w:color w:val="231F20"/>
          <w:spacing w:val="-24"/>
        </w:rPr>
        <w:t> </w:t>
      </w:r>
      <w:r>
        <w:rPr>
          <w:color w:val="231F20"/>
        </w:rPr>
        <w:t>waktu bagi pemenang lelang untuk mempersiapkan obat dalam jumlah yang sesuai dengan komitmen, pada saat dibutuhkan oleh fasilitas</w:t>
      </w:r>
      <w:r>
        <w:rPr>
          <w:color w:val="231F20"/>
          <w:spacing w:val="-8"/>
        </w:rPr>
        <w:t> </w:t>
      </w:r>
      <w:r>
        <w:rPr>
          <w:color w:val="231F20"/>
        </w:rPr>
        <w:t>kesehatan.</w:t>
      </w:r>
    </w:p>
    <w:p>
      <w:pPr>
        <w:pStyle w:val="Heading2"/>
        <w:spacing w:before="43"/>
      </w:pPr>
      <w:r>
        <w:rPr>
          <w:color w:val="231F20"/>
        </w:rPr>
        <w:t>Kesimpulan</w:t>
      </w:r>
    </w:p>
    <w:p>
      <w:pPr>
        <w:pStyle w:val="BodyText"/>
        <w:spacing w:line="266" w:lineRule="auto" w:before="33"/>
        <w:ind w:left="117" w:right="111" w:firstLine="720"/>
        <w:jc w:val="both"/>
      </w:pPr>
      <w:r>
        <w:rPr>
          <w:color w:val="231F20"/>
        </w:rPr>
        <w:t>Guna mengatasi masalah mendasar ini, perlu dilakukan penyempurnaan dalam penetapan RKO dan HPS serta dibuat kesepakatan terkait alur dan jadwal penyusunan e-Catalogue.</w:t>
      </w:r>
    </w:p>
    <w:p>
      <w:pPr>
        <w:pStyle w:val="Heading2"/>
        <w:spacing w:before="43"/>
      </w:pPr>
      <w:r>
        <w:rPr>
          <w:color w:val="231F20"/>
        </w:rPr>
        <w:t>Kata Kunci</w:t>
      </w:r>
    </w:p>
    <w:p>
      <w:pPr>
        <w:pStyle w:val="BodyText"/>
        <w:spacing w:before="89"/>
        <w:ind w:left="837"/>
      </w:pPr>
      <w:r>
        <w:rPr>
          <w:color w:val="231F20"/>
        </w:rPr>
        <w:t>RKO. e-Catalogue. e-Order. OGB. OMD. LKPP.</w:t>
      </w:r>
    </w:p>
    <w:p>
      <w:pPr>
        <w:pStyle w:val="BodyText"/>
        <w:rPr>
          <w:sz w:val="20"/>
        </w:rPr>
      </w:pPr>
    </w:p>
    <w:p>
      <w:pPr>
        <w:pStyle w:val="BodyText"/>
        <w:rPr>
          <w:sz w:val="20"/>
        </w:rPr>
      </w:pPr>
    </w:p>
    <w:p>
      <w:pPr>
        <w:pStyle w:val="BodyText"/>
        <w:rPr>
          <w:sz w:val="20"/>
        </w:rPr>
      </w:pPr>
    </w:p>
    <w:p>
      <w:pPr>
        <w:pStyle w:val="BodyText"/>
        <w:rPr>
          <w:sz w:val="19"/>
        </w:rPr>
      </w:pPr>
      <w:r>
        <w:rPr/>
        <w:pict>
          <v:line style="position:absolute;mso-position-horizontal-relative:page;mso-position-vertical-relative:paragraph;z-index:0;mso-wrap-distance-left:0;mso-wrap-distance-right:0" from="70.866096pt,13.410426pt" to="142.866096pt,13.410426pt" stroked="true" strokeweight="1pt" strokecolor="#231f20">
            <v:stroke dashstyle="solid"/>
            <w10:wrap type="topAndBottom"/>
          </v:line>
        </w:pict>
      </w:r>
    </w:p>
    <w:p>
      <w:pPr>
        <w:pStyle w:val="ListParagraph"/>
        <w:numPr>
          <w:ilvl w:val="0"/>
          <w:numId w:val="1"/>
        </w:numPr>
        <w:tabs>
          <w:tab w:pos="837" w:val="left" w:leader="none"/>
          <w:tab w:pos="838" w:val="left" w:leader="none"/>
        </w:tabs>
        <w:spacing w:line="317" w:lineRule="exact" w:before="0" w:after="0"/>
        <w:ind w:left="837" w:right="0" w:hanging="720"/>
        <w:jc w:val="left"/>
        <w:rPr>
          <w:sz w:val="24"/>
        </w:rPr>
      </w:pPr>
      <w:r>
        <w:rPr>
          <w:color w:val="231F20"/>
          <w:sz w:val="24"/>
        </w:rPr>
        <w:t>Asisten</w:t>
      </w:r>
      <w:r>
        <w:rPr>
          <w:color w:val="231F20"/>
          <w:spacing w:val="-25"/>
          <w:sz w:val="24"/>
        </w:rPr>
        <w:t> </w:t>
      </w:r>
      <w:r>
        <w:rPr>
          <w:color w:val="231F20"/>
          <w:sz w:val="24"/>
        </w:rPr>
        <w:t>Peneliti</w:t>
      </w:r>
      <w:r>
        <w:rPr>
          <w:color w:val="231F20"/>
          <w:spacing w:val="-25"/>
          <w:sz w:val="24"/>
        </w:rPr>
        <w:t> </w:t>
      </w:r>
      <w:r>
        <w:rPr>
          <w:color w:val="231F20"/>
          <w:sz w:val="24"/>
        </w:rPr>
        <w:t>(</w:t>
      </w:r>
      <w:r>
        <w:rPr>
          <w:rFonts w:ascii="Palatino Linotype"/>
          <w:i/>
          <w:color w:val="231F20"/>
          <w:sz w:val="24"/>
        </w:rPr>
        <w:t>Center</w:t>
      </w:r>
      <w:r>
        <w:rPr>
          <w:rFonts w:ascii="Palatino Linotype"/>
          <w:i/>
          <w:color w:val="231F20"/>
          <w:spacing w:val="-25"/>
          <w:sz w:val="24"/>
        </w:rPr>
        <w:t> </w:t>
      </w:r>
      <w:r>
        <w:rPr>
          <w:rFonts w:ascii="Palatino Linotype"/>
          <w:i/>
          <w:color w:val="231F20"/>
          <w:sz w:val="24"/>
        </w:rPr>
        <w:t>for</w:t>
      </w:r>
      <w:r>
        <w:rPr>
          <w:rFonts w:ascii="Palatino Linotype"/>
          <w:i/>
          <w:color w:val="231F20"/>
          <w:spacing w:val="-25"/>
          <w:sz w:val="24"/>
        </w:rPr>
        <w:t> </w:t>
      </w:r>
      <w:r>
        <w:rPr>
          <w:rFonts w:ascii="Palatino Linotype"/>
          <w:i/>
          <w:color w:val="231F20"/>
          <w:spacing w:val="-4"/>
          <w:sz w:val="24"/>
        </w:rPr>
        <w:t>Health</w:t>
      </w:r>
      <w:r>
        <w:rPr>
          <w:rFonts w:ascii="Palatino Linotype"/>
          <w:i/>
          <w:color w:val="231F20"/>
          <w:spacing w:val="-25"/>
          <w:sz w:val="24"/>
        </w:rPr>
        <w:t> </w:t>
      </w:r>
      <w:r>
        <w:rPr>
          <w:rFonts w:ascii="Palatino Linotype"/>
          <w:i/>
          <w:color w:val="231F20"/>
          <w:sz w:val="24"/>
        </w:rPr>
        <w:t>Economic</w:t>
      </w:r>
      <w:r>
        <w:rPr>
          <w:rFonts w:ascii="Palatino Linotype"/>
          <w:i/>
          <w:color w:val="231F20"/>
          <w:spacing w:val="-25"/>
          <w:sz w:val="24"/>
        </w:rPr>
        <w:t> </w:t>
      </w:r>
      <w:r>
        <w:rPr>
          <w:rFonts w:ascii="Palatino Linotype"/>
          <w:i/>
          <w:color w:val="231F20"/>
          <w:spacing w:val="-2"/>
          <w:sz w:val="24"/>
        </w:rPr>
        <w:t>and</w:t>
      </w:r>
      <w:r>
        <w:rPr>
          <w:rFonts w:ascii="Palatino Linotype"/>
          <w:i/>
          <w:color w:val="231F20"/>
          <w:spacing w:val="-25"/>
          <w:sz w:val="24"/>
        </w:rPr>
        <w:t> </w:t>
      </w:r>
      <w:r>
        <w:rPr>
          <w:rFonts w:ascii="Palatino Linotype"/>
          <w:i/>
          <w:color w:val="231F20"/>
          <w:spacing w:val="-3"/>
          <w:sz w:val="24"/>
        </w:rPr>
        <w:t>Policy</w:t>
      </w:r>
      <w:r>
        <w:rPr>
          <w:rFonts w:ascii="Palatino Linotype"/>
          <w:i/>
          <w:color w:val="231F20"/>
          <w:spacing w:val="-25"/>
          <w:sz w:val="24"/>
        </w:rPr>
        <w:t> </w:t>
      </w:r>
      <w:r>
        <w:rPr>
          <w:rFonts w:ascii="Palatino Linotype"/>
          <w:i/>
          <w:color w:val="231F20"/>
          <w:sz w:val="24"/>
        </w:rPr>
        <w:t>Studies</w:t>
      </w:r>
      <w:r>
        <w:rPr>
          <w:rFonts w:ascii="Palatino Linotype"/>
          <w:i/>
          <w:color w:val="231F20"/>
          <w:spacing w:val="-25"/>
          <w:sz w:val="24"/>
        </w:rPr>
        <w:t> </w:t>
      </w:r>
      <w:r>
        <w:rPr>
          <w:color w:val="231F20"/>
          <w:sz w:val="24"/>
        </w:rPr>
        <w:t>UI)</w:t>
      </w:r>
    </w:p>
    <w:p>
      <w:pPr>
        <w:pStyle w:val="Heading4"/>
        <w:numPr>
          <w:ilvl w:val="0"/>
          <w:numId w:val="1"/>
        </w:numPr>
        <w:tabs>
          <w:tab w:pos="837" w:val="left" w:leader="none"/>
          <w:tab w:pos="838" w:val="left" w:leader="none"/>
        </w:tabs>
        <w:spacing w:line="264" w:lineRule="exact" w:before="0" w:after="0"/>
        <w:ind w:left="837" w:right="0" w:hanging="720"/>
        <w:jc w:val="left"/>
      </w:pPr>
      <w:r>
        <w:rPr>
          <w:color w:val="231F20"/>
        </w:rPr>
        <w:t>Dosen</w:t>
      </w:r>
      <w:r>
        <w:rPr>
          <w:color w:val="231F20"/>
          <w:spacing w:val="-20"/>
        </w:rPr>
        <w:t> </w:t>
      </w:r>
      <w:r>
        <w:rPr>
          <w:color w:val="231F20"/>
        </w:rPr>
        <w:t>(Fakultas</w:t>
      </w:r>
      <w:r>
        <w:rPr>
          <w:color w:val="231F20"/>
          <w:spacing w:val="-20"/>
        </w:rPr>
        <w:t> </w:t>
      </w:r>
      <w:r>
        <w:rPr>
          <w:color w:val="231F20"/>
        </w:rPr>
        <w:t>Farmasi,</w:t>
      </w:r>
      <w:r>
        <w:rPr>
          <w:color w:val="231F20"/>
          <w:spacing w:val="-20"/>
        </w:rPr>
        <w:t> </w:t>
      </w:r>
      <w:r>
        <w:rPr>
          <w:color w:val="231F20"/>
        </w:rPr>
        <w:t>Universitas</w:t>
      </w:r>
      <w:r>
        <w:rPr>
          <w:color w:val="231F20"/>
          <w:spacing w:val="-20"/>
        </w:rPr>
        <w:t> </w:t>
      </w:r>
      <w:r>
        <w:rPr>
          <w:color w:val="231F20"/>
        </w:rPr>
        <w:t>Pancasila)</w:t>
      </w:r>
    </w:p>
    <w:p>
      <w:pPr>
        <w:pStyle w:val="ListParagraph"/>
        <w:numPr>
          <w:ilvl w:val="0"/>
          <w:numId w:val="1"/>
        </w:numPr>
        <w:tabs>
          <w:tab w:pos="837" w:val="left" w:leader="none"/>
          <w:tab w:pos="838" w:val="left" w:leader="none"/>
        </w:tabs>
        <w:spacing w:line="312" w:lineRule="exact" w:before="0" w:after="0"/>
        <w:ind w:left="837" w:right="0" w:hanging="720"/>
        <w:jc w:val="left"/>
        <w:rPr>
          <w:sz w:val="24"/>
        </w:rPr>
      </w:pPr>
      <w:r>
        <w:rPr>
          <w:color w:val="231F20"/>
          <w:sz w:val="24"/>
        </w:rPr>
        <w:t>Kepala</w:t>
      </w:r>
      <w:r>
        <w:rPr>
          <w:color w:val="231F20"/>
          <w:spacing w:val="-26"/>
          <w:sz w:val="24"/>
        </w:rPr>
        <w:t> </w:t>
      </w:r>
      <w:r>
        <w:rPr>
          <w:color w:val="231F20"/>
          <w:sz w:val="24"/>
        </w:rPr>
        <w:t>(</w:t>
      </w:r>
      <w:r>
        <w:rPr>
          <w:rFonts w:ascii="Palatino Linotype"/>
          <w:i/>
          <w:color w:val="231F20"/>
          <w:sz w:val="24"/>
        </w:rPr>
        <w:t>Center</w:t>
      </w:r>
      <w:r>
        <w:rPr>
          <w:rFonts w:ascii="Palatino Linotype"/>
          <w:i/>
          <w:color w:val="231F20"/>
          <w:spacing w:val="-26"/>
          <w:sz w:val="24"/>
        </w:rPr>
        <w:t> </w:t>
      </w:r>
      <w:r>
        <w:rPr>
          <w:rFonts w:ascii="Palatino Linotype"/>
          <w:i/>
          <w:color w:val="231F20"/>
          <w:sz w:val="24"/>
        </w:rPr>
        <w:t>for</w:t>
      </w:r>
      <w:r>
        <w:rPr>
          <w:rFonts w:ascii="Palatino Linotype"/>
          <w:i/>
          <w:color w:val="231F20"/>
          <w:spacing w:val="-26"/>
          <w:sz w:val="24"/>
        </w:rPr>
        <w:t> </w:t>
      </w:r>
      <w:r>
        <w:rPr>
          <w:rFonts w:ascii="Palatino Linotype"/>
          <w:i/>
          <w:color w:val="231F20"/>
          <w:spacing w:val="-4"/>
          <w:sz w:val="24"/>
        </w:rPr>
        <w:t>Health</w:t>
      </w:r>
      <w:r>
        <w:rPr>
          <w:rFonts w:ascii="Palatino Linotype"/>
          <w:i/>
          <w:color w:val="231F20"/>
          <w:spacing w:val="-26"/>
          <w:sz w:val="24"/>
        </w:rPr>
        <w:t> </w:t>
      </w:r>
      <w:r>
        <w:rPr>
          <w:rFonts w:ascii="Palatino Linotype"/>
          <w:i/>
          <w:color w:val="231F20"/>
          <w:sz w:val="24"/>
        </w:rPr>
        <w:t>Economic</w:t>
      </w:r>
      <w:r>
        <w:rPr>
          <w:rFonts w:ascii="Palatino Linotype"/>
          <w:i/>
          <w:color w:val="231F20"/>
          <w:spacing w:val="-26"/>
          <w:sz w:val="24"/>
        </w:rPr>
        <w:t> </w:t>
      </w:r>
      <w:r>
        <w:rPr>
          <w:rFonts w:ascii="Palatino Linotype"/>
          <w:i/>
          <w:color w:val="231F20"/>
          <w:spacing w:val="-2"/>
          <w:sz w:val="24"/>
        </w:rPr>
        <w:t>and</w:t>
      </w:r>
      <w:r>
        <w:rPr>
          <w:rFonts w:ascii="Palatino Linotype"/>
          <w:i/>
          <w:color w:val="231F20"/>
          <w:spacing w:val="-26"/>
          <w:sz w:val="24"/>
        </w:rPr>
        <w:t> </w:t>
      </w:r>
      <w:r>
        <w:rPr>
          <w:rFonts w:ascii="Palatino Linotype"/>
          <w:i/>
          <w:color w:val="231F20"/>
          <w:spacing w:val="-3"/>
          <w:sz w:val="24"/>
        </w:rPr>
        <w:t>Policy</w:t>
      </w:r>
      <w:r>
        <w:rPr>
          <w:rFonts w:ascii="Palatino Linotype"/>
          <w:i/>
          <w:color w:val="231F20"/>
          <w:spacing w:val="-26"/>
          <w:sz w:val="24"/>
        </w:rPr>
        <w:t> </w:t>
      </w:r>
      <w:r>
        <w:rPr>
          <w:rFonts w:ascii="Palatino Linotype"/>
          <w:i/>
          <w:color w:val="231F20"/>
          <w:sz w:val="24"/>
        </w:rPr>
        <w:t>Studies</w:t>
      </w:r>
      <w:r>
        <w:rPr>
          <w:rFonts w:ascii="Palatino Linotype"/>
          <w:i/>
          <w:color w:val="231F20"/>
          <w:spacing w:val="-26"/>
          <w:sz w:val="24"/>
        </w:rPr>
        <w:t> </w:t>
      </w:r>
      <w:r>
        <w:rPr>
          <w:color w:val="231F20"/>
          <w:sz w:val="24"/>
        </w:rPr>
        <w:t>UI)</w:t>
      </w:r>
    </w:p>
    <w:p>
      <w:pPr>
        <w:pStyle w:val="Heading4"/>
        <w:numPr>
          <w:ilvl w:val="0"/>
          <w:numId w:val="1"/>
        </w:numPr>
        <w:tabs>
          <w:tab w:pos="837" w:val="left" w:leader="none"/>
          <w:tab w:pos="838" w:val="left" w:leader="none"/>
        </w:tabs>
        <w:spacing w:line="272" w:lineRule="exact" w:before="0" w:after="0"/>
        <w:ind w:left="837" w:right="0" w:hanging="720"/>
        <w:jc w:val="left"/>
      </w:pPr>
      <w:r>
        <w:rPr>
          <w:color w:val="231F20"/>
        </w:rPr>
        <w:t>Peneliti</w:t>
      </w:r>
      <w:r>
        <w:rPr>
          <w:color w:val="231F20"/>
          <w:spacing w:val="-17"/>
        </w:rPr>
        <w:t> </w:t>
      </w:r>
      <w:r>
        <w:rPr>
          <w:color w:val="231F20"/>
        </w:rPr>
        <w:t>Muda</w:t>
      </w:r>
      <w:r>
        <w:rPr>
          <w:color w:val="231F20"/>
          <w:spacing w:val="-17"/>
        </w:rPr>
        <w:t> </w:t>
      </w:r>
      <w:r>
        <w:rPr>
          <w:color w:val="231F20"/>
        </w:rPr>
        <w:t>(Badan</w:t>
      </w:r>
      <w:r>
        <w:rPr>
          <w:color w:val="231F20"/>
          <w:spacing w:val="-17"/>
        </w:rPr>
        <w:t> </w:t>
      </w:r>
      <w:r>
        <w:rPr>
          <w:color w:val="231F20"/>
        </w:rPr>
        <w:t>Litbangkes)</w:t>
      </w:r>
    </w:p>
    <w:p>
      <w:pPr>
        <w:spacing w:after="0" w:line="272" w:lineRule="exact"/>
        <w:jc w:val="left"/>
        <w:sectPr>
          <w:headerReference w:type="default" r:id="rId5"/>
          <w:headerReference w:type="even" r:id="rId6"/>
          <w:footerReference w:type="default" r:id="rId7"/>
          <w:footerReference w:type="even" r:id="rId8"/>
          <w:type w:val="continuous"/>
          <w:pgSz w:w="11910" w:h="16840"/>
          <w:pgMar w:header="944" w:footer="884" w:top="1140" w:bottom="1080" w:left="1300" w:right="1020"/>
        </w:sectPr>
      </w:pPr>
    </w:p>
    <w:p>
      <w:pPr>
        <w:pStyle w:val="BodyText"/>
        <w:spacing w:before="9"/>
        <w:rPr>
          <w:sz w:val="11"/>
        </w:rPr>
      </w:pPr>
    </w:p>
    <w:p>
      <w:pPr>
        <w:spacing w:line="321" w:lineRule="exact" w:before="89"/>
        <w:ind w:left="833" w:right="0" w:firstLine="0"/>
        <w:jc w:val="left"/>
        <w:rPr>
          <w:b/>
          <w:sz w:val="28"/>
        </w:rPr>
      </w:pPr>
      <w:r>
        <w:rPr>
          <w:b/>
          <w:color w:val="231F20"/>
          <w:sz w:val="28"/>
        </w:rPr>
        <w:t>Abstract</w:t>
      </w:r>
    </w:p>
    <w:p>
      <w:pPr>
        <w:pStyle w:val="BodyText"/>
        <w:spacing w:line="249" w:lineRule="auto"/>
        <w:ind w:left="113" w:right="113" w:firstLine="720"/>
        <w:jc w:val="both"/>
      </w:pPr>
      <w:r>
        <w:rPr>
          <w:color w:val="231F20"/>
        </w:rPr>
        <w:t>Since National Health Insurance (JKN) has been implemented, drug procurement in public health care facilities use e-Purchasing via e-Catalogue. Based on the RKO and HPS, drafting e-Catalogue have gone</w:t>
      </w:r>
      <w:r>
        <w:rPr>
          <w:color w:val="231F20"/>
          <w:spacing w:val="-11"/>
        </w:rPr>
        <w:t> </w:t>
      </w:r>
      <w:r>
        <w:rPr>
          <w:color w:val="231F20"/>
        </w:rPr>
        <w:t>through</w:t>
      </w:r>
      <w:r>
        <w:rPr>
          <w:color w:val="231F20"/>
          <w:spacing w:val="-11"/>
        </w:rPr>
        <w:t> </w:t>
      </w:r>
      <w:r>
        <w:rPr>
          <w:color w:val="231F20"/>
        </w:rPr>
        <w:t>a</w:t>
      </w:r>
      <w:r>
        <w:rPr>
          <w:color w:val="231F20"/>
          <w:spacing w:val="-11"/>
        </w:rPr>
        <w:t> </w:t>
      </w:r>
      <w:r>
        <w:rPr>
          <w:color w:val="231F20"/>
        </w:rPr>
        <w:t>tender</w:t>
      </w:r>
      <w:r>
        <w:rPr>
          <w:color w:val="231F20"/>
          <w:spacing w:val="-11"/>
        </w:rPr>
        <w:t> </w:t>
      </w:r>
      <w:r>
        <w:rPr>
          <w:color w:val="231F20"/>
        </w:rPr>
        <w:t>process</w:t>
      </w:r>
      <w:r>
        <w:rPr>
          <w:color w:val="231F20"/>
          <w:spacing w:val="-11"/>
        </w:rPr>
        <w:t> </w:t>
      </w:r>
      <w:r>
        <w:rPr>
          <w:color w:val="231F20"/>
        </w:rPr>
        <w:t>and</w:t>
      </w:r>
      <w:r>
        <w:rPr>
          <w:color w:val="231F20"/>
          <w:spacing w:val="-11"/>
        </w:rPr>
        <w:t> </w:t>
      </w:r>
      <w:r>
        <w:rPr>
          <w:color w:val="231F20"/>
        </w:rPr>
        <w:t>price</w:t>
      </w:r>
      <w:r>
        <w:rPr>
          <w:color w:val="231F20"/>
          <w:spacing w:val="-11"/>
        </w:rPr>
        <w:t> </w:t>
      </w:r>
      <w:r>
        <w:rPr>
          <w:color w:val="231F20"/>
        </w:rPr>
        <w:t>negotiations.</w:t>
      </w:r>
      <w:r>
        <w:rPr>
          <w:color w:val="231F20"/>
          <w:spacing w:val="-15"/>
        </w:rPr>
        <w:t> </w:t>
      </w:r>
      <w:r>
        <w:rPr>
          <w:color w:val="231F20"/>
        </w:rPr>
        <w:t>The</w:t>
      </w:r>
      <w:r>
        <w:rPr>
          <w:color w:val="231F20"/>
          <w:spacing w:val="-11"/>
        </w:rPr>
        <w:t> </w:t>
      </w:r>
      <w:r>
        <w:rPr>
          <w:color w:val="231F20"/>
        </w:rPr>
        <w:t>process</w:t>
      </w:r>
      <w:r>
        <w:rPr>
          <w:color w:val="231F20"/>
          <w:spacing w:val="-11"/>
        </w:rPr>
        <w:t> </w:t>
      </w:r>
      <w:r>
        <w:rPr>
          <w:color w:val="231F20"/>
        </w:rPr>
        <w:t>chain</w:t>
      </w:r>
      <w:r>
        <w:rPr>
          <w:color w:val="231F20"/>
          <w:spacing w:val="-11"/>
        </w:rPr>
        <w:t> </w:t>
      </w:r>
      <w:r>
        <w:rPr>
          <w:color w:val="231F20"/>
        </w:rPr>
        <w:t>will</w:t>
      </w:r>
      <w:r>
        <w:rPr>
          <w:color w:val="231F20"/>
          <w:spacing w:val="-11"/>
        </w:rPr>
        <w:t> </w:t>
      </w:r>
      <w:r>
        <w:rPr>
          <w:color w:val="231F20"/>
        </w:rPr>
        <w:t>effect</w:t>
      </w:r>
      <w:r>
        <w:rPr>
          <w:color w:val="231F20"/>
          <w:spacing w:val="-11"/>
        </w:rPr>
        <w:t> </w:t>
      </w:r>
      <w:r>
        <w:rPr>
          <w:color w:val="231F20"/>
        </w:rPr>
        <w:t>the</w:t>
      </w:r>
      <w:r>
        <w:rPr>
          <w:color w:val="231F20"/>
          <w:spacing w:val="-11"/>
        </w:rPr>
        <w:t> </w:t>
      </w:r>
      <w:r>
        <w:rPr>
          <w:color w:val="231F20"/>
        </w:rPr>
        <w:t>type</w:t>
      </w:r>
      <w:r>
        <w:rPr>
          <w:color w:val="231F20"/>
          <w:spacing w:val="-11"/>
        </w:rPr>
        <w:t> </w:t>
      </w:r>
      <w:r>
        <w:rPr>
          <w:color w:val="231F20"/>
        </w:rPr>
        <w:t>(molecules)</w:t>
      </w:r>
      <w:r>
        <w:rPr>
          <w:color w:val="231F20"/>
          <w:spacing w:val="-11"/>
        </w:rPr>
        <w:t> </w:t>
      </w:r>
      <w:r>
        <w:rPr>
          <w:color w:val="231F20"/>
        </w:rPr>
        <w:t>and the amount of drug through the e-Catalogue as well as the number and volume of demand by public</w:t>
      </w:r>
      <w:r>
        <w:rPr>
          <w:color w:val="231F20"/>
          <w:spacing w:val="-28"/>
        </w:rPr>
        <w:t> </w:t>
      </w:r>
      <w:r>
        <w:rPr>
          <w:color w:val="231F20"/>
        </w:rPr>
        <w:t>health care facilities</w:t>
      </w:r>
      <w:r>
        <w:rPr>
          <w:color w:val="231F20"/>
          <w:spacing w:val="-9"/>
        </w:rPr>
        <w:t> </w:t>
      </w:r>
      <w:r>
        <w:rPr>
          <w:color w:val="231F20"/>
        </w:rPr>
        <w:t>(e-Order).</w:t>
      </w:r>
    </w:p>
    <w:p>
      <w:pPr>
        <w:pStyle w:val="Heading2"/>
        <w:spacing w:line="321" w:lineRule="exact" w:before="118"/>
        <w:ind w:left="833"/>
      </w:pPr>
      <w:r>
        <w:rPr>
          <w:color w:val="231F20"/>
        </w:rPr>
        <w:t>Objectives</w:t>
      </w:r>
    </w:p>
    <w:p>
      <w:pPr>
        <w:pStyle w:val="BodyText"/>
        <w:spacing w:line="249" w:lineRule="auto"/>
        <w:ind w:left="113" w:right="112" w:firstLine="720"/>
        <w:jc w:val="both"/>
      </w:pPr>
      <w:r>
        <w:rPr>
          <w:color w:val="231F20"/>
        </w:rPr>
        <w:t>This study evaluated the e-Order according to the categories of medicine, namely generic (OGB) and</w:t>
      </w:r>
      <w:r>
        <w:rPr>
          <w:color w:val="231F20"/>
          <w:spacing w:val="-12"/>
        </w:rPr>
        <w:t> </w:t>
      </w:r>
      <w:r>
        <w:rPr>
          <w:color w:val="231F20"/>
        </w:rPr>
        <w:t>branded</w:t>
      </w:r>
      <w:r>
        <w:rPr>
          <w:color w:val="231F20"/>
          <w:spacing w:val="-13"/>
        </w:rPr>
        <w:t> </w:t>
      </w:r>
      <w:r>
        <w:rPr>
          <w:color w:val="231F20"/>
        </w:rPr>
        <w:t>(OMD),</w:t>
      </w:r>
      <w:r>
        <w:rPr>
          <w:color w:val="231F20"/>
          <w:spacing w:val="-12"/>
        </w:rPr>
        <w:t> </w:t>
      </w:r>
      <w:r>
        <w:rPr>
          <w:color w:val="231F20"/>
        </w:rPr>
        <w:t>using</w:t>
      </w:r>
      <w:r>
        <w:rPr>
          <w:color w:val="231F20"/>
          <w:spacing w:val="-12"/>
        </w:rPr>
        <w:t> </w:t>
      </w:r>
      <w:r>
        <w:rPr>
          <w:color w:val="231F20"/>
        </w:rPr>
        <w:t>e-Catalogue</w:t>
      </w:r>
      <w:r>
        <w:rPr>
          <w:color w:val="231F20"/>
          <w:spacing w:val="-13"/>
        </w:rPr>
        <w:t> </w:t>
      </w:r>
      <w:r>
        <w:rPr>
          <w:color w:val="231F20"/>
        </w:rPr>
        <w:t>data</w:t>
      </w:r>
      <w:r>
        <w:rPr>
          <w:color w:val="231F20"/>
          <w:spacing w:val="-13"/>
        </w:rPr>
        <w:t> </w:t>
      </w:r>
      <w:r>
        <w:rPr>
          <w:color w:val="231F20"/>
        </w:rPr>
        <w:t>2014-2015.</w:t>
      </w:r>
      <w:r>
        <w:rPr>
          <w:color w:val="231F20"/>
          <w:spacing w:val="-15"/>
        </w:rPr>
        <w:t> </w:t>
      </w:r>
      <w:r>
        <w:rPr>
          <w:color w:val="231F20"/>
        </w:rPr>
        <w:t>The</w:t>
      </w:r>
      <w:r>
        <w:rPr>
          <w:color w:val="231F20"/>
          <w:spacing w:val="-12"/>
        </w:rPr>
        <w:t> </w:t>
      </w:r>
      <w:r>
        <w:rPr>
          <w:color w:val="231F20"/>
        </w:rPr>
        <w:t>study</w:t>
      </w:r>
      <w:r>
        <w:rPr>
          <w:color w:val="231F20"/>
          <w:spacing w:val="-13"/>
        </w:rPr>
        <w:t> </w:t>
      </w:r>
      <w:r>
        <w:rPr>
          <w:color w:val="231F20"/>
        </w:rPr>
        <w:t>also</w:t>
      </w:r>
      <w:r>
        <w:rPr>
          <w:color w:val="231F20"/>
          <w:spacing w:val="-12"/>
        </w:rPr>
        <w:t> </w:t>
      </w:r>
      <w:r>
        <w:rPr>
          <w:color w:val="231F20"/>
        </w:rPr>
        <w:t>conducted</w:t>
      </w:r>
      <w:r>
        <w:rPr>
          <w:color w:val="231F20"/>
          <w:spacing w:val="-13"/>
        </w:rPr>
        <w:t> </w:t>
      </w:r>
      <w:r>
        <w:rPr>
          <w:color w:val="231F20"/>
        </w:rPr>
        <w:t>interviews</w:t>
      </w:r>
      <w:r>
        <w:rPr>
          <w:color w:val="231F20"/>
          <w:spacing w:val="-13"/>
        </w:rPr>
        <w:t> </w:t>
      </w:r>
      <w:r>
        <w:rPr>
          <w:color w:val="231F20"/>
        </w:rPr>
        <w:t>with</w:t>
      </w:r>
      <w:r>
        <w:rPr>
          <w:color w:val="231F20"/>
          <w:spacing w:val="-13"/>
        </w:rPr>
        <w:t> </w:t>
      </w:r>
      <w:r>
        <w:rPr>
          <w:color w:val="231F20"/>
        </w:rPr>
        <w:t>employ- ees LKPP authorities in the preparation of e-Catalogue. Evaluation has been done by analyzing the profile of drug deals JKN (e-Catalogue or RKO) and gaps with demand by the public health care facilities, either in groups or OMD</w:t>
      </w:r>
      <w:r>
        <w:rPr>
          <w:color w:val="231F20"/>
          <w:spacing w:val="-7"/>
        </w:rPr>
        <w:t> </w:t>
      </w:r>
      <w:r>
        <w:rPr>
          <w:color w:val="231F20"/>
        </w:rPr>
        <w:t>OGB.</w:t>
      </w:r>
    </w:p>
    <w:p>
      <w:pPr>
        <w:pStyle w:val="Heading2"/>
        <w:spacing w:line="321" w:lineRule="exact" w:before="118"/>
        <w:ind w:left="833"/>
      </w:pPr>
      <w:r>
        <w:rPr>
          <w:color w:val="231F20"/>
        </w:rPr>
        <w:t>Result and Discussion</w:t>
      </w:r>
    </w:p>
    <w:p>
      <w:pPr>
        <w:pStyle w:val="BodyText"/>
        <w:spacing w:line="249" w:lineRule="auto"/>
        <w:ind w:left="113" w:right="113" w:firstLine="720"/>
        <w:jc w:val="both"/>
      </w:pPr>
      <w:r>
        <w:rPr>
          <w:color w:val="231F20"/>
        </w:rPr>
        <w:t>Descriptive analysis showed that, in the e-Catalogue, in 2014 to offer 800 items of drugs (OGB 50.3%; 49.7% OMD) of 73 pharmaceutical companies and, in 2015, slightly decreased to 795 drug items (40.4% OGB; 59.6% OMD) of 79 pharmaceutical companies. On the other hand, e-Order Rp1,199.01 billion recorded in 2014 (71.9% OGB, 28.1% OMD) to 1,928.50 million units of the smallest drug (OGB 98.2%; 1.8% OMD) and, in 2015, had increased so Rp3,201.44 billion (48.4% OGB; 51.6% OMD) to 3,175.78 million units of the smallest drug (OGB 96.8%; 3.2% OMD). </w:t>
      </w:r>
      <w:r>
        <w:rPr>
          <w:color w:val="231F20"/>
          <w:spacing w:val="-3"/>
        </w:rPr>
        <w:t>Average </w:t>
      </w:r>
      <w:r>
        <w:rPr>
          <w:color w:val="231F20"/>
        </w:rPr>
        <w:t>price OMD in 2014 and 2015 was respectively Rp9.978,04 and Rp15.957,70 per unit smallest drug, about 20 to 30 times the aver- age unit price is only Rp454.86 OGB and Rp504.19 per unit smallest drug. The analysis also showed the gap between RKO and e-Order, according to the qualitative data, mainly stems from the establishment of RKO</w:t>
      </w:r>
      <w:r>
        <w:rPr>
          <w:color w:val="231F20"/>
          <w:spacing w:val="-2"/>
        </w:rPr>
        <w:t> </w:t>
      </w:r>
      <w:r>
        <w:rPr>
          <w:color w:val="231F20"/>
        </w:rPr>
        <w:t>and</w:t>
      </w:r>
      <w:r>
        <w:rPr>
          <w:color w:val="231F20"/>
          <w:spacing w:val="-2"/>
        </w:rPr>
        <w:t> </w:t>
      </w:r>
      <w:r>
        <w:rPr>
          <w:color w:val="231F20"/>
        </w:rPr>
        <w:t>HPS</w:t>
      </w:r>
      <w:r>
        <w:rPr>
          <w:color w:val="231F20"/>
          <w:spacing w:val="-2"/>
        </w:rPr>
        <w:t> </w:t>
      </w:r>
      <w:r>
        <w:rPr>
          <w:color w:val="231F20"/>
        </w:rPr>
        <w:t>and</w:t>
      </w:r>
      <w:r>
        <w:rPr>
          <w:color w:val="231F20"/>
          <w:spacing w:val="-2"/>
        </w:rPr>
        <w:t> </w:t>
      </w:r>
      <w:r>
        <w:rPr>
          <w:color w:val="231F20"/>
        </w:rPr>
        <w:t>delivery</w:t>
      </w:r>
      <w:r>
        <w:rPr>
          <w:color w:val="231F20"/>
          <w:spacing w:val="-3"/>
        </w:rPr>
        <w:t> </w:t>
      </w:r>
      <w:r>
        <w:rPr>
          <w:color w:val="231F20"/>
        </w:rPr>
        <w:t>of</w:t>
      </w:r>
      <w:r>
        <w:rPr>
          <w:color w:val="231F20"/>
          <w:spacing w:val="-2"/>
        </w:rPr>
        <w:t> </w:t>
      </w:r>
      <w:r>
        <w:rPr>
          <w:color w:val="231F20"/>
        </w:rPr>
        <w:t>e-Catalogue</w:t>
      </w:r>
      <w:r>
        <w:rPr>
          <w:color w:val="231F20"/>
          <w:spacing w:val="-3"/>
        </w:rPr>
        <w:t> </w:t>
      </w:r>
      <w:r>
        <w:rPr>
          <w:color w:val="231F20"/>
        </w:rPr>
        <w:t>which</w:t>
      </w:r>
      <w:r>
        <w:rPr>
          <w:color w:val="231F20"/>
          <w:spacing w:val="-3"/>
        </w:rPr>
        <w:t> </w:t>
      </w:r>
      <w:r>
        <w:rPr>
          <w:color w:val="231F20"/>
        </w:rPr>
        <w:t>did</w:t>
      </w:r>
      <w:r>
        <w:rPr>
          <w:color w:val="231F20"/>
          <w:spacing w:val="-3"/>
        </w:rPr>
        <w:t> </w:t>
      </w:r>
      <w:r>
        <w:rPr>
          <w:color w:val="231F20"/>
        </w:rPr>
        <w:t>not</w:t>
      </w:r>
      <w:r>
        <w:rPr>
          <w:color w:val="231F20"/>
          <w:spacing w:val="-3"/>
        </w:rPr>
        <w:t> </w:t>
      </w:r>
      <w:r>
        <w:rPr>
          <w:color w:val="231F20"/>
        </w:rPr>
        <w:t>leave</w:t>
      </w:r>
      <w:r>
        <w:rPr>
          <w:color w:val="231F20"/>
          <w:spacing w:val="-3"/>
        </w:rPr>
        <w:t> </w:t>
      </w:r>
      <w:r>
        <w:rPr>
          <w:color w:val="231F20"/>
        </w:rPr>
        <w:t>enough</w:t>
      </w:r>
      <w:r>
        <w:rPr>
          <w:color w:val="231F20"/>
          <w:spacing w:val="-2"/>
        </w:rPr>
        <w:t> </w:t>
      </w:r>
      <w:r>
        <w:rPr>
          <w:color w:val="231F20"/>
        </w:rPr>
        <w:t>time</w:t>
      </w:r>
      <w:r>
        <w:rPr>
          <w:color w:val="231F20"/>
          <w:spacing w:val="-3"/>
        </w:rPr>
        <w:t> </w:t>
      </w:r>
      <w:r>
        <w:rPr>
          <w:color w:val="231F20"/>
        </w:rPr>
        <w:t>for</w:t>
      </w:r>
      <w:r>
        <w:rPr>
          <w:color w:val="231F20"/>
          <w:spacing w:val="-2"/>
        </w:rPr>
        <w:t> </w:t>
      </w:r>
      <w:r>
        <w:rPr>
          <w:color w:val="231F20"/>
        </w:rPr>
        <w:t>the</w:t>
      </w:r>
      <w:r>
        <w:rPr>
          <w:color w:val="231F20"/>
          <w:spacing w:val="-2"/>
        </w:rPr>
        <w:t> </w:t>
      </w:r>
      <w:r>
        <w:rPr>
          <w:color w:val="231F20"/>
        </w:rPr>
        <w:t>auction</w:t>
      </w:r>
      <w:r>
        <w:rPr>
          <w:color w:val="231F20"/>
          <w:spacing w:val="-3"/>
        </w:rPr>
        <w:t> </w:t>
      </w:r>
      <w:r>
        <w:rPr>
          <w:color w:val="231F20"/>
        </w:rPr>
        <w:t>winner</w:t>
      </w:r>
      <w:r>
        <w:rPr>
          <w:color w:val="231F20"/>
          <w:spacing w:val="-3"/>
        </w:rPr>
        <w:t> </w:t>
      </w:r>
      <w:r>
        <w:rPr>
          <w:color w:val="231F20"/>
        </w:rPr>
        <w:t>to</w:t>
      </w:r>
      <w:r>
        <w:rPr>
          <w:color w:val="231F20"/>
          <w:spacing w:val="-2"/>
        </w:rPr>
        <w:t> </w:t>
      </w:r>
      <w:r>
        <w:rPr>
          <w:color w:val="231F20"/>
        </w:rPr>
        <w:t>pre- pare</w:t>
      </w:r>
      <w:r>
        <w:rPr>
          <w:color w:val="231F20"/>
          <w:spacing w:val="-3"/>
        </w:rPr>
        <w:t> </w:t>
      </w:r>
      <w:r>
        <w:rPr>
          <w:color w:val="231F20"/>
        </w:rPr>
        <w:t>the</w:t>
      </w:r>
      <w:r>
        <w:rPr>
          <w:color w:val="231F20"/>
          <w:spacing w:val="-3"/>
        </w:rPr>
        <w:t> </w:t>
      </w:r>
      <w:r>
        <w:rPr>
          <w:color w:val="231F20"/>
        </w:rPr>
        <w:t>drug</w:t>
      </w:r>
      <w:r>
        <w:rPr>
          <w:color w:val="231F20"/>
          <w:spacing w:val="-3"/>
        </w:rPr>
        <w:t> </w:t>
      </w:r>
      <w:r>
        <w:rPr>
          <w:color w:val="231F20"/>
        </w:rPr>
        <w:t>in</w:t>
      </w:r>
      <w:r>
        <w:rPr>
          <w:color w:val="231F20"/>
          <w:spacing w:val="-3"/>
        </w:rPr>
        <w:t> </w:t>
      </w:r>
      <w:r>
        <w:rPr>
          <w:color w:val="231F20"/>
        </w:rPr>
        <w:t>an</w:t>
      </w:r>
      <w:r>
        <w:rPr>
          <w:color w:val="231F20"/>
          <w:spacing w:val="-3"/>
        </w:rPr>
        <w:t> </w:t>
      </w:r>
      <w:r>
        <w:rPr>
          <w:color w:val="231F20"/>
        </w:rPr>
        <w:t>amount</w:t>
      </w:r>
      <w:r>
        <w:rPr>
          <w:color w:val="231F20"/>
          <w:spacing w:val="-3"/>
        </w:rPr>
        <w:t> </w:t>
      </w:r>
      <w:r>
        <w:rPr>
          <w:color w:val="231F20"/>
        </w:rPr>
        <w:t>corresponding</w:t>
      </w:r>
      <w:r>
        <w:rPr>
          <w:color w:val="231F20"/>
          <w:spacing w:val="-3"/>
        </w:rPr>
        <w:t> </w:t>
      </w:r>
      <w:r>
        <w:rPr>
          <w:color w:val="231F20"/>
        </w:rPr>
        <w:t>to</w:t>
      </w:r>
      <w:r>
        <w:rPr>
          <w:color w:val="231F20"/>
          <w:spacing w:val="-3"/>
        </w:rPr>
        <w:t> </w:t>
      </w:r>
      <w:r>
        <w:rPr>
          <w:color w:val="231F20"/>
        </w:rPr>
        <w:t>the</w:t>
      </w:r>
      <w:r>
        <w:rPr>
          <w:color w:val="231F20"/>
          <w:spacing w:val="-3"/>
        </w:rPr>
        <w:t> </w:t>
      </w:r>
      <w:r>
        <w:rPr>
          <w:color w:val="231F20"/>
        </w:rPr>
        <w:t>commitment,</w:t>
      </w:r>
      <w:r>
        <w:rPr>
          <w:color w:val="231F20"/>
          <w:spacing w:val="-3"/>
        </w:rPr>
        <w:t> </w:t>
      </w:r>
      <w:r>
        <w:rPr>
          <w:color w:val="231F20"/>
        </w:rPr>
        <w:t>at</w:t>
      </w:r>
      <w:r>
        <w:rPr>
          <w:color w:val="231F20"/>
          <w:spacing w:val="-3"/>
        </w:rPr>
        <w:t> </w:t>
      </w:r>
      <w:r>
        <w:rPr>
          <w:color w:val="231F20"/>
        </w:rPr>
        <w:t>the</w:t>
      </w:r>
      <w:r>
        <w:rPr>
          <w:color w:val="231F20"/>
          <w:spacing w:val="-3"/>
        </w:rPr>
        <w:t> </w:t>
      </w:r>
      <w:r>
        <w:rPr>
          <w:color w:val="231F20"/>
        </w:rPr>
        <w:t>time</w:t>
      </w:r>
      <w:r>
        <w:rPr>
          <w:color w:val="231F20"/>
          <w:spacing w:val="-3"/>
        </w:rPr>
        <w:t> </w:t>
      </w:r>
      <w:r>
        <w:rPr>
          <w:color w:val="231F20"/>
        </w:rPr>
        <w:t>required</w:t>
      </w:r>
      <w:r>
        <w:rPr>
          <w:color w:val="231F20"/>
          <w:spacing w:val="-3"/>
        </w:rPr>
        <w:t> </w:t>
      </w:r>
      <w:r>
        <w:rPr>
          <w:color w:val="231F20"/>
        </w:rPr>
        <w:t>by</w:t>
      </w:r>
      <w:r>
        <w:rPr>
          <w:color w:val="231F20"/>
          <w:spacing w:val="-3"/>
        </w:rPr>
        <w:t> </w:t>
      </w:r>
      <w:r>
        <w:rPr>
          <w:color w:val="231F20"/>
        </w:rPr>
        <w:t>health</w:t>
      </w:r>
      <w:r>
        <w:rPr>
          <w:color w:val="231F20"/>
          <w:spacing w:val="-3"/>
        </w:rPr>
        <w:t> </w:t>
      </w:r>
      <w:r>
        <w:rPr>
          <w:color w:val="231F20"/>
        </w:rPr>
        <w:t>care</w:t>
      </w:r>
      <w:r>
        <w:rPr>
          <w:color w:val="231F20"/>
          <w:spacing w:val="-3"/>
        </w:rPr>
        <w:t> </w:t>
      </w:r>
      <w:r>
        <w:rPr>
          <w:color w:val="231F20"/>
        </w:rPr>
        <w:t>facilities.</w:t>
      </w:r>
    </w:p>
    <w:p>
      <w:pPr>
        <w:pStyle w:val="Heading2"/>
        <w:spacing w:line="321" w:lineRule="exact" w:before="118"/>
        <w:ind w:left="833"/>
      </w:pPr>
      <w:r>
        <w:rPr>
          <w:color w:val="231F20"/>
        </w:rPr>
        <w:t>Conclusion</w:t>
      </w:r>
    </w:p>
    <w:p>
      <w:pPr>
        <w:pStyle w:val="BodyText"/>
        <w:spacing w:line="249" w:lineRule="auto"/>
        <w:ind w:left="113" w:right="114" w:firstLine="720"/>
        <w:jc w:val="both"/>
      </w:pPr>
      <w:r>
        <w:rPr>
          <w:color w:val="231F20"/>
        </w:rPr>
        <w:t>To address this fundamental problem, it is necessary to improve the determination of RKO and HPS and related agreements about e-Catalogue preparation flow and schedule should be made.</w:t>
      </w:r>
    </w:p>
    <w:p>
      <w:pPr>
        <w:pStyle w:val="Heading2"/>
        <w:spacing w:line="321" w:lineRule="exact" w:before="119"/>
        <w:ind w:left="833"/>
      </w:pPr>
      <w:r>
        <w:rPr>
          <w:color w:val="231F20"/>
        </w:rPr>
        <w:t>Key Words</w:t>
      </w:r>
    </w:p>
    <w:p>
      <w:pPr>
        <w:pStyle w:val="BodyText"/>
        <w:spacing w:line="252" w:lineRule="exact"/>
        <w:ind w:left="833"/>
      </w:pPr>
      <w:r>
        <w:rPr>
          <w:color w:val="231F20"/>
        </w:rPr>
        <w:t>RKO. e-Catalogue. e-Order. OGB. OMD. LKPP.</w:t>
      </w:r>
    </w:p>
    <w:p>
      <w:pPr>
        <w:pStyle w:val="BodyText"/>
        <w:rPr>
          <w:sz w:val="24"/>
        </w:rPr>
      </w:pPr>
    </w:p>
    <w:p>
      <w:pPr>
        <w:pStyle w:val="BodyText"/>
        <w:spacing w:before="2"/>
        <w:rPr>
          <w:sz w:val="25"/>
        </w:rPr>
      </w:pPr>
    </w:p>
    <w:p>
      <w:pPr>
        <w:pStyle w:val="Heading1"/>
        <w:spacing w:before="0"/>
        <w:ind w:left="833"/>
      </w:pPr>
      <w:r>
        <w:rPr>
          <w:color w:val="231F20"/>
        </w:rPr>
        <w:t>Pendahuluan</w:t>
      </w:r>
    </w:p>
    <w:p>
      <w:pPr>
        <w:pStyle w:val="BodyText"/>
        <w:spacing w:line="302" w:lineRule="auto" w:before="45"/>
        <w:ind w:left="113" w:right="114" w:firstLine="720"/>
        <w:jc w:val="both"/>
      </w:pPr>
      <w:r>
        <w:rPr>
          <w:color w:val="231F20"/>
        </w:rPr>
        <w:t>Sejak dimulainya Jaminan Kesehatan Nasional (JKN), awal 2014, pengadaan obat JKN di fasili- tas pelayanan kesehatan (faskes) publik dilakukan dengan e-Purchasing melalui e-Catalogue. Berdasarkan pada Rencana Kebutuhan Obat (RKO) Tingkat Nasional dan Harga Perkiraan Sendiri (HPS) yang ditetap- kan Kementerian Kesehatan (Kemenkes), penyusunan e-Catalogue dilakukan melalui proses lelang dan negosiasi yang dilaksanakan oleh Lembaga Kebijakan Pengadaan Barang dan Jasa (LKPP). Pengadaan obat JKN melalui e-Catalogue diatur dalam Peraturan Presiden (Perpres) Nomor 4 Tahun 2015 tentang Perubahan Keempat atas Perpres No.54 Tahun 2010 tentang Pengadaan Barang/Jasa dan Surat Edaran Kemenkes No.167 Tahun 2014. Pengaturan tersebut dimaksudkan untuk menjamin ketersediaan dan pe- merataan obat yang aman, bermutu, dan berhasiat di faskes secara transparan, efektif, efisien, dan dapat dipertanggungjawabkan (Kemenkes, 2014).</w:t>
      </w:r>
    </w:p>
    <w:p>
      <w:pPr>
        <w:pStyle w:val="BodyText"/>
        <w:spacing w:line="302" w:lineRule="auto" w:before="3"/>
        <w:ind w:left="113" w:right="114" w:firstLine="720"/>
        <w:jc w:val="both"/>
      </w:pPr>
      <w:r>
        <w:rPr>
          <w:color w:val="231F20"/>
        </w:rPr>
        <w:t>Proses</w:t>
      </w:r>
      <w:r>
        <w:rPr>
          <w:color w:val="231F20"/>
          <w:spacing w:val="-5"/>
        </w:rPr>
        <w:t> </w:t>
      </w:r>
      <w:r>
        <w:rPr>
          <w:color w:val="231F20"/>
        </w:rPr>
        <w:t>pengadaan</w:t>
      </w:r>
      <w:r>
        <w:rPr>
          <w:color w:val="231F20"/>
          <w:spacing w:val="-5"/>
        </w:rPr>
        <w:t> </w:t>
      </w:r>
      <w:r>
        <w:rPr>
          <w:color w:val="231F20"/>
        </w:rPr>
        <w:t>obat</w:t>
      </w:r>
      <w:r>
        <w:rPr>
          <w:color w:val="231F20"/>
          <w:spacing w:val="-5"/>
        </w:rPr>
        <w:t> </w:t>
      </w:r>
      <w:r>
        <w:rPr>
          <w:color w:val="231F20"/>
        </w:rPr>
        <w:t>dimulai</w:t>
      </w:r>
      <w:r>
        <w:rPr>
          <w:color w:val="231F20"/>
          <w:spacing w:val="-5"/>
        </w:rPr>
        <w:t> </w:t>
      </w:r>
      <w:r>
        <w:rPr>
          <w:color w:val="231F20"/>
        </w:rPr>
        <w:t>dari</w:t>
      </w:r>
      <w:r>
        <w:rPr>
          <w:color w:val="231F20"/>
          <w:spacing w:val="-5"/>
        </w:rPr>
        <w:t> </w:t>
      </w:r>
      <w:r>
        <w:rPr>
          <w:color w:val="231F20"/>
        </w:rPr>
        <w:t>pemilihan,</w:t>
      </w:r>
      <w:r>
        <w:rPr>
          <w:color w:val="231F20"/>
          <w:spacing w:val="-5"/>
        </w:rPr>
        <w:t> </w:t>
      </w:r>
      <w:r>
        <w:rPr>
          <w:color w:val="231F20"/>
        </w:rPr>
        <w:t>pemesanan,</w:t>
      </w:r>
      <w:r>
        <w:rPr>
          <w:color w:val="231F20"/>
          <w:spacing w:val="-5"/>
        </w:rPr>
        <w:t> </w:t>
      </w:r>
      <w:r>
        <w:rPr>
          <w:color w:val="231F20"/>
        </w:rPr>
        <w:t>dan</w:t>
      </w:r>
      <w:r>
        <w:rPr>
          <w:color w:val="231F20"/>
          <w:spacing w:val="-5"/>
        </w:rPr>
        <w:t> </w:t>
      </w:r>
      <w:r>
        <w:rPr>
          <w:color w:val="231F20"/>
        </w:rPr>
        <w:t>pengiriman</w:t>
      </w:r>
      <w:r>
        <w:rPr>
          <w:color w:val="231F20"/>
          <w:spacing w:val="-5"/>
        </w:rPr>
        <w:t> </w:t>
      </w:r>
      <w:r>
        <w:rPr>
          <w:color w:val="231F20"/>
        </w:rPr>
        <w:t>(distribusi)</w:t>
      </w:r>
      <w:r>
        <w:rPr>
          <w:color w:val="231F20"/>
          <w:spacing w:val="-5"/>
        </w:rPr>
        <w:t> </w:t>
      </w:r>
      <w:r>
        <w:rPr>
          <w:color w:val="231F20"/>
        </w:rPr>
        <w:t>yang,</w:t>
      </w:r>
      <w:r>
        <w:rPr>
          <w:color w:val="231F20"/>
          <w:spacing w:val="-5"/>
        </w:rPr>
        <w:t> </w:t>
      </w:r>
      <w:r>
        <w:rPr>
          <w:color w:val="231F20"/>
        </w:rPr>
        <w:t>pada ujungnya, adalah pemberian obat oleh rumah sakit [atau puskesmas] kepada pasien. Agar berjalan dengan baik, proses ini perlu didukung manajemen informasi, sumberdaya manusia, perencanaan, dan organisa-  si yang baik (Health, 2012b). Pada dasarnya, e-Catalogue merupakan sistem manajemen informasi yang menghubungkan</w:t>
      </w:r>
      <w:r>
        <w:rPr>
          <w:color w:val="231F20"/>
          <w:spacing w:val="6"/>
        </w:rPr>
        <w:t> </w:t>
      </w:r>
      <w:r>
        <w:rPr>
          <w:color w:val="231F20"/>
        </w:rPr>
        <w:t>antara</w:t>
      </w:r>
      <w:r>
        <w:rPr>
          <w:color w:val="231F20"/>
          <w:spacing w:val="6"/>
        </w:rPr>
        <w:t> </w:t>
      </w:r>
      <w:r>
        <w:rPr>
          <w:color w:val="231F20"/>
        </w:rPr>
        <w:t>pemerintah</w:t>
      </w:r>
      <w:r>
        <w:rPr>
          <w:color w:val="231F20"/>
          <w:spacing w:val="6"/>
        </w:rPr>
        <w:t> </w:t>
      </w:r>
      <w:r>
        <w:rPr>
          <w:color w:val="231F20"/>
          <w:spacing w:val="-5"/>
        </w:rPr>
        <w:t>(LKPP,</w:t>
      </w:r>
      <w:r>
        <w:rPr>
          <w:color w:val="231F20"/>
          <w:spacing w:val="6"/>
        </w:rPr>
        <w:t> </w:t>
      </w:r>
      <w:r>
        <w:rPr>
          <w:color w:val="231F20"/>
        </w:rPr>
        <w:t>Kemenkes,</w:t>
      </w:r>
      <w:r>
        <w:rPr>
          <w:color w:val="231F20"/>
          <w:spacing w:val="6"/>
        </w:rPr>
        <w:t> </w:t>
      </w:r>
      <w:r>
        <w:rPr>
          <w:color w:val="231F20"/>
        </w:rPr>
        <w:t>Badan</w:t>
      </w:r>
      <w:r>
        <w:rPr>
          <w:color w:val="231F20"/>
          <w:spacing w:val="6"/>
        </w:rPr>
        <w:t> </w:t>
      </w:r>
      <w:r>
        <w:rPr>
          <w:color w:val="231F20"/>
        </w:rPr>
        <w:t>POM),</w:t>
      </w:r>
      <w:r>
        <w:rPr>
          <w:color w:val="231F20"/>
          <w:spacing w:val="6"/>
        </w:rPr>
        <w:t> </w:t>
      </w:r>
      <w:r>
        <w:rPr>
          <w:color w:val="231F20"/>
        </w:rPr>
        <w:t>produsen</w:t>
      </w:r>
      <w:r>
        <w:rPr>
          <w:color w:val="231F20"/>
          <w:spacing w:val="6"/>
        </w:rPr>
        <w:t> </w:t>
      </w:r>
      <w:r>
        <w:rPr>
          <w:color w:val="231F20"/>
        </w:rPr>
        <w:t>(pabrik</w:t>
      </w:r>
      <w:r>
        <w:rPr>
          <w:color w:val="231F20"/>
          <w:spacing w:val="6"/>
        </w:rPr>
        <w:t> </w:t>
      </w:r>
      <w:r>
        <w:rPr>
          <w:color w:val="231F20"/>
        </w:rPr>
        <w:t>obat,</w:t>
      </w:r>
      <w:r>
        <w:rPr>
          <w:color w:val="231F20"/>
          <w:spacing w:val="6"/>
        </w:rPr>
        <w:t> </w:t>
      </w:r>
      <w:r>
        <w:rPr>
          <w:color w:val="231F20"/>
        </w:rPr>
        <w:t>distributor),</w:t>
      </w:r>
    </w:p>
    <w:p>
      <w:pPr>
        <w:spacing w:after="0" w:line="302" w:lineRule="auto"/>
        <w:jc w:val="both"/>
        <w:sectPr>
          <w:pgSz w:w="11910" w:h="16840"/>
          <w:pgMar w:header="944" w:footer="884" w:top="1140" w:bottom="1080" w:left="1020" w:right="1300"/>
        </w:sectPr>
      </w:pPr>
    </w:p>
    <w:p>
      <w:pPr>
        <w:pStyle w:val="BodyText"/>
        <w:spacing w:before="3"/>
        <w:rPr>
          <w:sz w:val="13"/>
        </w:rPr>
      </w:pPr>
    </w:p>
    <w:p>
      <w:pPr>
        <w:pStyle w:val="BodyText"/>
        <w:spacing w:line="302" w:lineRule="auto" w:before="91"/>
        <w:ind w:left="117" w:right="110"/>
        <w:jc w:val="both"/>
      </w:pPr>
      <w:r>
        <w:rPr>
          <w:color w:val="231F20"/>
        </w:rPr>
        <w:t>dan pengguna (rumah sakit, puskesmas) dalam proses pengadaan obat JKN. Berbasis teknologi informasi, sistem e-Catalogue bertujuan memberikan kenyamanan, efisiensi, harga yang wajar, dan informasi obat baru; menempatkan pembeli pada efisiensi tertinggi (Ketikidis et al., 2010). Dengan sistem online yang transparan tersebut diharapkan rumah sakit dan puskesmas dapat melakukan pengadaan obat JKN secara mudah.</w:t>
      </w:r>
    </w:p>
    <w:p>
      <w:pPr>
        <w:pStyle w:val="BodyText"/>
        <w:spacing w:line="302" w:lineRule="auto" w:before="4"/>
        <w:ind w:left="117" w:right="110" w:firstLine="720"/>
        <w:jc w:val="both"/>
      </w:pPr>
      <w:r>
        <w:rPr>
          <w:color w:val="231F20"/>
        </w:rPr>
        <w:t>Kenyataannya, masih sering dijumpai pasien JKN harus menebus obat sendiri karena kekosongan obat, obat tidak tercantum dalam Formularium Nasional (Fornas), obat tidak termasuk dalam paket pen- gobatan, dan berbagai alasan lain yang disampaikan oleh pihak rumah sakit atau puskesmas. Akibatnya, pasien harus mengeluarkan biaya tambahan untuk mendapatkan obat yang sesuai dengan dosis dan lama terapi yang dianjurkan.</w:t>
      </w:r>
    </w:p>
    <w:p>
      <w:pPr>
        <w:pStyle w:val="BodyText"/>
        <w:spacing w:line="302" w:lineRule="auto" w:before="4"/>
        <w:ind w:left="117" w:right="111" w:firstLine="720"/>
        <w:jc w:val="both"/>
      </w:pPr>
      <w:r>
        <w:rPr>
          <w:color w:val="231F20"/>
        </w:rPr>
        <w:t>Dengan demikian, perlu dilakukan kajian tentang alur sistem e-Catalogue, termasuk pola peme- sanan obat JKN yang meliputi jenis dan jumlah obat berdasarkan data LKPP.</w:t>
      </w:r>
    </w:p>
    <w:p>
      <w:pPr>
        <w:pStyle w:val="BodyText"/>
        <w:rPr>
          <w:sz w:val="24"/>
        </w:rPr>
      </w:pPr>
    </w:p>
    <w:p>
      <w:pPr>
        <w:pStyle w:val="Heading1"/>
        <w:spacing w:before="154"/>
      </w:pPr>
      <w:r>
        <w:rPr>
          <w:color w:val="231F20"/>
        </w:rPr>
        <w:t>Tujuan</w:t>
      </w:r>
    </w:p>
    <w:p>
      <w:pPr>
        <w:pStyle w:val="BodyText"/>
        <w:spacing w:line="302" w:lineRule="auto" w:before="45"/>
        <w:ind w:left="117" w:right="111" w:firstLine="720"/>
        <w:jc w:val="both"/>
      </w:pPr>
      <w:r>
        <w:rPr>
          <w:color w:val="231F20"/>
        </w:rPr>
        <w:t>Tujuan penelitian ini adalah mengevaluasi, secara kualitatif dan deskriptif kuantitatif, pengadaan obat JKN melalui e-Catalogue pada 2014-2015, termasuk kategorisasi menjadi obat generik (OGB, yang telah</w:t>
      </w:r>
      <w:r>
        <w:rPr>
          <w:color w:val="231F20"/>
          <w:spacing w:val="-6"/>
        </w:rPr>
        <w:t> </w:t>
      </w:r>
      <w:r>
        <w:rPr>
          <w:color w:val="231F20"/>
        </w:rPr>
        <w:t>off-patent)</w:t>
      </w:r>
      <w:r>
        <w:rPr>
          <w:color w:val="231F20"/>
          <w:spacing w:val="-6"/>
        </w:rPr>
        <w:t> </w:t>
      </w:r>
      <w:r>
        <w:rPr>
          <w:color w:val="231F20"/>
        </w:rPr>
        <w:t>dan</w:t>
      </w:r>
      <w:r>
        <w:rPr>
          <w:color w:val="231F20"/>
          <w:spacing w:val="-6"/>
        </w:rPr>
        <w:t> </w:t>
      </w:r>
      <w:r>
        <w:rPr>
          <w:color w:val="231F20"/>
        </w:rPr>
        <w:t>obat</w:t>
      </w:r>
      <w:r>
        <w:rPr>
          <w:color w:val="231F20"/>
          <w:spacing w:val="-6"/>
        </w:rPr>
        <w:t> </w:t>
      </w:r>
      <w:r>
        <w:rPr>
          <w:color w:val="231F20"/>
        </w:rPr>
        <w:t>dengan</w:t>
      </w:r>
      <w:r>
        <w:rPr>
          <w:color w:val="231F20"/>
          <w:spacing w:val="-6"/>
        </w:rPr>
        <w:t> </w:t>
      </w:r>
      <w:r>
        <w:rPr>
          <w:color w:val="231F20"/>
        </w:rPr>
        <w:t>merek</w:t>
      </w:r>
      <w:r>
        <w:rPr>
          <w:color w:val="231F20"/>
          <w:spacing w:val="-6"/>
        </w:rPr>
        <w:t> </w:t>
      </w:r>
      <w:r>
        <w:rPr>
          <w:color w:val="231F20"/>
        </w:rPr>
        <w:t>(OMD,</w:t>
      </w:r>
      <w:r>
        <w:rPr>
          <w:color w:val="231F20"/>
          <w:spacing w:val="-5"/>
        </w:rPr>
        <w:t> </w:t>
      </w:r>
      <w:r>
        <w:rPr>
          <w:color w:val="231F20"/>
        </w:rPr>
        <w:t>yang</w:t>
      </w:r>
      <w:r>
        <w:rPr>
          <w:color w:val="231F20"/>
          <w:spacing w:val="-6"/>
        </w:rPr>
        <w:t> </w:t>
      </w:r>
      <w:r>
        <w:rPr>
          <w:color w:val="231F20"/>
        </w:rPr>
        <w:t>umumnya</w:t>
      </w:r>
      <w:r>
        <w:rPr>
          <w:color w:val="231F20"/>
          <w:spacing w:val="-6"/>
        </w:rPr>
        <w:t> </w:t>
      </w:r>
      <w:r>
        <w:rPr>
          <w:color w:val="231F20"/>
        </w:rPr>
        <w:t>masih</w:t>
      </w:r>
      <w:r>
        <w:rPr>
          <w:color w:val="231F20"/>
          <w:spacing w:val="-6"/>
        </w:rPr>
        <w:t> </w:t>
      </w:r>
      <w:r>
        <w:rPr>
          <w:color w:val="231F20"/>
        </w:rPr>
        <w:t>in-patent)</w:t>
      </w:r>
      <w:r>
        <w:rPr>
          <w:color w:val="231F20"/>
          <w:spacing w:val="-6"/>
        </w:rPr>
        <w:t> </w:t>
      </w:r>
      <w:r>
        <w:rPr>
          <w:color w:val="231F20"/>
        </w:rPr>
        <w:t>pada</w:t>
      </w:r>
      <w:r>
        <w:rPr>
          <w:color w:val="231F20"/>
          <w:spacing w:val="-6"/>
        </w:rPr>
        <w:t> </w:t>
      </w:r>
      <w:r>
        <w:rPr>
          <w:color w:val="231F20"/>
        </w:rPr>
        <w:t>penyusunan</w:t>
      </w:r>
      <w:r>
        <w:rPr>
          <w:color w:val="231F20"/>
          <w:spacing w:val="-6"/>
        </w:rPr>
        <w:t> </w:t>
      </w:r>
      <w:r>
        <w:rPr>
          <w:color w:val="231F20"/>
        </w:rPr>
        <w:t>e-Cata- logue yang dilakukan oleh </w:t>
      </w:r>
      <w:r>
        <w:rPr>
          <w:color w:val="231F20"/>
          <w:spacing w:val="-5"/>
        </w:rPr>
        <w:t>LKPP.</w:t>
      </w:r>
    </w:p>
    <w:p>
      <w:pPr>
        <w:pStyle w:val="BodyText"/>
        <w:rPr>
          <w:sz w:val="24"/>
        </w:rPr>
      </w:pPr>
    </w:p>
    <w:p>
      <w:pPr>
        <w:pStyle w:val="Heading1"/>
        <w:spacing w:before="154"/>
      </w:pPr>
      <w:r>
        <w:rPr>
          <w:color w:val="231F20"/>
        </w:rPr>
        <w:t>Metodologi</w:t>
      </w:r>
    </w:p>
    <w:p>
      <w:pPr>
        <w:pStyle w:val="BodyText"/>
        <w:spacing w:line="302" w:lineRule="auto" w:before="45"/>
        <w:ind w:left="117" w:right="111" w:firstLine="720"/>
        <w:jc w:val="both"/>
      </w:pPr>
      <w:r>
        <w:rPr>
          <w:color w:val="231F20"/>
        </w:rPr>
        <w:t>Penelitian ini adalah studi evaluatif menggunakan data pemesanan obat melalui e-Catalogue dan RKO</w:t>
      </w:r>
      <w:r>
        <w:rPr>
          <w:color w:val="231F20"/>
          <w:spacing w:val="-3"/>
        </w:rPr>
        <w:t> </w:t>
      </w:r>
      <w:r>
        <w:rPr>
          <w:color w:val="231F20"/>
        </w:rPr>
        <w:t>yang</w:t>
      </w:r>
      <w:r>
        <w:rPr>
          <w:color w:val="231F20"/>
          <w:spacing w:val="-3"/>
        </w:rPr>
        <w:t> </w:t>
      </w:r>
      <w:r>
        <w:rPr>
          <w:color w:val="231F20"/>
        </w:rPr>
        <w:t>tercatat</w:t>
      </w:r>
      <w:r>
        <w:rPr>
          <w:color w:val="231F20"/>
          <w:spacing w:val="-3"/>
        </w:rPr>
        <w:t> </w:t>
      </w:r>
      <w:r>
        <w:rPr>
          <w:color w:val="231F20"/>
        </w:rPr>
        <w:t>dalam</w:t>
      </w:r>
      <w:r>
        <w:rPr>
          <w:color w:val="231F20"/>
          <w:spacing w:val="-3"/>
        </w:rPr>
        <w:t> </w:t>
      </w:r>
      <w:r>
        <w:rPr>
          <w:color w:val="231F20"/>
        </w:rPr>
        <w:t>pangkalan</w:t>
      </w:r>
      <w:r>
        <w:rPr>
          <w:color w:val="231F20"/>
          <w:spacing w:val="-3"/>
        </w:rPr>
        <w:t> </w:t>
      </w:r>
      <w:r>
        <w:rPr>
          <w:color w:val="231F20"/>
        </w:rPr>
        <w:t>data</w:t>
      </w:r>
      <w:r>
        <w:rPr>
          <w:color w:val="231F20"/>
          <w:spacing w:val="-3"/>
        </w:rPr>
        <w:t> </w:t>
      </w:r>
      <w:r>
        <w:rPr>
          <w:color w:val="231F20"/>
        </w:rPr>
        <w:t>LKPP</w:t>
      </w:r>
      <w:r>
        <w:rPr>
          <w:color w:val="231F20"/>
          <w:spacing w:val="-11"/>
        </w:rPr>
        <w:t> </w:t>
      </w:r>
      <w:r>
        <w:rPr>
          <w:color w:val="231F20"/>
        </w:rPr>
        <w:t>untuk</w:t>
      </w:r>
      <w:r>
        <w:rPr>
          <w:color w:val="231F20"/>
          <w:spacing w:val="-3"/>
        </w:rPr>
        <w:t> </w:t>
      </w:r>
      <w:r>
        <w:rPr>
          <w:color w:val="231F20"/>
        </w:rPr>
        <w:t>tahun</w:t>
      </w:r>
      <w:r>
        <w:rPr>
          <w:color w:val="231F20"/>
          <w:spacing w:val="-3"/>
        </w:rPr>
        <w:t> </w:t>
      </w:r>
      <w:r>
        <w:rPr>
          <w:color w:val="231F20"/>
        </w:rPr>
        <w:t>2014</w:t>
      </w:r>
      <w:r>
        <w:rPr>
          <w:color w:val="231F20"/>
          <w:spacing w:val="-3"/>
        </w:rPr>
        <w:t> </w:t>
      </w:r>
      <w:r>
        <w:rPr>
          <w:color w:val="231F20"/>
        </w:rPr>
        <w:t>dan</w:t>
      </w:r>
      <w:r>
        <w:rPr>
          <w:color w:val="231F20"/>
          <w:spacing w:val="-3"/>
        </w:rPr>
        <w:t> </w:t>
      </w:r>
      <w:r>
        <w:rPr>
          <w:color w:val="231F20"/>
        </w:rPr>
        <w:t>2015.</w:t>
      </w:r>
      <w:r>
        <w:rPr>
          <w:color w:val="231F20"/>
          <w:spacing w:val="-15"/>
        </w:rPr>
        <w:t> </w:t>
      </w:r>
      <w:r>
        <w:rPr>
          <w:color w:val="231F20"/>
        </w:rPr>
        <w:t>Analisis</w:t>
      </w:r>
      <w:r>
        <w:rPr>
          <w:color w:val="231F20"/>
          <w:spacing w:val="-3"/>
        </w:rPr>
        <w:t> </w:t>
      </w:r>
      <w:r>
        <w:rPr>
          <w:color w:val="231F20"/>
        </w:rPr>
        <w:t>kuantitatif</w:t>
      </w:r>
      <w:r>
        <w:rPr>
          <w:color w:val="231F20"/>
          <w:spacing w:val="-3"/>
        </w:rPr>
        <w:t> </w:t>
      </w:r>
      <w:r>
        <w:rPr>
          <w:color w:val="231F20"/>
        </w:rPr>
        <w:t>dilakukan guna melihat berapa banyak RKO mendapat pemesanan dari fasilitas kesehatan publik (e-Order), jumlah industri farmasi dan satuan kerja kesehatan yang berpartisipasi dalam e-Catalogue, serta mengkaji kesen- jangan yang ada terkait kelompok OGB dan</w:t>
      </w:r>
      <w:r>
        <w:rPr>
          <w:color w:val="231F20"/>
          <w:spacing w:val="-7"/>
        </w:rPr>
        <w:t> </w:t>
      </w:r>
      <w:r>
        <w:rPr>
          <w:color w:val="231F20"/>
        </w:rPr>
        <w:t>OMD.</w:t>
      </w:r>
    </w:p>
    <w:p>
      <w:pPr>
        <w:pStyle w:val="BodyText"/>
        <w:spacing w:line="302" w:lineRule="auto" w:before="3"/>
        <w:ind w:left="117" w:right="110" w:firstLine="720"/>
        <w:jc w:val="both"/>
      </w:pPr>
      <w:r>
        <w:rPr>
          <w:color w:val="231F20"/>
        </w:rPr>
        <w:t>Selain itu, dilakukan pula analisis kualitatif untuk mendapatkan gambaran tentang proses pen- gadaan obat JKN melalui e-Catalogue dan masalah yang ada dalam rantai proses yang panjang tersebut. Data kualitatif dalam penelitian ini diperoleh melalui wawancara mendalam pada Maret 2016, dengan pegawai LKPP yang berwenang dalam penyusunan e-Catalogue obat.</w:t>
      </w:r>
    </w:p>
    <w:p>
      <w:pPr>
        <w:pStyle w:val="BodyText"/>
        <w:rPr>
          <w:sz w:val="24"/>
        </w:rPr>
      </w:pPr>
    </w:p>
    <w:p>
      <w:pPr>
        <w:pStyle w:val="Heading1"/>
        <w:spacing w:before="153"/>
      </w:pPr>
      <w:r>
        <w:rPr>
          <w:color w:val="231F20"/>
        </w:rPr>
        <w:t>Hasil dan Pembahasan</w:t>
      </w:r>
    </w:p>
    <w:p>
      <w:pPr>
        <w:pStyle w:val="Heading2"/>
        <w:spacing w:before="89"/>
      </w:pPr>
      <w:r>
        <w:rPr>
          <w:color w:val="231F20"/>
        </w:rPr>
        <w:t>Proses Penyusunan e-Catalogue dan e-Purchasing</w:t>
      </w:r>
    </w:p>
    <w:p>
      <w:pPr>
        <w:pStyle w:val="BodyText"/>
        <w:spacing w:line="302" w:lineRule="auto" w:before="54"/>
        <w:ind w:left="117" w:right="111" w:firstLine="720"/>
        <w:jc w:val="both"/>
      </w:pPr>
      <w:r>
        <w:rPr>
          <w:color w:val="231F20"/>
        </w:rPr>
        <w:t>Aturan yang mendasari penyusunan e-Catalogue adalah Keputusan Menteri Kesehatan (Kepmen- kes) Nomor 523 </w:t>
      </w:r>
      <w:r>
        <w:rPr>
          <w:color w:val="231F20"/>
          <w:spacing w:val="-4"/>
        </w:rPr>
        <w:t>Tahun </w:t>
      </w:r>
      <w:r>
        <w:rPr>
          <w:color w:val="231F20"/>
        </w:rPr>
        <w:t>2015 yang telah disempurnakan dengan Kepmenkes No.137 </w:t>
      </w:r>
      <w:r>
        <w:rPr>
          <w:color w:val="231F20"/>
          <w:spacing w:val="-4"/>
        </w:rPr>
        <w:t>Tahun </w:t>
      </w:r>
      <w:r>
        <w:rPr>
          <w:color w:val="231F20"/>
        </w:rPr>
        <w:t>2016 tentang Formularium Nasional (Fornas). Fornas berisi daftar obat terpilih yang dibutuhkan dan harus tersedia di faskes,</w:t>
      </w:r>
      <w:r>
        <w:rPr>
          <w:color w:val="231F20"/>
          <w:spacing w:val="-9"/>
        </w:rPr>
        <w:t> </w:t>
      </w:r>
      <w:r>
        <w:rPr>
          <w:color w:val="231F20"/>
        </w:rPr>
        <w:t>sebagai</w:t>
      </w:r>
      <w:r>
        <w:rPr>
          <w:color w:val="231F20"/>
          <w:spacing w:val="-10"/>
        </w:rPr>
        <w:t> </w:t>
      </w:r>
      <w:r>
        <w:rPr>
          <w:color w:val="231F20"/>
        </w:rPr>
        <w:t>acuan</w:t>
      </w:r>
      <w:r>
        <w:rPr>
          <w:color w:val="231F20"/>
          <w:spacing w:val="-10"/>
        </w:rPr>
        <w:t> </w:t>
      </w:r>
      <w:r>
        <w:rPr>
          <w:color w:val="231F20"/>
        </w:rPr>
        <w:t>dalam</w:t>
      </w:r>
      <w:r>
        <w:rPr>
          <w:color w:val="231F20"/>
          <w:spacing w:val="-10"/>
        </w:rPr>
        <w:t> </w:t>
      </w:r>
      <w:r>
        <w:rPr>
          <w:color w:val="231F20"/>
        </w:rPr>
        <w:t>pelaksanaan</w:t>
      </w:r>
      <w:r>
        <w:rPr>
          <w:color w:val="231F20"/>
          <w:spacing w:val="-10"/>
        </w:rPr>
        <w:t> </w:t>
      </w:r>
      <w:r>
        <w:rPr>
          <w:color w:val="231F20"/>
        </w:rPr>
        <w:t>JKN.</w:t>
      </w:r>
      <w:r>
        <w:rPr>
          <w:color w:val="231F20"/>
          <w:spacing w:val="-10"/>
        </w:rPr>
        <w:t> </w:t>
      </w:r>
      <w:r>
        <w:rPr>
          <w:color w:val="231F20"/>
        </w:rPr>
        <w:t>Untuk</w:t>
      </w:r>
      <w:r>
        <w:rPr>
          <w:color w:val="231F20"/>
          <w:spacing w:val="-10"/>
        </w:rPr>
        <w:t> </w:t>
      </w:r>
      <w:r>
        <w:rPr>
          <w:color w:val="231F20"/>
        </w:rPr>
        <w:t>itu,</w:t>
      </w:r>
      <w:r>
        <w:rPr>
          <w:color w:val="231F20"/>
          <w:spacing w:val="-10"/>
        </w:rPr>
        <w:t> </w:t>
      </w:r>
      <w:r>
        <w:rPr>
          <w:color w:val="231F20"/>
        </w:rPr>
        <w:t>Fornas</w:t>
      </w:r>
      <w:r>
        <w:rPr>
          <w:color w:val="231F20"/>
          <w:spacing w:val="-10"/>
        </w:rPr>
        <w:t> </w:t>
      </w:r>
      <w:r>
        <w:rPr>
          <w:color w:val="231F20"/>
        </w:rPr>
        <w:t>digunakan</w:t>
      </w:r>
      <w:r>
        <w:rPr>
          <w:color w:val="231F20"/>
          <w:spacing w:val="-10"/>
        </w:rPr>
        <w:t> </w:t>
      </w:r>
      <w:r>
        <w:rPr>
          <w:color w:val="231F20"/>
        </w:rPr>
        <w:t>sebagai</w:t>
      </w:r>
      <w:r>
        <w:rPr>
          <w:color w:val="231F20"/>
          <w:spacing w:val="-10"/>
        </w:rPr>
        <w:t> </w:t>
      </w:r>
      <w:r>
        <w:rPr>
          <w:color w:val="231F20"/>
        </w:rPr>
        <w:t>acuan</w:t>
      </w:r>
      <w:r>
        <w:rPr>
          <w:color w:val="231F20"/>
          <w:spacing w:val="-10"/>
        </w:rPr>
        <w:t> </w:t>
      </w:r>
      <w:r>
        <w:rPr>
          <w:color w:val="231F20"/>
        </w:rPr>
        <w:t>dalam</w:t>
      </w:r>
      <w:r>
        <w:rPr>
          <w:color w:val="231F20"/>
          <w:spacing w:val="-10"/>
        </w:rPr>
        <w:t> </w:t>
      </w:r>
      <w:r>
        <w:rPr>
          <w:color w:val="231F20"/>
        </w:rPr>
        <w:t>penyusu- nan</w:t>
      </w:r>
      <w:r>
        <w:rPr>
          <w:color w:val="231F20"/>
          <w:spacing w:val="-3"/>
        </w:rPr>
        <w:t> </w:t>
      </w:r>
      <w:r>
        <w:rPr>
          <w:color w:val="231F20"/>
        </w:rPr>
        <w:t>e-Catalogue.</w:t>
      </w:r>
      <w:r>
        <w:rPr>
          <w:color w:val="231F20"/>
          <w:spacing w:val="-3"/>
        </w:rPr>
        <w:t> </w:t>
      </w:r>
      <w:r>
        <w:rPr>
          <w:color w:val="231F20"/>
        </w:rPr>
        <w:t>Bila</w:t>
      </w:r>
      <w:r>
        <w:rPr>
          <w:color w:val="231F20"/>
          <w:spacing w:val="-3"/>
        </w:rPr>
        <w:t> </w:t>
      </w:r>
      <w:r>
        <w:rPr>
          <w:color w:val="231F20"/>
        </w:rPr>
        <w:t>suatu</w:t>
      </w:r>
      <w:r>
        <w:rPr>
          <w:color w:val="231F20"/>
          <w:spacing w:val="-3"/>
        </w:rPr>
        <w:t> </w:t>
      </w:r>
      <w:r>
        <w:rPr>
          <w:color w:val="231F20"/>
        </w:rPr>
        <w:t>obat</w:t>
      </w:r>
      <w:r>
        <w:rPr>
          <w:color w:val="231F20"/>
          <w:spacing w:val="-3"/>
        </w:rPr>
        <w:t> </w:t>
      </w:r>
      <w:r>
        <w:rPr>
          <w:color w:val="231F20"/>
        </w:rPr>
        <w:t>tidak</w:t>
      </w:r>
      <w:r>
        <w:rPr>
          <w:color w:val="231F20"/>
          <w:spacing w:val="-3"/>
        </w:rPr>
        <w:t> </w:t>
      </w:r>
      <w:r>
        <w:rPr>
          <w:color w:val="231F20"/>
        </w:rPr>
        <w:t>terdapat</w:t>
      </w:r>
      <w:r>
        <w:rPr>
          <w:color w:val="231F20"/>
          <w:spacing w:val="-3"/>
        </w:rPr>
        <w:t> </w:t>
      </w:r>
      <w:r>
        <w:rPr>
          <w:color w:val="231F20"/>
        </w:rPr>
        <w:t>di</w:t>
      </w:r>
      <w:r>
        <w:rPr>
          <w:color w:val="231F20"/>
          <w:spacing w:val="-3"/>
        </w:rPr>
        <w:t> </w:t>
      </w:r>
      <w:r>
        <w:rPr>
          <w:color w:val="231F20"/>
        </w:rPr>
        <w:t>dalam</w:t>
      </w:r>
      <w:r>
        <w:rPr>
          <w:color w:val="231F20"/>
          <w:spacing w:val="-3"/>
        </w:rPr>
        <w:t> </w:t>
      </w:r>
      <w:r>
        <w:rPr>
          <w:color w:val="231F20"/>
        </w:rPr>
        <w:t>Fornas,</w:t>
      </w:r>
      <w:r>
        <w:rPr>
          <w:color w:val="231F20"/>
          <w:spacing w:val="-3"/>
        </w:rPr>
        <w:t> </w:t>
      </w:r>
      <w:r>
        <w:rPr>
          <w:color w:val="231F20"/>
        </w:rPr>
        <w:t>dapat</w:t>
      </w:r>
      <w:r>
        <w:rPr>
          <w:color w:val="231F20"/>
          <w:spacing w:val="-3"/>
        </w:rPr>
        <w:t> </w:t>
      </w:r>
      <w:r>
        <w:rPr>
          <w:color w:val="231F20"/>
        </w:rPr>
        <w:t>digunakan</w:t>
      </w:r>
      <w:r>
        <w:rPr>
          <w:color w:val="231F20"/>
          <w:spacing w:val="-3"/>
        </w:rPr>
        <w:t> </w:t>
      </w:r>
      <w:r>
        <w:rPr>
          <w:color w:val="231F20"/>
        </w:rPr>
        <w:t>obat</w:t>
      </w:r>
      <w:r>
        <w:rPr>
          <w:color w:val="231F20"/>
          <w:spacing w:val="-3"/>
        </w:rPr>
        <w:t> </w:t>
      </w:r>
      <w:r>
        <w:rPr>
          <w:color w:val="231F20"/>
        </w:rPr>
        <w:t>lain</w:t>
      </w:r>
      <w:r>
        <w:rPr>
          <w:color w:val="231F20"/>
          <w:spacing w:val="-3"/>
        </w:rPr>
        <w:t> </w:t>
      </w:r>
      <w:r>
        <w:rPr>
          <w:color w:val="231F20"/>
        </w:rPr>
        <w:t>[yang</w:t>
      </w:r>
      <w:r>
        <w:rPr>
          <w:color w:val="231F20"/>
          <w:spacing w:val="-3"/>
        </w:rPr>
        <w:t> </w:t>
      </w:r>
      <w:r>
        <w:rPr>
          <w:color w:val="231F20"/>
        </w:rPr>
        <w:t>memiliki efek terapi serupa] secara terbatas, berdasarkan persetujuan Komite Medik dan Kepala/Direktur Rumah Sakit</w:t>
      </w:r>
      <w:r>
        <w:rPr>
          <w:color w:val="231F20"/>
          <w:spacing w:val="-13"/>
        </w:rPr>
        <w:t> </w:t>
      </w:r>
      <w:r>
        <w:rPr>
          <w:color w:val="231F20"/>
        </w:rPr>
        <w:t>setempat</w:t>
      </w:r>
      <w:r>
        <w:rPr>
          <w:color w:val="231F20"/>
          <w:spacing w:val="-13"/>
        </w:rPr>
        <w:t> </w:t>
      </w:r>
      <w:r>
        <w:rPr>
          <w:color w:val="231F20"/>
        </w:rPr>
        <w:t>(Kemenkes,</w:t>
      </w:r>
      <w:r>
        <w:rPr>
          <w:color w:val="231F20"/>
          <w:spacing w:val="-13"/>
        </w:rPr>
        <w:t> </w:t>
      </w:r>
      <w:r>
        <w:rPr>
          <w:color w:val="231F20"/>
        </w:rPr>
        <w:t>2015).</w:t>
      </w:r>
      <w:r>
        <w:rPr>
          <w:color w:val="231F20"/>
          <w:spacing w:val="-13"/>
        </w:rPr>
        <w:t> </w:t>
      </w:r>
      <w:r>
        <w:rPr>
          <w:color w:val="231F20"/>
        </w:rPr>
        <w:t>Penggunaan</w:t>
      </w:r>
      <w:r>
        <w:rPr>
          <w:color w:val="231F20"/>
          <w:spacing w:val="-13"/>
        </w:rPr>
        <w:t> </w:t>
      </w:r>
      <w:r>
        <w:rPr>
          <w:color w:val="231F20"/>
        </w:rPr>
        <w:t>obat</w:t>
      </w:r>
      <w:r>
        <w:rPr>
          <w:color w:val="231F20"/>
          <w:spacing w:val="-13"/>
        </w:rPr>
        <w:t> </w:t>
      </w:r>
      <w:r>
        <w:rPr>
          <w:color w:val="231F20"/>
        </w:rPr>
        <w:t>di</w:t>
      </w:r>
      <w:r>
        <w:rPr>
          <w:color w:val="231F20"/>
          <w:spacing w:val="-13"/>
        </w:rPr>
        <w:t> </w:t>
      </w:r>
      <w:r>
        <w:rPr>
          <w:color w:val="231F20"/>
        </w:rPr>
        <w:t>luar</w:t>
      </w:r>
      <w:r>
        <w:rPr>
          <w:color w:val="231F20"/>
          <w:spacing w:val="-13"/>
        </w:rPr>
        <w:t> </w:t>
      </w:r>
      <w:r>
        <w:rPr>
          <w:color w:val="231F20"/>
        </w:rPr>
        <w:t>Fornas</w:t>
      </w:r>
      <w:r>
        <w:rPr>
          <w:color w:val="231F20"/>
          <w:spacing w:val="-13"/>
        </w:rPr>
        <w:t> </w:t>
      </w:r>
      <w:r>
        <w:rPr>
          <w:color w:val="231F20"/>
        </w:rPr>
        <w:t>[dan,</w:t>
      </w:r>
      <w:r>
        <w:rPr>
          <w:color w:val="231F20"/>
          <w:spacing w:val="-13"/>
        </w:rPr>
        <w:t> </w:t>
      </w:r>
      <w:r>
        <w:rPr>
          <w:color w:val="231F20"/>
        </w:rPr>
        <w:t>karenanya,</w:t>
      </w:r>
      <w:r>
        <w:rPr>
          <w:color w:val="231F20"/>
          <w:spacing w:val="-13"/>
        </w:rPr>
        <w:t> </w:t>
      </w:r>
      <w:r>
        <w:rPr>
          <w:color w:val="231F20"/>
        </w:rPr>
        <w:t>di</w:t>
      </w:r>
      <w:r>
        <w:rPr>
          <w:color w:val="231F20"/>
          <w:spacing w:val="-13"/>
        </w:rPr>
        <w:t> </w:t>
      </w:r>
      <w:r>
        <w:rPr>
          <w:color w:val="231F20"/>
        </w:rPr>
        <w:t>luar</w:t>
      </w:r>
      <w:r>
        <w:rPr>
          <w:color w:val="231F20"/>
          <w:spacing w:val="-13"/>
        </w:rPr>
        <w:t> </w:t>
      </w:r>
      <w:r>
        <w:rPr>
          <w:color w:val="231F20"/>
        </w:rPr>
        <w:t>e-Catalogue]</w:t>
      </w:r>
      <w:r>
        <w:rPr>
          <w:color w:val="231F20"/>
          <w:spacing w:val="-13"/>
        </w:rPr>
        <w:t> </w:t>
      </w:r>
      <w:r>
        <w:rPr>
          <w:color w:val="231F20"/>
        </w:rPr>
        <w:t>ini tidak</w:t>
      </w:r>
      <w:r>
        <w:rPr>
          <w:color w:val="231F20"/>
          <w:spacing w:val="-5"/>
        </w:rPr>
        <w:t> </w:t>
      </w:r>
      <w:r>
        <w:rPr>
          <w:color w:val="231F20"/>
        </w:rPr>
        <w:t>menjadi</w:t>
      </w:r>
      <w:r>
        <w:rPr>
          <w:color w:val="231F20"/>
          <w:spacing w:val="-5"/>
        </w:rPr>
        <w:t> </w:t>
      </w:r>
      <w:r>
        <w:rPr>
          <w:color w:val="231F20"/>
        </w:rPr>
        <w:t>masalah</w:t>
      </w:r>
      <w:r>
        <w:rPr>
          <w:color w:val="231F20"/>
          <w:spacing w:val="-5"/>
        </w:rPr>
        <w:t> </w:t>
      </w:r>
      <w:r>
        <w:rPr>
          <w:color w:val="231F20"/>
        </w:rPr>
        <w:t>untuk</w:t>
      </w:r>
      <w:r>
        <w:rPr>
          <w:color w:val="231F20"/>
          <w:spacing w:val="-5"/>
        </w:rPr>
        <w:t> </w:t>
      </w:r>
      <w:r>
        <w:rPr>
          <w:color w:val="231F20"/>
        </w:rPr>
        <w:t>pelayanan</w:t>
      </w:r>
      <w:r>
        <w:rPr>
          <w:color w:val="231F20"/>
          <w:spacing w:val="-5"/>
        </w:rPr>
        <w:t> </w:t>
      </w:r>
      <w:r>
        <w:rPr>
          <w:color w:val="231F20"/>
        </w:rPr>
        <w:t>kesehatan</w:t>
      </w:r>
      <w:r>
        <w:rPr>
          <w:color w:val="231F20"/>
          <w:spacing w:val="-5"/>
        </w:rPr>
        <w:t> </w:t>
      </w:r>
      <w:r>
        <w:rPr>
          <w:color w:val="231F20"/>
        </w:rPr>
        <w:t>di</w:t>
      </w:r>
      <w:r>
        <w:rPr>
          <w:color w:val="231F20"/>
          <w:spacing w:val="-5"/>
        </w:rPr>
        <w:t> </w:t>
      </w:r>
      <w:r>
        <w:rPr>
          <w:color w:val="231F20"/>
        </w:rPr>
        <w:t>rumah</w:t>
      </w:r>
      <w:r>
        <w:rPr>
          <w:color w:val="231F20"/>
          <w:spacing w:val="-5"/>
        </w:rPr>
        <w:t> </w:t>
      </w:r>
      <w:r>
        <w:rPr>
          <w:color w:val="231F20"/>
        </w:rPr>
        <w:t>sakit</w:t>
      </w:r>
      <w:r>
        <w:rPr>
          <w:color w:val="231F20"/>
          <w:spacing w:val="-5"/>
        </w:rPr>
        <w:t> </w:t>
      </w:r>
      <w:r>
        <w:rPr>
          <w:color w:val="231F20"/>
        </w:rPr>
        <w:t>yang</w:t>
      </w:r>
      <w:r>
        <w:rPr>
          <w:color w:val="231F20"/>
          <w:spacing w:val="-5"/>
        </w:rPr>
        <w:t> </w:t>
      </w:r>
      <w:r>
        <w:rPr>
          <w:color w:val="231F20"/>
        </w:rPr>
        <w:t>didasarkan</w:t>
      </w:r>
      <w:r>
        <w:rPr>
          <w:color w:val="231F20"/>
          <w:spacing w:val="-5"/>
        </w:rPr>
        <w:t> </w:t>
      </w:r>
      <w:r>
        <w:rPr>
          <w:color w:val="231F20"/>
        </w:rPr>
        <w:t>pada</w:t>
      </w:r>
      <w:r>
        <w:rPr>
          <w:color w:val="231F20"/>
          <w:spacing w:val="-5"/>
        </w:rPr>
        <w:t> </w:t>
      </w:r>
      <w:r>
        <w:rPr>
          <w:color w:val="231F20"/>
        </w:rPr>
        <w:t>Ina-CBGs.</w:t>
      </w:r>
      <w:r>
        <w:rPr>
          <w:color w:val="231F20"/>
          <w:spacing w:val="-5"/>
        </w:rPr>
        <w:t> </w:t>
      </w:r>
      <w:r>
        <w:rPr>
          <w:color w:val="231F20"/>
        </w:rPr>
        <w:t>Namun demikian, dalam pemberian obat rujuk-balik, klaim atas obat-obat yang tidak ada di dalam e-Catalogue tidak akan mendapatkan penggantian.</w:t>
      </w:r>
    </w:p>
    <w:p>
      <w:pPr>
        <w:spacing w:after="0" w:line="302" w:lineRule="auto"/>
        <w:jc w:val="both"/>
        <w:sectPr>
          <w:footerReference w:type="default" r:id="rId10"/>
          <w:footerReference w:type="even" r:id="rId11"/>
          <w:pgSz w:w="11910" w:h="16840"/>
          <w:pgMar w:footer="884" w:header="944" w:top="1140" w:bottom="1080" w:left="1300" w:right="1020"/>
        </w:sectPr>
      </w:pPr>
    </w:p>
    <w:p>
      <w:pPr>
        <w:pStyle w:val="BodyText"/>
        <w:spacing w:before="3"/>
        <w:rPr>
          <w:sz w:val="13"/>
        </w:rPr>
      </w:pPr>
    </w:p>
    <w:p>
      <w:pPr>
        <w:pStyle w:val="BodyText"/>
        <w:spacing w:line="302" w:lineRule="auto" w:before="91"/>
        <w:ind w:left="113" w:right="115" w:firstLine="720"/>
        <w:jc w:val="both"/>
      </w:pPr>
      <w:r>
        <w:rPr>
          <w:color w:val="231F20"/>
        </w:rPr>
        <w:t>Proses penetapan e-Catalogue melibatkan dua pihak sebagai pihak pertama, yaitu Kemenkes dan </w:t>
      </w:r>
      <w:r>
        <w:rPr>
          <w:color w:val="231F20"/>
          <w:spacing w:val="-5"/>
        </w:rPr>
        <w:t>LKPP.</w:t>
      </w:r>
      <w:r>
        <w:rPr>
          <w:color w:val="231F20"/>
          <w:spacing w:val="-6"/>
        </w:rPr>
        <w:t> </w:t>
      </w:r>
      <w:r>
        <w:rPr>
          <w:color w:val="231F20"/>
        </w:rPr>
        <w:t>Kementerian</w:t>
      </w:r>
      <w:r>
        <w:rPr>
          <w:color w:val="231F20"/>
          <w:spacing w:val="-6"/>
        </w:rPr>
        <w:t> </w:t>
      </w:r>
      <w:r>
        <w:rPr>
          <w:color w:val="231F20"/>
        </w:rPr>
        <w:t>Kesehatan</w:t>
      </w:r>
      <w:r>
        <w:rPr>
          <w:color w:val="231F20"/>
          <w:spacing w:val="-6"/>
        </w:rPr>
        <w:t> </w:t>
      </w:r>
      <w:r>
        <w:rPr>
          <w:color w:val="231F20"/>
        </w:rPr>
        <w:t>menyusun</w:t>
      </w:r>
      <w:r>
        <w:rPr>
          <w:color w:val="231F20"/>
          <w:spacing w:val="-6"/>
        </w:rPr>
        <w:t> </w:t>
      </w:r>
      <w:r>
        <w:rPr>
          <w:color w:val="231F20"/>
        </w:rPr>
        <w:t>RKO</w:t>
      </w:r>
      <w:r>
        <w:rPr>
          <w:color w:val="231F20"/>
          <w:spacing w:val="-6"/>
        </w:rPr>
        <w:t> </w:t>
      </w:r>
      <w:r>
        <w:rPr>
          <w:color w:val="231F20"/>
        </w:rPr>
        <w:t>Nasional</w:t>
      </w:r>
      <w:r>
        <w:rPr>
          <w:color w:val="231F20"/>
          <w:spacing w:val="-6"/>
        </w:rPr>
        <w:t> </w:t>
      </w:r>
      <w:r>
        <w:rPr>
          <w:color w:val="231F20"/>
        </w:rPr>
        <w:t>[dari</w:t>
      </w:r>
      <w:r>
        <w:rPr>
          <w:color w:val="231F20"/>
          <w:spacing w:val="-6"/>
        </w:rPr>
        <w:t> </w:t>
      </w:r>
      <w:r>
        <w:rPr>
          <w:color w:val="231F20"/>
        </w:rPr>
        <w:t>RKO</w:t>
      </w:r>
      <w:r>
        <w:rPr>
          <w:color w:val="231F20"/>
          <w:spacing w:val="-6"/>
        </w:rPr>
        <w:t> </w:t>
      </w:r>
      <w:r>
        <w:rPr>
          <w:color w:val="231F20"/>
        </w:rPr>
        <w:t>yang</w:t>
      </w:r>
      <w:r>
        <w:rPr>
          <w:color w:val="231F20"/>
          <w:spacing w:val="-6"/>
        </w:rPr>
        <w:t> </w:t>
      </w:r>
      <w:r>
        <w:rPr>
          <w:color w:val="231F20"/>
        </w:rPr>
        <w:t>diajukan</w:t>
      </w:r>
      <w:r>
        <w:rPr>
          <w:color w:val="231F20"/>
          <w:spacing w:val="-6"/>
        </w:rPr>
        <w:t> </w:t>
      </w:r>
      <w:r>
        <w:rPr>
          <w:color w:val="231F20"/>
        </w:rPr>
        <w:t>oleh</w:t>
      </w:r>
      <w:r>
        <w:rPr>
          <w:color w:val="231F20"/>
          <w:spacing w:val="-6"/>
        </w:rPr>
        <w:t> </w:t>
      </w:r>
      <w:r>
        <w:rPr>
          <w:color w:val="231F20"/>
        </w:rPr>
        <w:t>Pemerintah</w:t>
      </w:r>
      <w:r>
        <w:rPr>
          <w:color w:val="231F20"/>
          <w:spacing w:val="-6"/>
        </w:rPr>
        <w:t> </w:t>
      </w:r>
      <w:r>
        <w:rPr>
          <w:color w:val="231F20"/>
        </w:rPr>
        <w:t>Daer- ah Tingkat I Provinsi seluruh Indonesia] selama satu tahun dan HPS. Sampai saat ini, e-Catalogue hanya dapat diakses oleh faskes publik yang, menurut Permenkes No.68 </w:t>
      </w:r>
      <w:r>
        <w:rPr>
          <w:color w:val="231F20"/>
          <w:spacing w:val="-4"/>
        </w:rPr>
        <w:t>Tahun </w:t>
      </w:r>
      <w:r>
        <w:rPr>
          <w:color w:val="231F20"/>
        </w:rPr>
        <w:t>2010, wajib menggunakan obat generik (Kemenkes, 2010), Sebab itu, dalam e-Catalogue, OGB didahulukan dibandingkan obat</w:t>
      </w:r>
      <w:r>
        <w:rPr>
          <w:color w:val="231F20"/>
          <w:spacing w:val="-17"/>
        </w:rPr>
        <w:t> </w:t>
      </w:r>
      <w:r>
        <w:rPr>
          <w:color w:val="231F20"/>
        </w:rPr>
        <w:t>lainnya.</w:t>
      </w:r>
    </w:p>
    <w:p>
      <w:pPr>
        <w:pStyle w:val="BodyText"/>
        <w:spacing w:line="302" w:lineRule="auto" w:before="4"/>
        <w:ind w:left="113" w:right="113" w:firstLine="720"/>
        <w:jc w:val="both"/>
      </w:pPr>
      <w:r>
        <w:rPr>
          <w:color w:val="231F20"/>
        </w:rPr>
        <w:t>Sebagai pelaksana lelang harga dalam penyusunan e-Catalogue, LKPP membentuk Kelompok Kerja (Pokja) yang bertugas melakukan pemilihan penyedia obat di Kementerian/Lembaga/Satuan Kerja Perangkat Daerah/Institusi (K/L/D/I) </w:t>
      </w:r>
      <w:r>
        <w:rPr>
          <w:color w:val="231F20"/>
          <w:spacing w:val="-5"/>
        </w:rPr>
        <w:t>(LKPP, </w:t>
      </w:r>
      <w:r>
        <w:rPr>
          <w:color w:val="231F20"/>
        </w:rPr>
        <w:t>2015). Untuk itu, Pokja membuat dokumen lelang berdasar- kan RKO dan HPS yang telah ditetapkan oleh Kementerian Kesehatan. Obat yang masuk dalam lelang diseleksi</w:t>
      </w:r>
      <w:r>
        <w:rPr>
          <w:color w:val="231F20"/>
          <w:spacing w:val="-9"/>
        </w:rPr>
        <w:t> </w:t>
      </w:r>
      <w:r>
        <w:rPr>
          <w:color w:val="231F20"/>
        </w:rPr>
        <w:t>kembali</w:t>
      </w:r>
      <w:r>
        <w:rPr>
          <w:color w:val="231F20"/>
          <w:spacing w:val="-9"/>
        </w:rPr>
        <w:t> </w:t>
      </w:r>
      <w:r>
        <w:rPr>
          <w:color w:val="231F20"/>
        </w:rPr>
        <w:t>dengan</w:t>
      </w:r>
      <w:r>
        <w:rPr>
          <w:color w:val="231F20"/>
          <w:spacing w:val="-9"/>
        </w:rPr>
        <w:t> </w:t>
      </w:r>
      <w:r>
        <w:rPr>
          <w:color w:val="231F20"/>
        </w:rPr>
        <w:t>melihat</w:t>
      </w:r>
      <w:r>
        <w:rPr>
          <w:color w:val="231F20"/>
          <w:spacing w:val="-9"/>
        </w:rPr>
        <w:t> </w:t>
      </w:r>
      <w:r>
        <w:rPr>
          <w:color w:val="231F20"/>
        </w:rPr>
        <w:t>apakah</w:t>
      </w:r>
      <w:r>
        <w:rPr>
          <w:color w:val="231F20"/>
          <w:spacing w:val="-9"/>
        </w:rPr>
        <w:t> </w:t>
      </w:r>
      <w:r>
        <w:rPr>
          <w:color w:val="231F20"/>
        </w:rPr>
        <w:t>obat</w:t>
      </w:r>
      <w:r>
        <w:rPr>
          <w:color w:val="231F20"/>
          <w:spacing w:val="-9"/>
        </w:rPr>
        <w:t> </w:t>
      </w:r>
      <w:r>
        <w:rPr>
          <w:color w:val="231F20"/>
        </w:rPr>
        <w:t>tersebut</w:t>
      </w:r>
      <w:r>
        <w:rPr>
          <w:color w:val="231F20"/>
          <w:spacing w:val="-9"/>
        </w:rPr>
        <w:t> </w:t>
      </w:r>
      <w:r>
        <w:rPr>
          <w:color w:val="231F20"/>
        </w:rPr>
        <w:t>memiliki</w:t>
      </w:r>
      <w:r>
        <w:rPr>
          <w:color w:val="231F20"/>
          <w:spacing w:val="-9"/>
        </w:rPr>
        <w:t> </w:t>
      </w:r>
      <w:r>
        <w:rPr>
          <w:color w:val="231F20"/>
        </w:rPr>
        <w:t>versi</w:t>
      </w:r>
      <w:r>
        <w:rPr>
          <w:color w:val="231F20"/>
          <w:spacing w:val="-9"/>
        </w:rPr>
        <w:t> </w:t>
      </w:r>
      <w:r>
        <w:rPr>
          <w:color w:val="231F20"/>
        </w:rPr>
        <w:t>generik</w:t>
      </w:r>
      <w:r>
        <w:rPr>
          <w:color w:val="231F20"/>
          <w:spacing w:val="-9"/>
        </w:rPr>
        <w:t> </w:t>
      </w:r>
      <w:r>
        <w:rPr>
          <w:color w:val="231F20"/>
        </w:rPr>
        <w:t>(OGB)-nya.</w:t>
      </w:r>
      <w:r>
        <w:rPr>
          <w:color w:val="231F20"/>
          <w:spacing w:val="-8"/>
        </w:rPr>
        <w:t> </w:t>
      </w:r>
      <w:r>
        <w:rPr>
          <w:color w:val="231F20"/>
        </w:rPr>
        <w:t>Bila</w:t>
      </w:r>
      <w:r>
        <w:rPr>
          <w:color w:val="231F20"/>
          <w:spacing w:val="-9"/>
        </w:rPr>
        <w:t> </w:t>
      </w:r>
      <w:r>
        <w:rPr>
          <w:color w:val="231F20"/>
        </w:rPr>
        <w:t>OGB</w:t>
      </w:r>
      <w:r>
        <w:rPr>
          <w:color w:val="231F20"/>
          <w:spacing w:val="-8"/>
        </w:rPr>
        <w:t> </w:t>
      </w:r>
      <w:r>
        <w:rPr>
          <w:color w:val="231F20"/>
        </w:rPr>
        <w:t>terse- but memiliki banyak penyedia, dilakukan lelang. </w:t>
      </w:r>
      <w:r>
        <w:rPr>
          <w:color w:val="231F20"/>
          <w:spacing w:val="-3"/>
        </w:rPr>
        <w:t>Tetapi, </w:t>
      </w:r>
      <w:r>
        <w:rPr>
          <w:color w:val="231F20"/>
        </w:rPr>
        <w:t>bila OGB tersebut hanya memiliki dua atau tiga pemasok,</w:t>
      </w:r>
      <w:r>
        <w:rPr>
          <w:color w:val="231F20"/>
          <w:spacing w:val="-8"/>
        </w:rPr>
        <w:t> </w:t>
      </w:r>
      <w:r>
        <w:rPr>
          <w:color w:val="231F20"/>
        </w:rPr>
        <w:t>sehingga</w:t>
      </w:r>
      <w:r>
        <w:rPr>
          <w:color w:val="231F20"/>
          <w:spacing w:val="-8"/>
        </w:rPr>
        <w:t> </w:t>
      </w:r>
      <w:r>
        <w:rPr>
          <w:color w:val="231F20"/>
        </w:rPr>
        <w:t>sulit</w:t>
      </w:r>
      <w:r>
        <w:rPr>
          <w:color w:val="231F20"/>
          <w:spacing w:val="-8"/>
        </w:rPr>
        <w:t> </w:t>
      </w:r>
      <w:r>
        <w:rPr>
          <w:color w:val="231F20"/>
        </w:rPr>
        <w:t>terbentuk</w:t>
      </w:r>
      <w:r>
        <w:rPr>
          <w:color w:val="231F20"/>
          <w:spacing w:val="-8"/>
        </w:rPr>
        <w:t> </w:t>
      </w:r>
      <w:r>
        <w:rPr>
          <w:color w:val="231F20"/>
        </w:rPr>
        <w:t>harga</w:t>
      </w:r>
      <w:r>
        <w:rPr>
          <w:color w:val="231F20"/>
          <w:spacing w:val="-8"/>
        </w:rPr>
        <w:t> </w:t>
      </w:r>
      <w:r>
        <w:rPr>
          <w:color w:val="231F20"/>
        </w:rPr>
        <w:t>yang</w:t>
      </w:r>
      <w:r>
        <w:rPr>
          <w:color w:val="231F20"/>
          <w:spacing w:val="-8"/>
        </w:rPr>
        <w:t> </w:t>
      </w:r>
      <w:r>
        <w:rPr>
          <w:color w:val="231F20"/>
        </w:rPr>
        <w:t>wajar</w:t>
      </w:r>
      <w:r>
        <w:rPr>
          <w:color w:val="231F20"/>
          <w:spacing w:val="-8"/>
        </w:rPr>
        <w:t> </w:t>
      </w:r>
      <w:r>
        <w:rPr>
          <w:color w:val="231F20"/>
        </w:rPr>
        <w:t>dalam</w:t>
      </w:r>
      <w:r>
        <w:rPr>
          <w:color w:val="231F20"/>
          <w:spacing w:val="-8"/>
        </w:rPr>
        <w:t> </w:t>
      </w:r>
      <w:r>
        <w:rPr>
          <w:color w:val="231F20"/>
        </w:rPr>
        <w:t>pelelangan—apalagi</w:t>
      </w:r>
      <w:r>
        <w:rPr>
          <w:color w:val="231F20"/>
          <w:spacing w:val="-8"/>
        </w:rPr>
        <w:t> </w:t>
      </w:r>
      <w:r>
        <w:rPr>
          <w:color w:val="231F20"/>
        </w:rPr>
        <w:t>pemasok</w:t>
      </w:r>
      <w:r>
        <w:rPr>
          <w:color w:val="231F20"/>
          <w:spacing w:val="-8"/>
        </w:rPr>
        <w:t> </w:t>
      </w:r>
      <w:r>
        <w:rPr>
          <w:color w:val="231F20"/>
        </w:rPr>
        <w:t>tunggal—dilaku- kan proses negosiasi harga. Demikian pula untuk obat yang tidak ada OGB-nya; bila memiliki banyak penyedia dilakukan proses lelang dan, bila jumlah pemasoknya terbatas, dilakukan proses negosiasi.</w:t>
      </w:r>
    </w:p>
    <w:p>
      <w:pPr>
        <w:pStyle w:val="BodyText"/>
        <w:spacing w:line="302" w:lineRule="auto" w:before="4"/>
        <w:ind w:left="113" w:right="114" w:firstLine="720"/>
        <w:jc w:val="both"/>
      </w:pPr>
      <w:r>
        <w:rPr>
          <w:color w:val="231F20"/>
        </w:rPr>
        <w:t>Setelah dicapai kesepakatan harga untuk penyediaan obat dengan kuantitas tertentu, di provinsi tertentu, baik melalui mekanisme lelang maupun negosiasi, dibuat kontrak payung. Kontrak payung inilah yang menjadi dasar penayangan e-Catalogue di situs web LKPP. Penawaran dalam e-Catalogue berlaku pada awal tahun atau, untuk item obat yang mengalami keterlambatan tayang, segera setelah tayang. ala- mi keterlambatan tayang, segera setelah tayang. Proses pembentukan e-Catalogue yang secara umum di- gambarkan dalam Lampiran-1 tersebut, termasuk jadwal kegiatannya, dapat diakses oleh para pemangku kepentingan kunci.</w:t>
      </w:r>
    </w:p>
    <w:p>
      <w:pPr>
        <w:pStyle w:val="BodyText"/>
        <w:spacing w:line="302" w:lineRule="auto" w:before="4"/>
        <w:ind w:left="113" w:right="114" w:firstLine="766"/>
        <w:jc w:val="both"/>
      </w:pPr>
      <w:r>
        <w:rPr>
          <w:color w:val="231F20"/>
        </w:rPr>
        <w:t>Karena</w:t>
      </w:r>
      <w:r>
        <w:rPr>
          <w:color w:val="231F20"/>
          <w:spacing w:val="-12"/>
        </w:rPr>
        <w:t> </w:t>
      </w:r>
      <w:r>
        <w:rPr>
          <w:color w:val="231F20"/>
        </w:rPr>
        <w:t>harga</w:t>
      </w:r>
      <w:r>
        <w:rPr>
          <w:color w:val="231F20"/>
          <w:spacing w:val="-12"/>
        </w:rPr>
        <w:t> </w:t>
      </w:r>
      <w:r>
        <w:rPr>
          <w:color w:val="231F20"/>
        </w:rPr>
        <w:t>obat</w:t>
      </w:r>
      <w:r>
        <w:rPr>
          <w:color w:val="231F20"/>
          <w:spacing w:val="-12"/>
        </w:rPr>
        <w:t> </w:t>
      </w:r>
      <w:r>
        <w:rPr>
          <w:color w:val="231F20"/>
        </w:rPr>
        <w:t>dalam</w:t>
      </w:r>
      <w:r>
        <w:rPr>
          <w:color w:val="231F20"/>
          <w:spacing w:val="-12"/>
        </w:rPr>
        <w:t> </w:t>
      </w:r>
      <w:r>
        <w:rPr>
          <w:color w:val="231F20"/>
        </w:rPr>
        <w:t>e-Catalogue</w:t>
      </w:r>
      <w:r>
        <w:rPr>
          <w:color w:val="231F20"/>
          <w:spacing w:val="-12"/>
        </w:rPr>
        <w:t> </w:t>
      </w:r>
      <w:r>
        <w:rPr>
          <w:color w:val="231F20"/>
        </w:rPr>
        <w:t>umumnya</w:t>
      </w:r>
      <w:r>
        <w:rPr>
          <w:color w:val="231F20"/>
          <w:spacing w:val="-12"/>
        </w:rPr>
        <w:t> </w:t>
      </w:r>
      <w:r>
        <w:rPr>
          <w:color w:val="231F20"/>
        </w:rPr>
        <w:t>lebih</w:t>
      </w:r>
      <w:r>
        <w:rPr>
          <w:color w:val="231F20"/>
          <w:spacing w:val="-12"/>
        </w:rPr>
        <w:t> </w:t>
      </w:r>
      <w:r>
        <w:rPr>
          <w:color w:val="231F20"/>
        </w:rPr>
        <w:t>murah</w:t>
      </w:r>
      <w:r>
        <w:rPr>
          <w:color w:val="231F20"/>
          <w:spacing w:val="-12"/>
        </w:rPr>
        <w:t> </w:t>
      </w:r>
      <w:r>
        <w:rPr>
          <w:color w:val="231F20"/>
        </w:rPr>
        <w:t>dibanding</w:t>
      </w:r>
      <w:r>
        <w:rPr>
          <w:color w:val="231F20"/>
          <w:spacing w:val="-12"/>
        </w:rPr>
        <w:t> </w:t>
      </w:r>
      <w:r>
        <w:rPr>
          <w:color w:val="231F20"/>
        </w:rPr>
        <w:t>harga</w:t>
      </w:r>
      <w:r>
        <w:rPr>
          <w:color w:val="231F20"/>
          <w:spacing w:val="-12"/>
        </w:rPr>
        <w:t> </w:t>
      </w:r>
      <w:r>
        <w:rPr>
          <w:color w:val="231F20"/>
        </w:rPr>
        <w:t>reguler,</w:t>
      </w:r>
      <w:r>
        <w:rPr>
          <w:color w:val="231F20"/>
          <w:spacing w:val="-12"/>
        </w:rPr>
        <w:t> </w:t>
      </w:r>
      <w:r>
        <w:rPr>
          <w:color w:val="231F20"/>
        </w:rPr>
        <w:t>e-Catalogue tersebut biasanya langsung dimanfaatkan untuk e-Purchasing. Proses e-Purchasing dimulai dengan peme- sanan</w:t>
      </w:r>
      <w:r>
        <w:rPr>
          <w:color w:val="231F20"/>
          <w:spacing w:val="-10"/>
        </w:rPr>
        <w:t> </w:t>
      </w:r>
      <w:r>
        <w:rPr>
          <w:color w:val="231F20"/>
        </w:rPr>
        <w:t>secara</w:t>
      </w:r>
      <w:r>
        <w:rPr>
          <w:color w:val="231F20"/>
          <w:spacing w:val="-10"/>
        </w:rPr>
        <w:t> </w:t>
      </w:r>
      <w:r>
        <w:rPr>
          <w:color w:val="231F20"/>
        </w:rPr>
        <w:t>online</w:t>
      </w:r>
      <w:r>
        <w:rPr>
          <w:color w:val="231F20"/>
          <w:spacing w:val="-10"/>
        </w:rPr>
        <w:t> </w:t>
      </w:r>
      <w:r>
        <w:rPr>
          <w:color w:val="231F20"/>
        </w:rPr>
        <w:t>obat</w:t>
      </w:r>
      <w:r>
        <w:rPr>
          <w:color w:val="231F20"/>
          <w:spacing w:val="-9"/>
        </w:rPr>
        <w:t> </w:t>
      </w:r>
      <w:r>
        <w:rPr>
          <w:color w:val="231F20"/>
        </w:rPr>
        <w:t>yang</w:t>
      </w:r>
      <w:r>
        <w:rPr>
          <w:color w:val="231F20"/>
          <w:spacing w:val="-9"/>
        </w:rPr>
        <w:t> </w:t>
      </w:r>
      <w:r>
        <w:rPr>
          <w:color w:val="231F20"/>
        </w:rPr>
        <w:t>dipilih</w:t>
      </w:r>
      <w:r>
        <w:rPr>
          <w:color w:val="231F20"/>
          <w:spacing w:val="-10"/>
        </w:rPr>
        <w:t> </w:t>
      </w:r>
      <w:r>
        <w:rPr>
          <w:color w:val="231F20"/>
        </w:rPr>
        <w:t>oleh</w:t>
      </w:r>
      <w:r>
        <w:rPr>
          <w:color w:val="231F20"/>
          <w:spacing w:val="-9"/>
        </w:rPr>
        <w:t> </w:t>
      </w:r>
      <w:r>
        <w:rPr>
          <w:color w:val="231F20"/>
        </w:rPr>
        <w:t>K/L/D/I.</w:t>
      </w:r>
      <w:r>
        <w:rPr>
          <w:color w:val="231F20"/>
          <w:spacing w:val="-10"/>
        </w:rPr>
        <w:t> </w:t>
      </w:r>
      <w:r>
        <w:rPr>
          <w:color w:val="231F20"/>
        </w:rPr>
        <w:t>Pesanan</w:t>
      </w:r>
      <w:r>
        <w:rPr>
          <w:color w:val="231F20"/>
          <w:spacing w:val="-10"/>
        </w:rPr>
        <w:t> </w:t>
      </w:r>
      <w:r>
        <w:rPr>
          <w:color w:val="231F20"/>
        </w:rPr>
        <w:t>tersebut</w:t>
      </w:r>
      <w:r>
        <w:rPr>
          <w:color w:val="231F20"/>
          <w:spacing w:val="-9"/>
        </w:rPr>
        <w:t> </w:t>
      </w:r>
      <w:r>
        <w:rPr>
          <w:color w:val="231F20"/>
        </w:rPr>
        <w:t>dilanjutkan</w:t>
      </w:r>
      <w:r>
        <w:rPr>
          <w:color w:val="231F20"/>
          <w:spacing w:val="-10"/>
        </w:rPr>
        <w:t> </w:t>
      </w:r>
      <w:r>
        <w:rPr>
          <w:color w:val="231F20"/>
        </w:rPr>
        <w:t>kepada</w:t>
      </w:r>
      <w:r>
        <w:rPr>
          <w:color w:val="231F20"/>
          <w:spacing w:val="-10"/>
        </w:rPr>
        <w:t> </w:t>
      </w:r>
      <w:r>
        <w:rPr>
          <w:color w:val="231F20"/>
        </w:rPr>
        <w:t>perusahaan</w:t>
      </w:r>
      <w:r>
        <w:rPr>
          <w:color w:val="231F20"/>
          <w:spacing w:val="-10"/>
        </w:rPr>
        <w:t> </w:t>
      </w:r>
      <w:r>
        <w:rPr>
          <w:color w:val="231F20"/>
        </w:rPr>
        <w:t>farma- si pemenang lelang yang harus segera menyatakan apakah mampu memenuhinya. Pemenang lelang hanya satu,</w:t>
      </w:r>
      <w:r>
        <w:rPr>
          <w:color w:val="231F20"/>
          <w:spacing w:val="-6"/>
        </w:rPr>
        <w:t> </w:t>
      </w:r>
      <w:r>
        <w:rPr>
          <w:color w:val="231F20"/>
        </w:rPr>
        <w:t>yaitu</w:t>
      </w:r>
      <w:r>
        <w:rPr>
          <w:color w:val="231F20"/>
          <w:spacing w:val="-6"/>
        </w:rPr>
        <w:t> </w:t>
      </w:r>
      <w:r>
        <w:rPr>
          <w:color w:val="231F20"/>
        </w:rPr>
        <w:t>perusahaan</w:t>
      </w:r>
      <w:r>
        <w:rPr>
          <w:color w:val="231F20"/>
          <w:spacing w:val="-6"/>
        </w:rPr>
        <w:t> </w:t>
      </w:r>
      <w:r>
        <w:rPr>
          <w:color w:val="231F20"/>
        </w:rPr>
        <w:t>farmasi</w:t>
      </w:r>
      <w:r>
        <w:rPr>
          <w:color w:val="231F20"/>
          <w:spacing w:val="-6"/>
        </w:rPr>
        <w:t> </w:t>
      </w:r>
      <w:r>
        <w:rPr>
          <w:color w:val="231F20"/>
        </w:rPr>
        <w:t>yang</w:t>
      </w:r>
      <w:r>
        <w:rPr>
          <w:color w:val="231F20"/>
          <w:spacing w:val="-6"/>
        </w:rPr>
        <w:t> </w:t>
      </w:r>
      <w:r>
        <w:rPr>
          <w:color w:val="231F20"/>
        </w:rPr>
        <w:t>memberikan</w:t>
      </w:r>
      <w:r>
        <w:rPr>
          <w:color w:val="231F20"/>
          <w:spacing w:val="-6"/>
        </w:rPr>
        <w:t> </w:t>
      </w:r>
      <w:r>
        <w:rPr>
          <w:color w:val="231F20"/>
        </w:rPr>
        <w:t>penawaran</w:t>
      </w:r>
      <w:r>
        <w:rPr>
          <w:color w:val="231F20"/>
          <w:spacing w:val="-6"/>
        </w:rPr>
        <w:t> </w:t>
      </w:r>
      <w:r>
        <w:rPr>
          <w:color w:val="231F20"/>
        </w:rPr>
        <w:t>harga</w:t>
      </w:r>
      <w:r>
        <w:rPr>
          <w:color w:val="231F20"/>
          <w:spacing w:val="-6"/>
        </w:rPr>
        <w:t> </w:t>
      </w:r>
      <w:r>
        <w:rPr>
          <w:color w:val="231F20"/>
        </w:rPr>
        <w:t>terendah.</w:t>
      </w:r>
      <w:r>
        <w:rPr>
          <w:color w:val="231F20"/>
          <w:spacing w:val="-6"/>
        </w:rPr>
        <w:t> </w:t>
      </w:r>
      <w:r>
        <w:rPr>
          <w:color w:val="231F20"/>
        </w:rPr>
        <w:t>Jika</w:t>
      </w:r>
      <w:r>
        <w:rPr>
          <w:color w:val="231F20"/>
          <w:spacing w:val="-6"/>
        </w:rPr>
        <w:t> </w:t>
      </w:r>
      <w:r>
        <w:rPr>
          <w:color w:val="231F20"/>
        </w:rPr>
        <w:t>tidak</w:t>
      </w:r>
      <w:r>
        <w:rPr>
          <w:color w:val="231F20"/>
          <w:spacing w:val="-6"/>
        </w:rPr>
        <w:t> </w:t>
      </w:r>
      <w:r>
        <w:rPr>
          <w:color w:val="231F20"/>
        </w:rPr>
        <w:t>sanggup</w:t>
      </w:r>
      <w:r>
        <w:rPr>
          <w:color w:val="231F20"/>
          <w:spacing w:val="-6"/>
        </w:rPr>
        <w:t> </w:t>
      </w:r>
      <w:r>
        <w:rPr>
          <w:color w:val="231F20"/>
        </w:rPr>
        <w:t>memenuhi pesanan</w:t>
      </w:r>
      <w:r>
        <w:rPr>
          <w:color w:val="231F20"/>
          <w:spacing w:val="-11"/>
        </w:rPr>
        <w:t> </w:t>
      </w:r>
      <w:r>
        <w:rPr>
          <w:color w:val="231F20"/>
        </w:rPr>
        <w:t>yang</w:t>
      </w:r>
      <w:r>
        <w:rPr>
          <w:color w:val="231F20"/>
          <w:spacing w:val="-11"/>
        </w:rPr>
        <w:t> </w:t>
      </w:r>
      <w:r>
        <w:rPr>
          <w:color w:val="231F20"/>
        </w:rPr>
        <w:t>diajukan,</w:t>
      </w:r>
      <w:r>
        <w:rPr>
          <w:color w:val="231F20"/>
          <w:spacing w:val="-11"/>
        </w:rPr>
        <w:t> </w:t>
      </w:r>
      <w:r>
        <w:rPr>
          <w:color w:val="231F20"/>
        </w:rPr>
        <w:t>perusahaan</w:t>
      </w:r>
      <w:r>
        <w:rPr>
          <w:color w:val="231F20"/>
          <w:spacing w:val="-11"/>
        </w:rPr>
        <w:t> </w:t>
      </w:r>
      <w:r>
        <w:rPr>
          <w:color w:val="231F20"/>
        </w:rPr>
        <w:t>farmasi</w:t>
      </w:r>
      <w:r>
        <w:rPr>
          <w:color w:val="231F20"/>
          <w:spacing w:val="-11"/>
        </w:rPr>
        <w:t> </w:t>
      </w:r>
      <w:r>
        <w:rPr>
          <w:color w:val="231F20"/>
        </w:rPr>
        <w:t>tersebut</w:t>
      </w:r>
      <w:r>
        <w:rPr>
          <w:color w:val="231F20"/>
          <w:spacing w:val="-11"/>
        </w:rPr>
        <w:t> </w:t>
      </w:r>
      <w:r>
        <w:rPr>
          <w:color w:val="231F20"/>
        </w:rPr>
        <w:t>harus</w:t>
      </w:r>
      <w:r>
        <w:rPr>
          <w:color w:val="231F20"/>
          <w:spacing w:val="-11"/>
        </w:rPr>
        <w:t> </w:t>
      </w:r>
      <w:r>
        <w:rPr>
          <w:color w:val="231F20"/>
        </w:rPr>
        <w:t>memberikan</w:t>
      </w:r>
      <w:r>
        <w:rPr>
          <w:color w:val="231F20"/>
          <w:spacing w:val="-11"/>
        </w:rPr>
        <w:t> </w:t>
      </w:r>
      <w:r>
        <w:rPr>
          <w:color w:val="231F20"/>
        </w:rPr>
        <w:t>penjelasan</w:t>
      </w:r>
      <w:r>
        <w:rPr>
          <w:color w:val="231F20"/>
          <w:spacing w:val="-11"/>
        </w:rPr>
        <w:t> </w:t>
      </w:r>
      <w:r>
        <w:rPr>
          <w:color w:val="231F20"/>
        </w:rPr>
        <w:t>yang</w:t>
      </w:r>
      <w:r>
        <w:rPr>
          <w:color w:val="231F20"/>
          <w:spacing w:val="-11"/>
        </w:rPr>
        <w:t> </w:t>
      </w:r>
      <w:r>
        <w:rPr>
          <w:color w:val="231F20"/>
        </w:rPr>
        <w:t>dapat</w:t>
      </w:r>
      <w:r>
        <w:rPr>
          <w:color w:val="231F20"/>
          <w:spacing w:val="-11"/>
        </w:rPr>
        <w:t> </w:t>
      </w:r>
      <w:r>
        <w:rPr>
          <w:color w:val="231F20"/>
        </w:rPr>
        <w:t>diterima</w:t>
      </w:r>
      <w:r>
        <w:rPr>
          <w:color w:val="231F20"/>
          <w:spacing w:val="-11"/>
        </w:rPr>
        <w:t> </w:t>
      </w:r>
      <w:r>
        <w:rPr>
          <w:color w:val="231F20"/>
        </w:rPr>
        <w:t>dan, jika diperlukan, dapat dilakukan revisi pesanan yang kemudian diberitahukan pada K/L/D/I. Jika sang- gup memenuhi pesanan, pemenang lelang memberikan laporan kesediaan pada K/L/D/I. Berdasarkan</w:t>
      </w:r>
      <w:r>
        <w:rPr>
          <w:color w:val="231F20"/>
          <w:spacing w:val="-27"/>
        </w:rPr>
        <w:t> </w:t>
      </w:r>
      <w:r>
        <w:rPr>
          <w:color w:val="231F20"/>
        </w:rPr>
        <w:t>pen- awaran</w:t>
      </w:r>
      <w:r>
        <w:rPr>
          <w:color w:val="231F20"/>
          <w:spacing w:val="-9"/>
        </w:rPr>
        <w:t> </w:t>
      </w:r>
      <w:r>
        <w:rPr>
          <w:color w:val="231F20"/>
        </w:rPr>
        <w:t>dan</w:t>
      </w:r>
      <w:r>
        <w:rPr>
          <w:color w:val="231F20"/>
          <w:spacing w:val="-9"/>
        </w:rPr>
        <w:t> </w:t>
      </w:r>
      <w:r>
        <w:rPr>
          <w:color w:val="231F20"/>
        </w:rPr>
        <w:t>kesediaan</w:t>
      </w:r>
      <w:r>
        <w:rPr>
          <w:color w:val="231F20"/>
          <w:spacing w:val="-9"/>
        </w:rPr>
        <w:t> </w:t>
      </w:r>
      <w:r>
        <w:rPr>
          <w:color w:val="231F20"/>
        </w:rPr>
        <w:t>tersebut,</w:t>
      </w:r>
      <w:r>
        <w:rPr>
          <w:color w:val="231F20"/>
          <w:spacing w:val="-9"/>
        </w:rPr>
        <w:t> </w:t>
      </w:r>
      <w:r>
        <w:rPr>
          <w:color w:val="231F20"/>
        </w:rPr>
        <w:t>dibuat</w:t>
      </w:r>
      <w:r>
        <w:rPr>
          <w:color w:val="231F20"/>
          <w:spacing w:val="-9"/>
        </w:rPr>
        <w:t> </w:t>
      </w:r>
      <w:r>
        <w:rPr>
          <w:color w:val="231F20"/>
        </w:rPr>
        <w:t>kontrak</w:t>
      </w:r>
      <w:r>
        <w:rPr>
          <w:color w:val="231F20"/>
          <w:spacing w:val="-9"/>
        </w:rPr>
        <w:t> </w:t>
      </w:r>
      <w:r>
        <w:rPr>
          <w:color w:val="231F20"/>
        </w:rPr>
        <w:t>antara</w:t>
      </w:r>
      <w:r>
        <w:rPr>
          <w:color w:val="231F20"/>
          <w:spacing w:val="-9"/>
        </w:rPr>
        <w:t> </w:t>
      </w:r>
      <w:r>
        <w:rPr>
          <w:color w:val="231F20"/>
        </w:rPr>
        <w:t>K/L/D/I</w:t>
      </w:r>
      <w:r>
        <w:rPr>
          <w:color w:val="231F20"/>
          <w:spacing w:val="-9"/>
        </w:rPr>
        <w:t> </w:t>
      </w:r>
      <w:r>
        <w:rPr>
          <w:color w:val="231F20"/>
        </w:rPr>
        <w:t>dan</w:t>
      </w:r>
      <w:r>
        <w:rPr>
          <w:color w:val="231F20"/>
          <w:spacing w:val="-9"/>
        </w:rPr>
        <w:t> </w:t>
      </w:r>
      <w:r>
        <w:rPr>
          <w:color w:val="231F20"/>
        </w:rPr>
        <w:t>perusahaan</w:t>
      </w:r>
      <w:r>
        <w:rPr>
          <w:color w:val="231F20"/>
          <w:spacing w:val="-9"/>
        </w:rPr>
        <w:t> </w:t>
      </w:r>
      <w:r>
        <w:rPr>
          <w:color w:val="231F20"/>
        </w:rPr>
        <w:t>farmasi</w:t>
      </w:r>
      <w:r>
        <w:rPr>
          <w:color w:val="231F20"/>
          <w:spacing w:val="-9"/>
        </w:rPr>
        <w:t> </w:t>
      </w:r>
      <w:r>
        <w:rPr>
          <w:color w:val="231F20"/>
        </w:rPr>
        <w:t>pemenang</w:t>
      </w:r>
      <w:r>
        <w:rPr>
          <w:color w:val="231F20"/>
          <w:spacing w:val="-9"/>
        </w:rPr>
        <w:t> </w:t>
      </w:r>
      <w:r>
        <w:rPr>
          <w:color w:val="231F20"/>
        </w:rPr>
        <w:t>lelang</w:t>
      </w:r>
      <w:r>
        <w:rPr>
          <w:color w:val="231F20"/>
          <w:spacing w:val="-9"/>
        </w:rPr>
        <w:t> </w:t>
      </w:r>
      <w:r>
        <w:rPr>
          <w:color w:val="231F20"/>
        </w:rPr>
        <w:t>un- tuk pengiriman obat JKN yang dipesan. Secara umum proses e-Purchasing dapat dilihat pada</w:t>
      </w:r>
      <w:r>
        <w:rPr>
          <w:color w:val="231F20"/>
          <w:spacing w:val="-9"/>
        </w:rPr>
        <w:t> </w:t>
      </w:r>
      <w:r>
        <w:rPr>
          <w:color w:val="231F20"/>
        </w:rPr>
        <w:t>Lampiran-2.</w:t>
      </w:r>
    </w:p>
    <w:p>
      <w:pPr>
        <w:pStyle w:val="Heading2"/>
        <w:spacing w:before="47"/>
        <w:ind w:left="833"/>
      </w:pPr>
      <w:r>
        <w:rPr>
          <w:color w:val="231F20"/>
        </w:rPr>
        <w:t>Profil Obat dalam e-Catalogue</w:t>
      </w:r>
    </w:p>
    <w:p>
      <w:pPr>
        <w:pStyle w:val="BodyText"/>
        <w:spacing w:line="302" w:lineRule="auto" w:before="53"/>
        <w:ind w:left="113" w:right="114" w:firstLine="720"/>
        <w:jc w:val="both"/>
      </w:pPr>
      <w:r>
        <w:rPr>
          <w:color w:val="231F20"/>
        </w:rPr>
        <w:t>Secara</w:t>
      </w:r>
      <w:r>
        <w:rPr>
          <w:color w:val="231F20"/>
          <w:spacing w:val="-5"/>
        </w:rPr>
        <w:t> </w:t>
      </w:r>
      <w:r>
        <w:rPr>
          <w:color w:val="231F20"/>
        </w:rPr>
        <w:t>umum,</w:t>
      </w:r>
      <w:r>
        <w:rPr>
          <w:color w:val="231F20"/>
          <w:spacing w:val="-5"/>
        </w:rPr>
        <w:t> </w:t>
      </w:r>
      <w:r>
        <w:rPr>
          <w:color w:val="231F20"/>
        </w:rPr>
        <w:t>jenis</w:t>
      </w:r>
      <w:r>
        <w:rPr>
          <w:color w:val="231F20"/>
          <w:spacing w:val="-5"/>
        </w:rPr>
        <w:t> </w:t>
      </w:r>
      <w:r>
        <w:rPr>
          <w:color w:val="231F20"/>
        </w:rPr>
        <w:t>zat</w:t>
      </w:r>
      <w:r>
        <w:rPr>
          <w:color w:val="231F20"/>
          <w:spacing w:val="-5"/>
        </w:rPr>
        <w:t> </w:t>
      </w:r>
      <w:r>
        <w:rPr>
          <w:color w:val="231F20"/>
        </w:rPr>
        <w:t>aktif</w:t>
      </w:r>
      <w:r>
        <w:rPr>
          <w:color w:val="231F20"/>
          <w:spacing w:val="-5"/>
        </w:rPr>
        <w:t> </w:t>
      </w:r>
      <w:r>
        <w:rPr>
          <w:color w:val="231F20"/>
        </w:rPr>
        <w:t>obat</w:t>
      </w:r>
      <w:r>
        <w:rPr>
          <w:color w:val="231F20"/>
          <w:spacing w:val="-5"/>
        </w:rPr>
        <w:t> </w:t>
      </w:r>
      <w:r>
        <w:rPr>
          <w:color w:val="231F20"/>
        </w:rPr>
        <w:t>dalam</w:t>
      </w:r>
      <w:r>
        <w:rPr>
          <w:color w:val="231F20"/>
          <w:spacing w:val="-5"/>
        </w:rPr>
        <w:t> </w:t>
      </w:r>
      <w:r>
        <w:rPr>
          <w:color w:val="231F20"/>
        </w:rPr>
        <w:t>e-Catalogue</w:t>
      </w:r>
      <w:r>
        <w:rPr>
          <w:color w:val="231F20"/>
          <w:spacing w:val="-5"/>
        </w:rPr>
        <w:t> </w:t>
      </w:r>
      <w:r>
        <w:rPr>
          <w:color w:val="231F20"/>
        </w:rPr>
        <w:t>mengalami</w:t>
      </w:r>
      <w:r>
        <w:rPr>
          <w:color w:val="231F20"/>
          <w:spacing w:val="-5"/>
        </w:rPr>
        <w:t> </w:t>
      </w:r>
      <w:r>
        <w:rPr>
          <w:color w:val="231F20"/>
        </w:rPr>
        <w:t>peningkatan,</w:t>
      </w:r>
      <w:r>
        <w:rPr>
          <w:color w:val="231F20"/>
          <w:spacing w:val="-5"/>
        </w:rPr>
        <w:t> </w:t>
      </w:r>
      <w:r>
        <w:rPr>
          <w:color w:val="231F20"/>
        </w:rPr>
        <w:t>yaitu</w:t>
      </w:r>
      <w:r>
        <w:rPr>
          <w:color w:val="231F20"/>
          <w:spacing w:val="-5"/>
        </w:rPr>
        <w:t> </w:t>
      </w:r>
      <w:r>
        <w:rPr>
          <w:color w:val="231F20"/>
        </w:rPr>
        <w:t>dari</w:t>
      </w:r>
      <w:r>
        <w:rPr>
          <w:color w:val="231F20"/>
          <w:spacing w:val="-5"/>
        </w:rPr>
        <w:t> </w:t>
      </w:r>
      <w:r>
        <w:rPr>
          <w:color w:val="231F20"/>
        </w:rPr>
        <w:t>400</w:t>
      </w:r>
      <w:r>
        <w:rPr>
          <w:color w:val="231F20"/>
          <w:spacing w:val="-5"/>
        </w:rPr>
        <w:t> </w:t>
      </w:r>
      <w:r>
        <w:rPr>
          <w:color w:val="231F20"/>
        </w:rPr>
        <w:t>(pada 2014) menjadi 441 molekul obat (2015). Di sisi lain, item obat yang ditawarkan mengalami rasionalisasi dari</w:t>
      </w:r>
      <w:r>
        <w:rPr>
          <w:color w:val="231F20"/>
          <w:spacing w:val="-8"/>
        </w:rPr>
        <w:t> </w:t>
      </w:r>
      <w:r>
        <w:rPr>
          <w:color w:val="231F20"/>
        </w:rPr>
        <w:t>800</w:t>
      </w:r>
      <w:r>
        <w:rPr>
          <w:color w:val="231F20"/>
          <w:spacing w:val="-8"/>
        </w:rPr>
        <w:t> </w:t>
      </w:r>
      <w:r>
        <w:rPr>
          <w:color w:val="231F20"/>
        </w:rPr>
        <w:t>(pada</w:t>
      </w:r>
      <w:r>
        <w:rPr>
          <w:color w:val="231F20"/>
          <w:spacing w:val="-8"/>
        </w:rPr>
        <w:t> </w:t>
      </w:r>
      <w:r>
        <w:rPr>
          <w:color w:val="231F20"/>
        </w:rPr>
        <w:t>2014)</w:t>
      </w:r>
      <w:r>
        <w:rPr>
          <w:color w:val="231F20"/>
          <w:spacing w:val="-8"/>
        </w:rPr>
        <w:t> </w:t>
      </w:r>
      <w:r>
        <w:rPr>
          <w:color w:val="231F20"/>
        </w:rPr>
        <w:t>menjadi</w:t>
      </w:r>
      <w:r>
        <w:rPr>
          <w:color w:val="231F20"/>
          <w:spacing w:val="-8"/>
        </w:rPr>
        <w:t> </w:t>
      </w:r>
      <w:r>
        <w:rPr>
          <w:color w:val="231F20"/>
        </w:rPr>
        <w:t>795</w:t>
      </w:r>
      <w:r>
        <w:rPr>
          <w:color w:val="231F20"/>
          <w:spacing w:val="-8"/>
        </w:rPr>
        <w:t> </w:t>
      </w:r>
      <w:r>
        <w:rPr>
          <w:color w:val="231F20"/>
        </w:rPr>
        <w:t>item</w:t>
      </w:r>
      <w:r>
        <w:rPr>
          <w:color w:val="231F20"/>
          <w:spacing w:val="-8"/>
        </w:rPr>
        <w:t> </w:t>
      </w:r>
      <w:r>
        <w:rPr>
          <w:color w:val="231F20"/>
        </w:rPr>
        <w:t>obat</w:t>
      </w:r>
      <w:r>
        <w:rPr>
          <w:color w:val="231F20"/>
          <w:spacing w:val="-8"/>
        </w:rPr>
        <w:t> </w:t>
      </w:r>
      <w:r>
        <w:rPr>
          <w:color w:val="231F20"/>
        </w:rPr>
        <w:t>(2015),</w:t>
      </w:r>
      <w:r>
        <w:rPr>
          <w:color w:val="231F20"/>
          <w:spacing w:val="-8"/>
        </w:rPr>
        <w:t> </w:t>
      </w:r>
      <w:r>
        <w:rPr>
          <w:color w:val="231F20"/>
        </w:rPr>
        <w:t>karena</w:t>
      </w:r>
      <w:r>
        <w:rPr>
          <w:color w:val="231F20"/>
          <w:spacing w:val="-8"/>
        </w:rPr>
        <w:t> </w:t>
      </w:r>
      <w:r>
        <w:rPr>
          <w:color w:val="231F20"/>
        </w:rPr>
        <w:t>beberapa</w:t>
      </w:r>
      <w:r>
        <w:rPr>
          <w:color w:val="231F20"/>
          <w:spacing w:val="-8"/>
        </w:rPr>
        <w:t> </w:t>
      </w:r>
      <w:r>
        <w:rPr>
          <w:color w:val="231F20"/>
        </w:rPr>
        <w:t>bentuk</w:t>
      </w:r>
      <w:r>
        <w:rPr>
          <w:color w:val="231F20"/>
          <w:spacing w:val="-8"/>
        </w:rPr>
        <w:t> </w:t>
      </w:r>
      <w:r>
        <w:rPr>
          <w:color w:val="231F20"/>
        </w:rPr>
        <w:t>sediaan</w:t>
      </w:r>
      <w:r>
        <w:rPr>
          <w:color w:val="231F20"/>
          <w:spacing w:val="-8"/>
        </w:rPr>
        <w:t> </w:t>
      </w:r>
      <w:r>
        <w:rPr>
          <w:color w:val="231F20"/>
        </w:rPr>
        <w:t>tidak</w:t>
      </w:r>
      <w:r>
        <w:rPr>
          <w:color w:val="231F20"/>
          <w:spacing w:val="-8"/>
        </w:rPr>
        <w:t> </w:t>
      </w:r>
      <w:r>
        <w:rPr>
          <w:color w:val="231F20"/>
        </w:rPr>
        <w:t>mendapat</w:t>
      </w:r>
      <w:r>
        <w:rPr>
          <w:color w:val="231F20"/>
          <w:spacing w:val="-8"/>
        </w:rPr>
        <w:t> </w:t>
      </w:r>
      <w:r>
        <w:rPr>
          <w:color w:val="231F20"/>
        </w:rPr>
        <w:t>peme- san</w:t>
      </w:r>
      <w:r>
        <w:rPr>
          <w:color w:val="231F20"/>
          <w:spacing w:val="-6"/>
        </w:rPr>
        <w:t> </w:t>
      </w:r>
      <w:r>
        <w:rPr>
          <w:color w:val="231F20"/>
        </w:rPr>
        <w:t>yang</w:t>
      </w:r>
      <w:r>
        <w:rPr>
          <w:color w:val="231F20"/>
          <w:spacing w:val="-6"/>
        </w:rPr>
        <w:t> </w:t>
      </w:r>
      <w:r>
        <w:rPr>
          <w:color w:val="231F20"/>
        </w:rPr>
        <w:t>cukup</w:t>
      </w:r>
      <w:r>
        <w:rPr>
          <w:color w:val="231F20"/>
          <w:spacing w:val="-6"/>
        </w:rPr>
        <w:t> </w:t>
      </w:r>
      <w:r>
        <w:rPr>
          <w:color w:val="231F20"/>
        </w:rPr>
        <w:t>banyak</w:t>
      </w:r>
      <w:r>
        <w:rPr>
          <w:color w:val="231F20"/>
          <w:spacing w:val="-6"/>
        </w:rPr>
        <w:t> </w:t>
      </w:r>
      <w:r>
        <w:rPr>
          <w:color w:val="231F20"/>
        </w:rPr>
        <w:t>pada</w:t>
      </w:r>
      <w:r>
        <w:rPr>
          <w:color w:val="231F20"/>
          <w:spacing w:val="-6"/>
        </w:rPr>
        <w:t> </w:t>
      </w:r>
      <w:r>
        <w:rPr>
          <w:color w:val="231F20"/>
        </w:rPr>
        <w:t>2014.</w:t>
      </w:r>
      <w:r>
        <w:rPr>
          <w:color w:val="231F20"/>
          <w:spacing w:val="-6"/>
        </w:rPr>
        <w:t> </w:t>
      </w:r>
      <w:r>
        <w:rPr>
          <w:color w:val="231F20"/>
        </w:rPr>
        <w:t>Dari</w:t>
      </w:r>
      <w:r>
        <w:rPr>
          <w:color w:val="231F20"/>
          <w:spacing w:val="-6"/>
        </w:rPr>
        <w:t> </w:t>
      </w:r>
      <w:r>
        <w:rPr>
          <w:color w:val="231F20"/>
        </w:rPr>
        <w:t>item</w:t>
      </w:r>
      <w:r>
        <w:rPr>
          <w:color w:val="231F20"/>
          <w:spacing w:val="-6"/>
        </w:rPr>
        <w:t> </w:t>
      </w:r>
      <w:r>
        <w:rPr>
          <w:color w:val="231F20"/>
        </w:rPr>
        <w:t>obat</w:t>
      </w:r>
      <w:r>
        <w:rPr>
          <w:color w:val="231F20"/>
          <w:spacing w:val="-6"/>
        </w:rPr>
        <w:t> </w:t>
      </w:r>
      <w:r>
        <w:rPr>
          <w:color w:val="231F20"/>
        </w:rPr>
        <w:t>ini,</w:t>
      </w:r>
      <w:r>
        <w:rPr>
          <w:color w:val="231F20"/>
          <w:spacing w:val="-6"/>
        </w:rPr>
        <w:t> </w:t>
      </w:r>
      <w:r>
        <w:rPr>
          <w:color w:val="231F20"/>
        </w:rPr>
        <w:t>pada</w:t>
      </w:r>
      <w:r>
        <w:rPr>
          <w:color w:val="231F20"/>
          <w:spacing w:val="-6"/>
        </w:rPr>
        <w:t> </w:t>
      </w:r>
      <w:r>
        <w:rPr>
          <w:color w:val="231F20"/>
        </w:rPr>
        <w:t>2014</w:t>
      </w:r>
      <w:r>
        <w:rPr>
          <w:color w:val="231F20"/>
          <w:spacing w:val="-6"/>
        </w:rPr>
        <w:t> </w:t>
      </w:r>
      <w:r>
        <w:rPr>
          <w:color w:val="231F20"/>
        </w:rPr>
        <w:t>sebagian</w:t>
      </w:r>
      <w:r>
        <w:rPr>
          <w:color w:val="231F20"/>
          <w:spacing w:val="-7"/>
        </w:rPr>
        <w:t> </w:t>
      </w:r>
      <w:r>
        <w:rPr>
          <w:color w:val="231F20"/>
        </w:rPr>
        <w:t>besar</w:t>
      </w:r>
      <w:r>
        <w:rPr>
          <w:color w:val="231F20"/>
          <w:spacing w:val="-6"/>
        </w:rPr>
        <w:t> </w:t>
      </w:r>
      <w:r>
        <w:rPr>
          <w:color w:val="231F20"/>
        </w:rPr>
        <w:t>(50,3%)</w:t>
      </w:r>
      <w:r>
        <w:rPr>
          <w:color w:val="231F20"/>
          <w:spacing w:val="-6"/>
        </w:rPr>
        <w:t> </w:t>
      </w:r>
      <w:r>
        <w:rPr>
          <w:color w:val="231F20"/>
        </w:rPr>
        <w:t>adalah</w:t>
      </w:r>
      <w:r>
        <w:rPr>
          <w:color w:val="231F20"/>
          <w:spacing w:val="-6"/>
        </w:rPr>
        <w:t> </w:t>
      </w:r>
      <w:r>
        <w:rPr>
          <w:color w:val="231F20"/>
        </w:rPr>
        <w:t>OGB</w:t>
      </w:r>
      <w:r>
        <w:rPr>
          <w:color w:val="231F20"/>
          <w:spacing w:val="-6"/>
        </w:rPr>
        <w:t> </w:t>
      </w:r>
      <w:r>
        <w:rPr>
          <w:color w:val="231F20"/>
        </w:rPr>
        <w:t>teta- pi,</w:t>
      </w:r>
      <w:r>
        <w:rPr>
          <w:color w:val="231F20"/>
          <w:spacing w:val="-5"/>
        </w:rPr>
        <w:t> </w:t>
      </w:r>
      <w:r>
        <w:rPr>
          <w:color w:val="231F20"/>
        </w:rPr>
        <w:t>pada</w:t>
      </w:r>
      <w:r>
        <w:rPr>
          <w:color w:val="231F20"/>
          <w:spacing w:val="-5"/>
        </w:rPr>
        <w:t> </w:t>
      </w:r>
      <w:r>
        <w:rPr>
          <w:color w:val="231F20"/>
        </w:rPr>
        <w:t>2015,</w:t>
      </w:r>
      <w:r>
        <w:rPr>
          <w:color w:val="231F20"/>
          <w:spacing w:val="-5"/>
        </w:rPr>
        <w:t> </w:t>
      </w:r>
      <w:r>
        <w:rPr>
          <w:color w:val="231F20"/>
        </w:rPr>
        <w:t>proporsi</w:t>
      </w:r>
      <w:r>
        <w:rPr>
          <w:color w:val="231F20"/>
          <w:spacing w:val="-5"/>
        </w:rPr>
        <w:t> </w:t>
      </w:r>
      <w:r>
        <w:rPr>
          <w:color w:val="231F20"/>
        </w:rPr>
        <w:t>OMD</w:t>
      </w:r>
      <w:r>
        <w:rPr>
          <w:color w:val="231F20"/>
          <w:spacing w:val="-5"/>
        </w:rPr>
        <w:t> </w:t>
      </w:r>
      <w:r>
        <w:rPr>
          <w:color w:val="231F20"/>
        </w:rPr>
        <w:t>lebih</w:t>
      </w:r>
      <w:r>
        <w:rPr>
          <w:color w:val="231F20"/>
          <w:spacing w:val="-5"/>
        </w:rPr>
        <w:t> </w:t>
      </w:r>
      <w:r>
        <w:rPr>
          <w:color w:val="231F20"/>
        </w:rPr>
        <w:t>besar</w:t>
      </w:r>
      <w:r>
        <w:rPr>
          <w:color w:val="231F20"/>
          <w:spacing w:val="-5"/>
        </w:rPr>
        <w:t> </w:t>
      </w:r>
      <w:r>
        <w:rPr>
          <w:color w:val="231F20"/>
        </w:rPr>
        <w:t>(59,6%).</w:t>
      </w:r>
      <w:r>
        <w:rPr>
          <w:color w:val="231F20"/>
          <w:spacing w:val="-5"/>
        </w:rPr>
        <w:t> </w:t>
      </w:r>
      <w:r>
        <w:rPr>
          <w:color w:val="231F20"/>
        </w:rPr>
        <w:t>Pada</w:t>
      </w:r>
      <w:r>
        <w:rPr>
          <w:color w:val="231F20"/>
          <w:spacing w:val="-5"/>
        </w:rPr>
        <w:t> </w:t>
      </w:r>
      <w:r>
        <w:rPr>
          <w:color w:val="231F20"/>
        </w:rPr>
        <w:t>pemesanan,</w:t>
      </w:r>
      <w:r>
        <w:rPr>
          <w:color w:val="231F20"/>
          <w:spacing w:val="-5"/>
        </w:rPr>
        <w:t> </w:t>
      </w:r>
      <w:r>
        <w:rPr>
          <w:color w:val="231F20"/>
        </w:rPr>
        <w:t>menurut</w:t>
      </w:r>
      <w:r>
        <w:rPr>
          <w:color w:val="231F20"/>
          <w:spacing w:val="-5"/>
        </w:rPr>
        <w:t> </w:t>
      </w:r>
      <w:r>
        <w:rPr>
          <w:color w:val="231F20"/>
        </w:rPr>
        <w:t>volume,</w:t>
      </w:r>
      <w:r>
        <w:rPr>
          <w:color w:val="231F20"/>
          <w:spacing w:val="-5"/>
        </w:rPr>
        <w:t> </w:t>
      </w:r>
      <w:r>
        <w:rPr>
          <w:color w:val="231F20"/>
        </w:rPr>
        <w:t>e-Order</w:t>
      </w:r>
      <w:r>
        <w:rPr>
          <w:color w:val="231F20"/>
          <w:spacing w:val="-5"/>
        </w:rPr>
        <w:t> </w:t>
      </w:r>
      <w:r>
        <w:rPr>
          <w:color w:val="231F20"/>
        </w:rPr>
        <w:t>untuk</w:t>
      </w:r>
      <w:r>
        <w:rPr>
          <w:color w:val="231F20"/>
          <w:spacing w:val="-5"/>
        </w:rPr>
        <w:t> </w:t>
      </w:r>
      <w:r>
        <w:rPr>
          <w:color w:val="231F20"/>
        </w:rPr>
        <w:t>OGB sangat</w:t>
      </w:r>
      <w:r>
        <w:rPr>
          <w:color w:val="231F20"/>
          <w:spacing w:val="-12"/>
        </w:rPr>
        <w:t> </w:t>
      </w:r>
      <w:r>
        <w:rPr>
          <w:color w:val="231F20"/>
        </w:rPr>
        <w:t>dominan,</w:t>
      </w:r>
      <w:r>
        <w:rPr>
          <w:color w:val="231F20"/>
          <w:spacing w:val="-12"/>
        </w:rPr>
        <w:t> </w:t>
      </w:r>
      <w:r>
        <w:rPr>
          <w:color w:val="231F20"/>
        </w:rPr>
        <w:t>baik</w:t>
      </w:r>
      <w:r>
        <w:rPr>
          <w:color w:val="231F20"/>
          <w:spacing w:val="-12"/>
        </w:rPr>
        <w:t> </w:t>
      </w:r>
      <w:r>
        <w:rPr>
          <w:color w:val="231F20"/>
        </w:rPr>
        <w:t>pada</w:t>
      </w:r>
      <w:r>
        <w:rPr>
          <w:color w:val="231F20"/>
          <w:spacing w:val="-12"/>
        </w:rPr>
        <w:t> </w:t>
      </w:r>
      <w:r>
        <w:rPr>
          <w:color w:val="231F20"/>
        </w:rPr>
        <w:t>2014</w:t>
      </w:r>
      <w:r>
        <w:rPr>
          <w:color w:val="231F20"/>
          <w:spacing w:val="-12"/>
        </w:rPr>
        <w:t> </w:t>
      </w:r>
      <w:r>
        <w:rPr>
          <w:color w:val="231F20"/>
        </w:rPr>
        <w:t>(98,2%,</w:t>
      </w:r>
      <w:r>
        <w:rPr>
          <w:color w:val="231F20"/>
          <w:spacing w:val="-12"/>
        </w:rPr>
        <w:t> </w:t>
      </w:r>
      <w:r>
        <w:rPr>
          <w:color w:val="231F20"/>
        </w:rPr>
        <w:t>yaitu</w:t>
      </w:r>
      <w:r>
        <w:rPr>
          <w:color w:val="231F20"/>
          <w:spacing w:val="-12"/>
        </w:rPr>
        <w:t> </w:t>
      </w:r>
      <w:r>
        <w:rPr>
          <w:color w:val="231F20"/>
        </w:rPr>
        <w:t>1.894,71</w:t>
      </w:r>
      <w:r>
        <w:rPr>
          <w:color w:val="231F20"/>
          <w:spacing w:val="-12"/>
        </w:rPr>
        <w:t> </w:t>
      </w:r>
      <w:r>
        <w:rPr>
          <w:color w:val="231F20"/>
        </w:rPr>
        <w:t>juta</w:t>
      </w:r>
      <w:r>
        <w:rPr>
          <w:color w:val="231F20"/>
          <w:spacing w:val="-12"/>
        </w:rPr>
        <w:t> </w:t>
      </w:r>
      <w:r>
        <w:rPr>
          <w:color w:val="231F20"/>
        </w:rPr>
        <w:t>dari</w:t>
      </w:r>
      <w:r>
        <w:rPr>
          <w:color w:val="231F20"/>
          <w:spacing w:val="-12"/>
        </w:rPr>
        <w:t> </w:t>
      </w:r>
      <w:r>
        <w:rPr>
          <w:color w:val="231F20"/>
        </w:rPr>
        <w:t>1.928,50</w:t>
      </w:r>
      <w:r>
        <w:rPr>
          <w:color w:val="231F20"/>
          <w:spacing w:val="-12"/>
        </w:rPr>
        <w:t> </w:t>
      </w:r>
      <w:r>
        <w:rPr>
          <w:color w:val="231F20"/>
        </w:rPr>
        <w:t>juta</w:t>
      </w:r>
      <w:r>
        <w:rPr>
          <w:color w:val="231F20"/>
          <w:spacing w:val="-12"/>
        </w:rPr>
        <w:t> </w:t>
      </w:r>
      <w:r>
        <w:rPr>
          <w:color w:val="231F20"/>
        </w:rPr>
        <w:t>satuan</w:t>
      </w:r>
      <w:r>
        <w:rPr>
          <w:color w:val="231F20"/>
          <w:spacing w:val="-12"/>
        </w:rPr>
        <w:t> </w:t>
      </w:r>
      <w:r>
        <w:rPr>
          <w:color w:val="231F20"/>
        </w:rPr>
        <w:t>obat</w:t>
      </w:r>
      <w:r>
        <w:rPr>
          <w:color w:val="231F20"/>
          <w:spacing w:val="-12"/>
        </w:rPr>
        <w:t> </w:t>
      </w:r>
      <w:r>
        <w:rPr>
          <w:color w:val="231F20"/>
        </w:rPr>
        <w:t>terkecil)</w:t>
      </w:r>
      <w:r>
        <w:rPr>
          <w:color w:val="231F20"/>
          <w:spacing w:val="-12"/>
        </w:rPr>
        <w:t> </w:t>
      </w:r>
      <w:r>
        <w:rPr>
          <w:color w:val="231F20"/>
        </w:rPr>
        <w:t>maupun 2015 (96,8%, yaitu 3.072,42 juta dari 3.175,78 juta satuan obat terkecil). Namun demikian, menurut nilai, proporsi OGB pada 2014 tidak setinggi volumenya, hanya 71,9% (Rp861,84 miliar dari Rp1.199,01 mil- iar). Pada 2015 proporsi OGB kalah dari OMD, yaitu 48,4% (Rp1.549,07 miliar dari Rp 3.201,44 miliar) dibandingkan 51,6% (Rp1.652,37 miliar dari Rp3.201,44 miliar). Hal ini mengindikasikan bahwa harga satuan OMD lebih tinggi dibanding</w:t>
      </w:r>
      <w:r>
        <w:rPr>
          <w:color w:val="231F20"/>
          <w:spacing w:val="-13"/>
        </w:rPr>
        <w:t> </w:t>
      </w:r>
      <w:r>
        <w:rPr>
          <w:color w:val="231F20"/>
        </w:rPr>
        <w:t>OGB.</w:t>
      </w:r>
    </w:p>
    <w:p>
      <w:pPr>
        <w:spacing w:after="0" w:line="302" w:lineRule="auto"/>
        <w:jc w:val="both"/>
        <w:sectPr>
          <w:pgSz w:w="11910" w:h="16840"/>
          <w:pgMar w:header="944" w:footer="884" w:top="1140" w:bottom="1080" w:left="1020" w:right="1300"/>
        </w:sectPr>
      </w:pPr>
    </w:p>
    <w:p>
      <w:pPr>
        <w:pStyle w:val="BodyText"/>
        <w:rPr>
          <w:sz w:val="20"/>
        </w:rPr>
      </w:pPr>
    </w:p>
    <w:p>
      <w:pPr>
        <w:pStyle w:val="BodyText"/>
        <w:rPr>
          <w:sz w:val="20"/>
        </w:rPr>
      </w:pPr>
    </w:p>
    <w:p>
      <w:pPr>
        <w:pStyle w:val="BodyText"/>
        <w:spacing w:before="10"/>
        <w:rPr>
          <w:sz w:val="28"/>
        </w:rPr>
      </w:pPr>
    </w:p>
    <w:p>
      <w:pPr>
        <w:spacing w:before="91"/>
        <w:ind w:left="1409" w:right="0" w:firstLine="0"/>
        <w:jc w:val="left"/>
        <w:rPr>
          <w:b/>
          <w:sz w:val="22"/>
        </w:rPr>
      </w:pPr>
      <w:r>
        <w:rPr>
          <w:b/>
          <w:color w:val="231F20"/>
          <w:sz w:val="22"/>
        </w:rPr>
        <w:t>Tabel 1.  Jenis dan Pemesanan Obat melalui e-Catalogue, 2014 dan 2015</w:t>
      </w:r>
    </w:p>
    <w:p>
      <w:pPr>
        <w:pStyle w:val="BodyText"/>
        <w:rPr>
          <w:b/>
          <w:sz w:val="20"/>
        </w:rPr>
      </w:pPr>
    </w:p>
    <w:p>
      <w:pPr>
        <w:pStyle w:val="BodyText"/>
        <w:spacing w:before="7"/>
        <w:rPr>
          <w:b/>
          <w:sz w:val="10"/>
        </w:rPr>
      </w:pPr>
    </w:p>
    <w:tbl>
      <w:tblPr>
        <w:tblW w:w="0" w:type="auto"/>
        <w:jc w:val="left"/>
        <w:tblInd w:w="11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3346"/>
        <w:gridCol w:w="1730"/>
        <w:gridCol w:w="1008"/>
        <w:gridCol w:w="1728"/>
        <w:gridCol w:w="1573"/>
      </w:tblGrid>
      <w:tr>
        <w:trPr>
          <w:trHeight w:val="300" w:hRule="atLeast"/>
        </w:trPr>
        <w:tc>
          <w:tcPr>
            <w:tcW w:w="3346" w:type="dxa"/>
            <w:tcBorders>
              <w:left w:val="nil"/>
              <w:bottom w:val="nil"/>
              <w:right w:val="nil"/>
            </w:tcBorders>
          </w:tcPr>
          <w:p>
            <w:pPr>
              <w:pStyle w:val="TableParagraph"/>
              <w:spacing w:line="274" w:lineRule="exact" w:before="12"/>
              <w:ind w:left="1099" w:right="1099"/>
              <w:rPr>
                <w:sz w:val="24"/>
              </w:rPr>
            </w:pPr>
            <w:r>
              <w:rPr>
                <w:color w:val="231F20"/>
                <w:sz w:val="24"/>
              </w:rPr>
              <w:t>Keterangan</w:t>
            </w:r>
          </w:p>
        </w:tc>
        <w:tc>
          <w:tcPr>
            <w:tcW w:w="1730" w:type="dxa"/>
            <w:tcBorders>
              <w:left w:val="nil"/>
              <w:right w:val="nil"/>
            </w:tcBorders>
          </w:tcPr>
          <w:p>
            <w:pPr>
              <w:pStyle w:val="TableParagraph"/>
              <w:spacing w:line="274" w:lineRule="exact" w:before="12"/>
              <w:ind w:left="265" w:right="265"/>
              <w:rPr>
                <w:sz w:val="24"/>
              </w:rPr>
            </w:pPr>
            <w:r>
              <w:rPr>
                <w:color w:val="231F20"/>
                <w:sz w:val="24"/>
              </w:rPr>
              <w:t>e-Catalogue</w:t>
            </w:r>
          </w:p>
        </w:tc>
        <w:tc>
          <w:tcPr>
            <w:tcW w:w="1008" w:type="dxa"/>
            <w:tcBorders>
              <w:left w:val="nil"/>
              <w:right w:val="nil"/>
            </w:tcBorders>
          </w:tcPr>
          <w:p>
            <w:pPr>
              <w:pStyle w:val="TableParagraph"/>
              <w:spacing w:line="274" w:lineRule="exact" w:before="12"/>
              <w:rPr>
                <w:sz w:val="24"/>
              </w:rPr>
            </w:pPr>
            <w:r>
              <w:rPr>
                <w:color w:val="231F20"/>
                <w:sz w:val="24"/>
              </w:rPr>
              <w:t>%</w:t>
            </w:r>
          </w:p>
        </w:tc>
        <w:tc>
          <w:tcPr>
            <w:tcW w:w="1728" w:type="dxa"/>
            <w:tcBorders>
              <w:left w:val="nil"/>
              <w:bottom w:val="nil"/>
              <w:right w:val="nil"/>
            </w:tcBorders>
          </w:tcPr>
          <w:p>
            <w:pPr>
              <w:pStyle w:val="TableParagraph"/>
              <w:spacing w:line="274" w:lineRule="exact" w:before="12"/>
              <w:ind w:left="264" w:right="264"/>
              <w:rPr>
                <w:sz w:val="24"/>
              </w:rPr>
            </w:pPr>
            <w:r>
              <w:rPr>
                <w:color w:val="231F20"/>
                <w:sz w:val="24"/>
              </w:rPr>
              <w:t>e-Catalogue</w:t>
            </w:r>
          </w:p>
        </w:tc>
        <w:tc>
          <w:tcPr>
            <w:tcW w:w="1573" w:type="dxa"/>
            <w:tcBorders>
              <w:left w:val="nil"/>
              <w:right w:val="nil"/>
            </w:tcBorders>
          </w:tcPr>
          <w:p>
            <w:pPr>
              <w:pStyle w:val="TableParagraph"/>
              <w:spacing w:line="274" w:lineRule="exact" w:before="12"/>
              <w:rPr>
                <w:sz w:val="24"/>
              </w:rPr>
            </w:pPr>
            <w:r>
              <w:rPr>
                <w:color w:val="231F20"/>
                <w:sz w:val="24"/>
              </w:rPr>
              <w:t>%</w:t>
            </w:r>
          </w:p>
        </w:tc>
      </w:tr>
      <w:tr>
        <w:trPr>
          <w:trHeight w:val="300" w:hRule="atLeast"/>
        </w:trPr>
        <w:tc>
          <w:tcPr>
            <w:tcW w:w="3346" w:type="dxa"/>
            <w:tcBorders>
              <w:top w:val="nil"/>
              <w:left w:val="nil"/>
              <w:right w:val="nil"/>
            </w:tcBorders>
          </w:tcPr>
          <w:p>
            <w:pPr>
              <w:pStyle w:val="TableParagraph"/>
              <w:spacing w:line="240" w:lineRule="auto"/>
              <w:jc w:val="left"/>
              <w:rPr>
                <w:sz w:val="20"/>
              </w:rPr>
            </w:pPr>
          </w:p>
        </w:tc>
        <w:tc>
          <w:tcPr>
            <w:tcW w:w="1730" w:type="dxa"/>
            <w:tcBorders>
              <w:left w:val="nil"/>
              <w:right w:val="nil"/>
            </w:tcBorders>
          </w:tcPr>
          <w:p>
            <w:pPr>
              <w:pStyle w:val="TableParagraph"/>
              <w:spacing w:line="274" w:lineRule="exact" w:before="20"/>
              <w:ind w:left="265" w:right="265"/>
              <w:rPr>
                <w:sz w:val="24"/>
              </w:rPr>
            </w:pPr>
            <w:r>
              <w:rPr>
                <w:color w:val="231F20"/>
                <w:sz w:val="24"/>
              </w:rPr>
              <w:t>2014</w:t>
            </w:r>
          </w:p>
        </w:tc>
        <w:tc>
          <w:tcPr>
            <w:tcW w:w="1008" w:type="dxa"/>
            <w:tcBorders>
              <w:left w:val="nil"/>
              <w:right w:val="nil"/>
            </w:tcBorders>
          </w:tcPr>
          <w:p>
            <w:pPr>
              <w:pStyle w:val="TableParagraph"/>
              <w:spacing w:line="240" w:lineRule="auto"/>
              <w:jc w:val="left"/>
              <w:rPr>
                <w:sz w:val="20"/>
              </w:rPr>
            </w:pPr>
          </w:p>
        </w:tc>
        <w:tc>
          <w:tcPr>
            <w:tcW w:w="1728" w:type="dxa"/>
            <w:tcBorders>
              <w:top w:val="nil"/>
              <w:left w:val="nil"/>
              <w:right w:val="nil"/>
            </w:tcBorders>
          </w:tcPr>
          <w:p>
            <w:pPr>
              <w:pStyle w:val="TableParagraph"/>
              <w:spacing w:line="274" w:lineRule="exact" w:before="20"/>
              <w:ind w:left="264" w:right="264"/>
              <w:rPr>
                <w:sz w:val="24"/>
              </w:rPr>
            </w:pPr>
            <w:r>
              <w:rPr>
                <w:color w:val="231F20"/>
                <w:sz w:val="24"/>
              </w:rPr>
              <w:t>2015</w:t>
            </w:r>
          </w:p>
        </w:tc>
        <w:tc>
          <w:tcPr>
            <w:tcW w:w="1573" w:type="dxa"/>
            <w:tcBorders>
              <w:left w:val="nil"/>
              <w:right w:val="nil"/>
            </w:tcBorders>
          </w:tcPr>
          <w:p>
            <w:pPr>
              <w:pStyle w:val="TableParagraph"/>
              <w:spacing w:line="240" w:lineRule="auto"/>
              <w:jc w:val="left"/>
              <w:rPr>
                <w:sz w:val="20"/>
              </w:rPr>
            </w:pPr>
          </w:p>
        </w:tc>
      </w:tr>
      <w:tr>
        <w:trPr>
          <w:trHeight w:val="4580" w:hRule="atLeast"/>
        </w:trPr>
        <w:tc>
          <w:tcPr>
            <w:tcW w:w="3346" w:type="dxa"/>
            <w:tcBorders>
              <w:left w:val="nil"/>
            </w:tcBorders>
          </w:tcPr>
          <w:p>
            <w:pPr>
              <w:pStyle w:val="TableParagraph"/>
              <w:spacing w:line="240" w:lineRule="auto" w:before="22"/>
              <w:ind w:left="80"/>
              <w:jc w:val="left"/>
              <w:rPr>
                <w:sz w:val="20"/>
              </w:rPr>
            </w:pPr>
            <w:r>
              <w:rPr>
                <w:color w:val="231F20"/>
                <w:sz w:val="20"/>
              </w:rPr>
              <w:t>Item obat</w:t>
            </w:r>
          </w:p>
          <w:p>
            <w:pPr>
              <w:pStyle w:val="TableParagraph"/>
              <w:spacing w:line="240" w:lineRule="auto" w:before="10"/>
              <w:ind w:left="280"/>
              <w:jc w:val="left"/>
              <w:rPr>
                <w:sz w:val="20"/>
              </w:rPr>
            </w:pPr>
            <w:r>
              <w:rPr>
                <w:color w:val="231F20"/>
                <w:sz w:val="20"/>
              </w:rPr>
              <w:t>Obat generik [OGB]</w:t>
            </w:r>
          </w:p>
          <w:p>
            <w:pPr>
              <w:pStyle w:val="TableParagraph"/>
              <w:spacing w:line="240" w:lineRule="auto" w:before="10"/>
              <w:ind w:left="280"/>
              <w:jc w:val="left"/>
              <w:rPr>
                <w:sz w:val="20"/>
              </w:rPr>
            </w:pPr>
            <w:r>
              <w:rPr>
                <w:color w:val="231F20"/>
                <w:sz w:val="20"/>
              </w:rPr>
              <w:t>Obat dengan merek dagang [OMD]</w:t>
            </w:r>
          </w:p>
          <w:p>
            <w:pPr>
              <w:pStyle w:val="TableParagraph"/>
              <w:spacing w:line="240" w:lineRule="auto" w:before="8"/>
              <w:jc w:val="left"/>
              <w:rPr>
                <w:b/>
                <w:sz w:val="21"/>
              </w:rPr>
            </w:pPr>
          </w:p>
          <w:p>
            <w:pPr>
              <w:pStyle w:val="TableParagraph"/>
              <w:spacing w:line="240" w:lineRule="auto"/>
              <w:ind w:left="80"/>
              <w:jc w:val="left"/>
              <w:rPr>
                <w:sz w:val="20"/>
              </w:rPr>
            </w:pPr>
            <w:r>
              <w:rPr>
                <w:color w:val="231F20"/>
                <w:sz w:val="20"/>
              </w:rPr>
              <w:t>Molekul obat</w:t>
            </w:r>
          </w:p>
          <w:p>
            <w:pPr>
              <w:pStyle w:val="TableParagraph"/>
              <w:spacing w:line="240" w:lineRule="auto" w:before="7"/>
              <w:jc w:val="left"/>
              <w:rPr>
                <w:b/>
                <w:sz w:val="21"/>
              </w:rPr>
            </w:pPr>
          </w:p>
          <w:p>
            <w:pPr>
              <w:pStyle w:val="TableParagraph"/>
              <w:spacing w:line="249" w:lineRule="auto" w:before="1"/>
              <w:ind w:left="280" w:right="264" w:hanging="200"/>
              <w:jc w:val="left"/>
              <w:rPr>
                <w:sz w:val="20"/>
              </w:rPr>
            </w:pPr>
            <w:r>
              <w:rPr>
                <w:color w:val="231F20"/>
                <w:sz w:val="20"/>
              </w:rPr>
              <w:t>Perusahaan farmasi pemenang lelang PMDN</w:t>
            </w:r>
          </w:p>
          <w:p>
            <w:pPr>
              <w:pStyle w:val="TableParagraph"/>
              <w:spacing w:line="240" w:lineRule="auto" w:before="1"/>
              <w:ind w:left="280"/>
              <w:jc w:val="left"/>
              <w:rPr>
                <w:sz w:val="20"/>
              </w:rPr>
            </w:pPr>
            <w:r>
              <w:rPr>
                <w:color w:val="231F20"/>
                <w:sz w:val="20"/>
              </w:rPr>
              <w:t>PMA</w:t>
            </w:r>
          </w:p>
          <w:p>
            <w:pPr>
              <w:pStyle w:val="TableParagraph"/>
              <w:spacing w:line="240" w:lineRule="auto" w:before="8"/>
              <w:jc w:val="left"/>
              <w:rPr>
                <w:b/>
                <w:sz w:val="21"/>
              </w:rPr>
            </w:pPr>
          </w:p>
          <w:p>
            <w:pPr>
              <w:pStyle w:val="TableParagraph"/>
              <w:spacing w:line="240" w:lineRule="auto"/>
              <w:ind w:left="80"/>
              <w:jc w:val="left"/>
              <w:rPr>
                <w:sz w:val="20"/>
              </w:rPr>
            </w:pPr>
            <w:r>
              <w:rPr>
                <w:color w:val="231F20"/>
                <w:sz w:val="20"/>
              </w:rPr>
              <w:t>Pemesanan [e-Order]</w:t>
            </w:r>
          </w:p>
          <w:p>
            <w:pPr>
              <w:pStyle w:val="TableParagraph"/>
              <w:spacing w:line="249" w:lineRule="auto" w:before="9"/>
              <w:ind w:left="480" w:right="530" w:hanging="204"/>
              <w:jc w:val="left"/>
              <w:rPr>
                <w:sz w:val="20"/>
              </w:rPr>
            </w:pPr>
            <w:r>
              <w:rPr>
                <w:color w:val="231F20"/>
                <w:sz w:val="20"/>
              </w:rPr>
              <w:t>Volume [satuan obat terkecil] Obat generik berlogo [OGB] Obat bermerek</w:t>
            </w:r>
          </w:p>
          <w:p>
            <w:pPr>
              <w:pStyle w:val="TableParagraph"/>
              <w:spacing w:line="240" w:lineRule="auto"/>
              <w:ind w:left="280"/>
              <w:jc w:val="left"/>
              <w:rPr>
                <w:sz w:val="20"/>
              </w:rPr>
            </w:pPr>
            <w:r>
              <w:rPr>
                <w:color w:val="231F20"/>
                <w:sz w:val="20"/>
              </w:rPr>
              <w:t>Nilai [rupiah]</w:t>
            </w:r>
          </w:p>
          <w:p>
            <w:pPr>
              <w:pStyle w:val="TableParagraph"/>
              <w:spacing w:line="249" w:lineRule="auto" w:before="9"/>
              <w:ind w:left="480" w:right="530"/>
              <w:jc w:val="left"/>
              <w:rPr>
                <w:sz w:val="20"/>
              </w:rPr>
            </w:pPr>
            <w:r>
              <w:rPr>
                <w:color w:val="231F20"/>
                <w:sz w:val="20"/>
              </w:rPr>
              <w:t>Obat generik berlogo [OGB] Obat bermerek</w:t>
            </w:r>
          </w:p>
        </w:tc>
        <w:tc>
          <w:tcPr>
            <w:tcW w:w="1730" w:type="dxa"/>
          </w:tcPr>
          <w:p>
            <w:pPr>
              <w:pStyle w:val="TableParagraph"/>
              <w:spacing w:line="240" w:lineRule="auto" w:before="22"/>
              <w:ind w:left="84" w:right="84"/>
              <w:rPr>
                <w:sz w:val="20"/>
              </w:rPr>
            </w:pPr>
            <w:r>
              <w:rPr>
                <w:color w:val="231F20"/>
                <w:sz w:val="20"/>
              </w:rPr>
              <w:t>800</w:t>
            </w:r>
          </w:p>
          <w:p>
            <w:pPr>
              <w:pStyle w:val="TableParagraph"/>
              <w:spacing w:line="240" w:lineRule="auto" w:before="10"/>
              <w:ind w:left="84" w:right="84"/>
              <w:rPr>
                <w:sz w:val="20"/>
              </w:rPr>
            </w:pPr>
            <w:r>
              <w:rPr>
                <w:color w:val="231F20"/>
                <w:sz w:val="20"/>
              </w:rPr>
              <w:t>402</w:t>
            </w:r>
          </w:p>
          <w:p>
            <w:pPr>
              <w:pStyle w:val="TableParagraph"/>
              <w:spacing w:line="240" w:lineRule="auto" w:before="10"/>
              <w:ind w:left="84" w:right="84"/>
              <w:rPr>
                <w:sz w:val="20"/>
              </w:rPr>
            </w:pPr>
            <w:r>
              <w:rPr>
                <w:color w:val="231F20"/>
                <w:sz w:val="20"/>
              </w:rPr>
              <w:t>398</w:t>
            </w:r>
          </w:p>
          <w:p>
            <w:pPr>
              <w:pStyle w:val="TableParagraph"/>
              <w:spacing w:line="240" w:lineRule="auto" w:before="8"/>
              <w:jc w:val="left"/>
              <w:rPr>
                <w:b/>
                <w:sz w:val="21"/>
              </w:rPr>
            </w:pPr>
          </w:p>
          <w:p>
            <w:pPr>
              <w:pStyle w:val="TableParagraph"/>
              <w:spacing w:line="240" w:lineRule="auto"/>
              <w:ind w:left="84" w:right="84"/>
              <w:rPr>
                <w:sz w:val="20"/>
              </w:rPr>
            </w:pPr>
            <w:r>
              <w:rPr>
                <w:color w:val="231F20"/>
                <w:sz w:val="20"/>
              </w:rPr>
              <w:t>410</w:t>
            </w:r>
          </w:p>
          <w:p>
            <w:pPr>
              <w:pStyle w:val="TableParagraph"/>
              <w:spacing w:line="240" w:lineRule="auto" w:before="7"/>
              <w:jc w:val="left"/>
              <w:rPr>
                <w:b/>
                <w:sz w:val="21"/>
              </w:rPr>
            </w:pPr>
          </w:p>
          <w:p>
            <w:pPr>
              <w:pStyle w:val="TableParagraph"/>
              <w:spacing w:line="240" w:lineRule="auto" w:before="1"/>
              <w:ind w:left="84" w:right="84"/>
              <w:rPr>
                <w:sz w:val="20"/>
              </w:rPr>
            </w:pPr>
            <w:r>
              <w:rPr>
                <w:color w:val="231F20"/>
                <w:sz w:val="20"/>
              </w:rPr>
              <w:t>73</w:t>
            </w:r>
          </w:p>
          <w:p>
            <w:pPr>
              <w:pStyle w:val="TableParagraph"/>
              <w:spacing w:line="240" w:lineRule="auto" w:before="10"/>
              <w:ind w:left="84" w:right="84"/>
              <w:rPr>
                <w:sz w:val="20"/>
              </w:rPr>
            </w:pPr>
            <w:r>
              <w:rPr>
                <w:color w:val="231F20"/>
                <w:sz w:val="20"/>
              </w:rPr>
              <w:t>56</w:t>
            </w:r>
          </w:p>
          <w:p>
            <w:pPr>
              <w:pStyle w:val="TableParagraph"/>
              <w:spacing w:line="240" w:lineRule="auto" w:before="10"/>
              <w:ind w:left="84" w:right="84"/>
              <w:rPr>
                <w:sz w:val="20"/>
              </w:rPr>
            </w:pPr>
            <w:r>
              <w:rPr>
                <w:color w:val="231F20"/>
                <w:sz w:val="20"/>
              </w:rPr>
              <w:t>17</w:t>
            </w:r>
          </w:p>
          <w:p>
            <w:pPr>
              <w:pStyle w:val="TableParagraph"/>
              <w:spacing w:line="240" w:lineRule="auto"/>
              <w:jc w:val="left"/>
              <w:rPr>
                <w:b/>
                <w:sz w:val="22"/>
              </w:rPr>
            </w:pPr>
          </w:p>
          <w:p>
            <w:pPr>
              <w:pStyle w:val="TableParagraph"/>
              <w:spacing w:line="240" w:lineRule="auto" w:before="7"/>
              <w:jc w:val="left"/>
              <w:rPr>
                <w:b/>
                <w:sz w:val="20"/>
              </w:rPr>
            </w:pPr>
          </w:p>
          <w:p>
            <w:pPr>
              <w:pStyle w:val="TableParagraph"/>
              <w:spacing w:line="240" w:lineRule="auto"/>
              <w:ind w:left="84" w:right="84"/>
              <w:rPr>
                <w:sz w:val="20"/>
              </w:rPr>
            </w:pPr>
            <w:r>
              <w:rPr>
                <w:color w:val="231F20"/>
                <w:sz w:val="20"/>
              </w:rPr>
              <w:t>1.928.496.189</w:t>
            </w:r>
          </w:p>
          <w:p>
            <w:pPr>
              <w:pStyle w:val="TableParagraph"/>
              <w:spacing w:line="240" w:lineRule="auto" w:before="10"/>
              <w:ind w:left="84" w:right="84"/>
              <w:rPr>
                <w:sz w:val="20"/>
              </w:rPr>
            </w:pPr>
            <w:r>
              <w:rPr>
                <w:color w:val="231F20"/>
                <w:sz w:val="20"/>
              </w:rPr>
              <w:t>1.894.705.551</w:t>
            </w:r>
          </w:p>
          <w:p>
            <w:pPr>
              <w:pStyle w:val="TableParagraph"/>
              <w:spacing w:line="240" w:lineRule="auto" w:before="10"/>
              <w:ind w:left="84" w:right="84"/>
              <w:rPr>
                <w:sz w:val="20"/>
              </w:rPr>
            </w:pPr>
            <w:r>
              <w:rPr>
                <w:color w:val="231F20"/>
                <w:sz w:val="20"/>
              </w:rPr>
              <w:t>33.790.638</w:t>
            </w:r>
          </w:p>
          <w:p>
            <w:pPr>
              <w:pStyle w:val="TableParagraph"/>
              <w:spacing w:line="240" w:lineRule="auto" w:before="10"/>
              <w:ind w:left="84" w:right="84"/>
              <w:rPr>
                <w:sz w:val="20"/>
              </w:rPr>
            </w:pPr>
            <w:r>
              <w:rPr>
                <w:color w:val="231F20"/>
                <w:sz w:val="20"/>
              </w:rPr>
              <w:t>1.199.009.238.280</w:t>
            </w:r>
          </w:p>
          <w:p>
            <w:pPr>
              <w:pStyle w:val="TableParagraph"/>
              <w:spacing w:line="240" w:lineRule="auto" w:before="10"/>
              <w:ind w:left="84" w:right="84"/>
              <w:rPr>
                <w:sz w:val="20"/>
              </w:rPr>
            </w:pPr>
            <w:r>
              <w:rPr>
                <w:color w:val="231F20"/>
                <w:sz w:val="20"/>
              </w:rPr>
              <w:t>861.845.014.202</w:t>
            </w:r>
          </w:p>
          <w:p>
            <w:pPr>
              <w:pStyle w:val="TableParagraph"/>
              <w:spacing w:line="240" w:lineRule="auto" w:before="10"/>
              <w:ind w:left="84" w:right="84"/>
              <w:rPr>
                <w:sz w:val="20"/>
              </w:rPr>
            </w:pPr>
            <w:r>
              <w:rPr>
                <w:color w:val="231F20"/>
                <w:sz w:val="20"/>
              </w:rPr>
              <w:t>337.164.224.078</w:t>
            </w:r>
          </w:p>
        </w:tc>
        <w:tc>
          <w:tcPr>
            <w:tcW w:w="1008" w:type="dxa"/>
          </w:tcPr>
          <w:p>
            <w:pPr>
              <w:pStyle w:val="TableParagraph"/>
              <w:spacing w:line="240" w:lineRule="auto" w:before="22"/>
              <w:ind w:left="249" w:right="249"/>
              <w:rPr>
                <w:sz w:val="20"/>
              </w:rPr>
            </w:pPr>
            <w:r>
              <w:rPr>
                <w:color w:val="231F20"/>
                <w:sz w:val="20"/>
              </w:rPr>
              <w:t>100,0</w:t>
            </w:r>
          </w:p>
          <w:p>
            <w:pPr>
              <w:pStyle w:val="TableParagraph"/>
              <w:spacing w:line="240" w:lineRule="auto" w:before="10"/>
              <w:ind w:left="249" w:right="249"/>
              <w:rPr>
                <w:sz w:val="20"/>
              </w:rPr>
            </w:pPr>
            <w:r>
              <w:rPr>
                <w:color w:val="231F20"/>
                <w:sz w:val="20"/>
              </w:rPr>
              <w:t>50,3</w:t>
            </w:r>
          </w:p>
          <w:p>
            <w:pPr>
              <w:pStyle w:val="TableParagraph"/>
              <w:spacing w:line="240" w:lineRule="auto" w:before="10"/>
              <w:ind w:left="249" w:right="249"/>
              <w:rPr>
                <w:sz w:val="20"/>
              </w:rPr>
            </w:pPr>
            <w:r>
              <w:rPr>
                <w:color w:val="231F20"/>
                <w:sz w:val="20"/>
              </w:rPr>
              <w:t>49,7</w:t>
            </w:r>
          </w:p>
          <w:p>
            <w:pPr>
              <w:pStyle w:val="TableParagraph"/>
              <w:spacing w:line="240" w:lineRule="auto"/>
              <w:jc w:val="left"/>
              <w:rPr>
                <w:b/>
                <w:sz w:val="22"/>
              </w:rPr>
            </w:pPr>
          </w:p>
          <w:p>
            <w:pPr>
              <w:pStyle w:val="TableParagraph"/>
              <w:spacing w:line="240" w:lineRule="auto"/>
              <w:jc w:val="left"/>
              <w:rPr>
                <w:b/>
                <w:sz w:val="22"/>
              </w:rPr>
            </w:pPr>
          </w:p>
          <w:p>
            <w:pPr>
              <w:pStyle w:val="TableParagraph"/>
              <w:spacing w:line="240" w:lineRule="auto" w:before="5"/>
              <w:jc w:val="left"/>
              <w:rPr>
                <w:b/>
                <w:sz w:val="19"/>
              </w:rPr>
            </w:pPr>
          </w:p>
          <w:p>
            <w:pPr>
              <w:pStyle w:val="TableParagraph"/>
              <w:spacing w:line="240" w:lineRule="auto"/>
              <w:ind w:left="249" w:right="249"/>
              <w:rPr>
                <w:sz w:val="20"/>
              </w:rPr>
            </w:pPr>
            <w:r>
              <w:rPr>
                <w:color w:val="231F20"/>
                <w:sz w:val="20"/>
              </w:rPr>
              <w:t>100,0</w:t>
            </w:r>
          </w:p>
          <w:p>
            <w:pPr>
              <w:pStyle w:val="TableParagraph"/>
              <w:spacing w:line="240" w:lineRule="auto" w:before="9"/>
              <w:ind w:left="249" w:right="249"/>
              <w:rPr>
                <w:sz w:val="20"/>
              </w:rPr>
            </w:pPr>
            <w:r>
              <w:rPr>
                <w:color w:val="231F20"/>
                <w:sz w:val="20"/>
              </w:rPr>
              <w:t>76,7</w:t>
            </w:r>
          </w:p>
          <w:p>
            <w:pPr>
              <w:pStyle w:val="TableParagraph"/>
              <w:spacing w:line="240" w:lineRule="auto" w:before="9"/>
              <w:ind w:left="249" w:right="249"/>
              <w:rPr>
                <w:sz w:val="20"/>
              </w:rPr>
            </w:pPr>
            <w:r>
              <w:rPr>
                <w:color w:val="231F20"/>
                <w:sz w:val="20"/>
              </w:rPr>
              <w:t>23,3</w:t>
            </w:r>
          </w:p>
          <w:p>
            <w:pPr>
              <w:pStyle w:val="TableParagraph"/>
              <w:spacing w:line="240" w:lineRule="auto"/>
              <w:jc w:val="left"/>
              <w:rPr>
                <w:b/>
                <w:sz w:val="22"/>
              </w:rPr>
            </w:pPr>
          </w:p>
          <w:p>
            <w:pPr>
              <w:pStyle w:val="TableParagraph"/>
              <w:spacing w:line="240" w:lineRule="auto" w:before="6"/>
              <w:jc w:val="left"/>
              <w:rPr>
                <w:b/>
                <w:sz w:val="20"/>
              </w:rPr>
            </w:pPr>
          </w:p>
          <w:p>
            <w:pPr>
              <w:pStyle w:val="TableParagraph"/>
              <w:spacing w:line="240" w:lineRule="auto"/>
              <w:ind w:left="249" w:right="249"/>
              <w:rPr>
                <w:sz w:val="20"/>
              </w:rPr>
            </w:pPr>
            <w:r>
              <w:rPr>
                <w:color w:val="231F20"/>
                <w:sz w:val="20"/>
              </w:rPr>
              <w:t>100,0</w:t>
            </w:r>
          </w:p>
          <w:p>
            <w:pPr>
              <w:pStyle w:val="TableParagraph"/>
              <w:spacing w:line="240" w:lineRule="auto" w:before="9"/>
              <w:ind w:left="249" w:right="249"/>
              <w:rPr>
                <w:sz w:val="20"/>
              </w:rPr>
            </w:pPr>
            <w:r>
              <w:rPr>
                <w:color w:val="231F20"/>
                <w:sz w:val="20"/>
              </w:rPr>
              <w:t>98,2</w:t>
            </w:r>
          </w:p>
          <w:p>
            <w:pPr>
              <w:pStyle w:val="TableParagraph"/>
              <w:spacing w:line="240" w:lineRule="auto" w:before="9"/>
              <w:ind w:left="249" w:right="249"/>
              <w:rPr>
                <w:sz w:val="20"/>
              </w:rPr>
            </w:pPr>
            <w:r>
              <w:rPr>
                <w:color w:val="231F20"/>
                <w:sz w:val="20"/>
              </w:rPr>
              <w:t>1,8</w:t>
            </w:r>
          </w:p>
          <w:p>
            <w:pPr>
              <w:pStyle w:val="TableParagraph"/>
              <w:spacing w:line="240" w:lineRule="auto" w:before="9"/>
              <w:ind w:left="249" w:right="249"/>
              <w:rPr>
                <w:sz w:val="20"/>
              </w:rPr>
            </w:pPr>
            <w:r>
              <w:rPr>
                <w:color w:val="231F20"/>
                <w:sz w:val="20"/>
              </w:rPr>
              <w:t>100.0</w:t>
            </w:r>
          </w:p>
          <w:p>
            <w:pPr>
              <w:pStyle w:val="TableParagraph"/>
              <w:spacing w:line="240" w:lineRule="auto" w:before="9"/>
              <w:ind w:left="249" w:right="249"/>
              <w:rPr>
                <w:sz w:val="20"/>
              </w:rPr>
            </w:pPr>
            <w:r>
              <w:rPr>
                <w:color w:val="231F20"/>
                <w:sz w:val="20"/>
              </w:rPr>
              <w:t>71,9</w:t>
            </w:r>
          </w:p>
          <w:p>
            <w:pPr>
              <w:pStyle w:val="TableParagraph"/>
              <w:spacing w:line="240" w:lineRule="auto" w:before="9"/>
              <w:ind w:left="249" w:right="249"/>
              <w:rPr>
                <w:sz w:val="20"/>
              </w:rPr>
            </w:pPr>
            <w:r>
              <w:rPr>
                <w:color w:val="231F20"/>
                <w:sz w:val="20"/>
              </w:rPr>
              <w:t>28,1</w:t>
            </w:r>
          </w:p>
        </w:tc>
        <w:tc>
          <w:tcPr>
            <w:tcW w:w="1728" w:type="dxa"/>
          </w:tcPr>
          <w:p>
            <w:pPr>
              <w:pStyle w:val="TableParagraph"/>
              <w:spacing w:line="240" w:lineRule="auto" w:before="22"/>
              <w:ind w:left="84" w:right="84"/>
              <w:rPr>
                <w:sz w:val="20"/>
              </w:rPr>
            </w:pPr>
            <w:r>
              <w:rPr>
                <w:color w:val="231F20"/>
                <w:sz w:val="20"/>
              </w:rPr>
              <w:t>795</w:t>
            </w:r>
          </w:p>
          <w:p>
            <w:pPr>
              <w:pStyle w:val="TableParagraph"/>
              <w:spacing w:line="240" w:lineRule="auto" w:before="10"/>
              <w:ind w:left="84" w:right="84"/>
              <w:rPr>
                <w:sz w:val="20"/>
              </w:rPr>
            </w:pPr>
            <w:r>
              <w:rPr>
                <w:color w:val="231F20"/>
                <w:sz w:val="20"/>
              </w:rPr>
              <w:t>321</w:t>
            </w:r>
          </w:p>
          <w:p>
            <w:pPr>
              <w:pStyle w:val="TableParagraph"/>
              <w:spacing w:line="240" w:lineRule="auto" w:before="10"/>
              <w:ind w:left="84" w:right="84"/>
              <w:rPr>
                <w:sz w:val="20"/>
              </w:rPr>
            </w:pPr>
            <w:r>
              <w:rPr>
                <w:color w:val="231F20"/>
                <w:sz w:val="20"/>
              </w:rPr>
              <w:t>474</w:t>
            </w:r>
          </w:p>
          <w:p>
            <w:pPr>
              <w:pStyle w:val="TableParagraph"/>
              <w:spacing w:line="240" w:lineRule="auto" w:before="8"/>
              <w:jc w:val="left"/>
              <w:rPr>
                <w:b/>
                <w:sz w:val="21"/>
              </w:rPr>
            </w:pPr>
          </w:p>
          <w:p>
            <w:pPr>
              <w:pStyle w:val="TableParagraph"/>
              <w:spacing w:line="240" w:lineRule="auto"/>
              <w:ind w:left="84" w:right="84"/>
              <w:rPr>
                <w:sz w:val="20"/>
              </w:rPr>
            </w:pPr>
            <w:r>
              <w:rPr>
                <w:color w:val="231F20"/>
                <w:sz w:val="20"/>
              </w:rPr>
              <w:t>441</w:t>
            </w:r>
          </w:p>
          <w:p>
            <w:pPr>
              <w:pStyle w:val="TableParagraph"/>
              <w:spacing w:line="240" w:lineRule="auto" w:before="7"/>
              <w:jc w:val="left"/>
              <w:rPr>
                <w:b/>
                <w:sz w:val="21"/>
              </w:rPr>
            </w:pPr>
          </w:p>
          <w:p>
            <w:pPr>
              <w:pStyle w:val="TableParagraph"/>
              <w:spacing w:line="240" w:lineRule="auto" w:before="1"/>
              <w:ind w:left="84" w:right="84"/>
              <w:rPr>
                <w:sz w:val="20"/>
              </w:rPr>
            </w:pPr>
            <w:r>
              <w:rPr>
                <w:color w:val="231F20"/>
                <w:sz w:val="20"/>
              </w:rPr>
              <w:t>79</w:t>
            </w:r>
          </w:p>
          <w:p>
            <w:pPr>
              <w:pStyle w:val="TableParagraph"/>
              <w:spacing w:line="240" w:lineRule="auto" w:before="10"/>
              <w:ind w:left="84" w:right="84"/>
              <w:rPr>
                <w:sz w:val="20"/>
              </w:rPr>
            </w:pPr>
            <w:r>
              <w:rPr>
                <w:color w:val="231F20"/>
                <w:sz w:val="20"/>
              </w:rPr>
              <w:t>62</w:t>
            </w:r>
          </w:p>
          <w:p>
            <w:pPr>
              <w:pStyle w:val="TableParagraph"/>
              <w:spacing w:line="240" w:lineRule="auto" w:before="10"/>
              <w:ind w:left="84" w:right="84"/>
              <w:rPr>
                <w:sz w:val="20"/>
              </w:rPr>
            </w:pPr>
            <w:r>
              <w:rPr>
                <w:color w:val="231F20"/>
                <w:sz w:val="20"/>
              </w:rPr>
              <w:t>17</w:t>
            </w:r>
          </w:p>
          <w:p>
            <w:pPr>
              <w:pStyle w:val="TableParagraph"/>
              <w:spacing w:line="240" w:lineRule="auto"/>
              <w:jc w:val="left"/>
              <w:rPr>
                <w:b/>
                <w:sz w:val="22"/>
              </w:rPr>
            </w:pPr>
          </w:p>
          <w:p>
            <w:pPr>
              <w:pStyle w:val="TableParagraph"/>
              <w:spacing w:line="240" w:lineRule="auto" w:before="7"/>
              <w:jc w:val="left"/>
              <w:rPr>
                <w:b/>
                <w:sz w:val="20"/>
              </w:rPr>
            </w:pPr>
          </w:p>
          <w:p>
            <w:pPr>
              <w:pStyle w:val="TableParagraph"/>
              <w:spacing w:line="240" w:lineRule="auto"/>
              <w:ind w:left="84" w:right="84"/>
              <w:rPr>
                <w:sz w:val="20"/>
              </w:rPr>
            </w:pPr>
            <w:r>
              <w:rPr>
                <w:color w:val="231F20"/>
                <w:sz w:val="20"/>
              </w:rPr>
              <w:t>3.175.775.412</w:t>
            </w:r>
          </w:p>
          <w:p>
            <w:pPr>
              <w:pStyle w:val="TableParagraph"/>
              <w:spacing w:line="240" w:lineRule="auto" w:before="10"/>
              <w:ind w:left="84" w:right="84"/>
              <w:rPr>
                <w:sz w:val="20"/>
              </w:rPr>
            </w:pPr>
            <w:r>
              <w:rPr>
                <w:color w:val="231F20"/>
                <w:sz w:val="20"/>
              </w:rPr>
              <w:t>3.072.422.829</w:t>
            </w:r>
          </w:p>
          <w:p>
            <w:pPr>
              <w:pStyle w:val="TableParagraph"/>
              <w:spacing w:line="240" w:lineRule="auto" w:before="10"/>
              <w:ind w:left="84" w:right="84"/>
              <w:rPr>
                <w:sz w:val="20"/>
              </w:rPr>
            </w:pPr>
            <w:r>
              <w:rPr>
                <w:color w:val="231F20"/>
                <w:sz w:val="20"/>
              </w:rPr>
              <w:t>103.352.583</w:t>
            </w:r>
          </w:p>
          <w:p>
            <w:pPr>
              <w:pStyle w:val="TableParagraph"/>
              <w:spacing w:line="240" w:lineRule="auto" w:before="10"/>
              <w:ind w:left="84" w:right="84"/>
              <w:rPr>
                <w:sz w:val="20"/>
              </w:rPr>
            </w:pPr>
            <w:r>
              <w:rPr>
                <w:color w:val="231F20"/>
                <w:sz w:val="20"/>
              </w:rPr>
              <w:t>3.201.442.822.229</w:t>
            </w:r>
          </w:p>
          <w:p>
            <w:pPr>
              <w:pStyle w:val="TableParagraph"/>
              <w:spacing w:line="240" w:lineRule="auto" w:before="10"/>
              <w:ind w:left="84" w:right="84"/>
              <w:rPr>
                <w:sz w:val="20"/>
              </w:rPr>
            </w:pPr>
            <w:r>
              <w:rPr>
                <w:color w:val="231F20"/>
                <w:sz w:val="20"/>
              </w:rPr>
              <w:t>1.549.072.184.846</w:t>
            </w:r>
          </w:p>
          <w:p>
            <w:pPr>
              <w:pStyle w:val="TableParagraph"/>
              <w:spacing w:line="240" w:lineRule="auto" w:before="10"/>
              <w:ind w:left="84" w:right="84"/>
              <w:rPr>
                <w:sz w:val="20"/>
              </w:rPr>
            </w:pPr>
            <w:r>
              <w:rPr>
                <w:color w:val="231F20"/>
                <w:sz w:val="20"/>
              </w:rPr>
              <w:t>1.652.370.637.383</w:t>
            </w:r>
          </w:p>
        </w:tc>
        <w:tc>
          <w:tcPr>
            <w:tcW w:w="1573" w:type="dxa"/>
            <w:tcBorders>
              <w:right w:val="nil"/>
            </w:tcBorders>
          </w:tcPr>
          <w:p>
            <w:pPr>
              <w:pStyle w:val="TableParagraph"/>
              <w:spacing w:line="240" w:lineRule="auto" w:before="22"/>
              <w:ind w:left="532" w:right="539"/>
              <w:rPr>
                <w:sz w:val="20"/>
              </w:rPr>
            </w:pPr>
            <w:r>
              <w:rPr>
                <w:color w:val="231F20"/>
                <w:sz w:val="20"/>
              </w:rPr>
              <w:t>100,0</w:t>
            </w:r>
          </w:p>
          <w:p>
            <w:pPr>
              <w:pStyle w:val="TableParagraph"/>
              <w:spacing w:line="240" w:lineRule="auto" w:before="10"/>
              <w:ind w:left="532" w:right="539"/>
              <w:rPr>
                <w:sz w:val="20"/>
              </w:rPr>
            </w:pPr>
            <w:r>
              <w:rPr>
                <w:color w:val="231F20"/>
                <w:sz w:val="20"/>
              </w:rPr>
              <w:t>40,4</w:t>
            </w:r>
          </w:p>
          <w:p>
            <w:pPr>
              <w:pStyle w:val="TableParagraph"/>
              <w:spacing w:line="240" w:lineRule="auto" w:before="10"/>
              <w:ind w:left="532" w:right="539"/>
              <w:rPr>
                <w:sz w:val="20"/>
              </w:rPr>
            </w:pPr>
            <w:r>
              <w:rPr>
                <w:color w:val="231F20"/>
                <w:sz w:val="20"/>
              </w:rPr>
              <w:t>59,6</w:t>
            </w:r>
          </w:p>
          <w:p>
            <w:pPr>
              <w:pStyle w:val="TableParagraph"/>
              <w:spacing w:line="240" w:lineRule="auto"/>
              <w:jc w:val="left"/>
              <w:rPr>
                <w:b/>
                <w:sz w:val="22"/>
              </w:rPr>
            </w:pPr>
          </w:p>
          <w:p>
            <w:pPr>
              <w:pStyle w:val="TableParagraph"/>
              <w:spacing w:line="240" w:lineRule="auto"/>
              <w:jc w:val="left"/>
              <w:rPr>
                <w:b/>
                <w:sz w:val="22"/>
              </w:rPr>
            </w:pPr>
          </w:p>
          <w:p>
            <w:pPr>
              <w:pStyle w:val="TableParagraph"/>
              <w:spacing w:line="240" w:lineRule="auto" w:before="5"/>
              <w:jc w:val="left"/>
              <w:rPr>
                <w:b/>
                <w:sz w:val="19"/>
              </w:rPr>
            </w:pPr>
          </w:p>
          <w:p>
            <w:pPr>
              <w:pStyle w:val="TableParagraph"/>
              <w:spacing w:line="240" w:lineRule="auto"/>
              <w:ind w:left="532" w:right="539"/>
              <w:rPr>
                <w:sz w:val="20"/>
              </w:rPr>
            </w:pPr>
            <w:r>
              <w:rPr>
                <w:color w:val="231F20"/>
                <w:sz w:val="20"/>
              </w:rPr>
              <w:t>100,0</w:t>
            </w:r>
          </w:p>
          <w:p>
            <w:pPr>
              <w:pStyle w:val="TableParagraph"/>
              <w:spacing w:line="240" w:lineRule="auto" w:before="9"/>
              <w:ind w:left="532" w:right="539"/>
              <w:rPr>
                <w:sz w:val="20"/>
              </w:rPr>
            </w:pPr>
            <w:r>
              <w:rPr>
                <w:color w:val="231F20"/>
                <w:sz w:val="20"/>
              </w:rPr>
              <w:t>78,5</w:t>
            </w:r>
          </w:p>
          <w:p>
            <w:pPr>
              <w:pStyle w:val="TableParagraph"/>
              <w:spacing w:line="240" w:lineRule="auto" w:before="9"/>
              <w:ind w:left="532" w:right="539"/>
              <w:rPr>
                <w:sz w:val="20"/>
              </w:rPr>
            </w:pPr>
            <w:r>
              <w:rPr>
                <w:color w:val="231F20"/>
                <w:sz w:val="20"/>
              </w:rPr>
              <w:t>21,5</w:t>
            </w:r>
          </w:p>
          <w:p>
            <w:pPr>
              <w:pStyle w:val="TableParagraph"/>
              <w:spacing w:line="240" w:lineRule="auto"/>
              <w:jc w:val="left"/>
              <w:rPr>
                <w:b/>
                <w:sz w:val="22"/>
              </w:rPr>
            </w:pPr>
          </w:p>
          <w:p>
            <w:pPr>
              <w:pStyle w:val="TableParagraph"/>
              <w:spacing w:line="240" w:lineRule="auto" w:before="6"/>
              <w:jc w:val="left"/>
              <w:rPr>
                <w:b/>
                <w:sz w:val="20"/>
              </w:rPr>
            </w:pPr>
          </w:p>
          <w:p>
            <w:pPr>
              <w:pStyle w:val="TableParagraph"/>
              <w:spacing w:line="240" w:lineRule="auto"/>
              <w:ind w:left="532" w:right="539"/>
              <w:rPr>
                <w:sz w:val="20"/>
              </w:rPr>
            </w:pPr>
            <w:r>
              <w:rPr>
                <w:color w:val="231F20"/>
                <w:sz w:val="20"/>
              </w:rPr>
              <w:t>100,0</w:t>
            </w:r>
          </w:p>
          <w:p>
            <w:pPr>
              <w:pStyle w:val="TableParagraph"/>
              <w:spacing w:line="240" w:lineRule="auto" w:before="9"/>
              <w:ind w:left="532" w:right="539"/>
              <w:rPr>
                <w:sz w:val="20"/>
              </w:rPr>
            </w:pPr>
            <w:r>
              <w:rPr>
                <w:color w:val="231F20"/>
                <w:sz w:val="20"/>
              </w:rPr>
              <w:t>96,8</w:t>
            </w:r>
          </w:p>
          <w:p>
            <w:pPr>
              <w:pStyle w:val="TableParagraph"/>
              <w:spacing w:line="240" w:lineRule="auto" w:before="9"/>
              <w:ind w:left="532" w:right="539"/>
              <w:rPr>
                <w:sz w:val="20"/>
              </w:rPr>
            </w:pPr>
            <w:r>
              <w:rPr>
                <w:color w:val="231F20"/>
                <w:sz w:val="20"/>
              </w:rPr>
              <w:t>3,2</w:t>
            </w:r>
          </w:p>
          <w:p>
            <w:pPr>
              <w:pStyle w:val="TableParagraph"/>
              <w:spacing w:line="240" w:lineRule="auto" w:before="9"/>
              <w:ind w:left="532" w:right="539"/>
              <w:rPr>
                <w:sz w:val="20"/>
              </w:rPr>
            </w:pPr>
            <w:r>
              <w:rPr>
                <w:color w:val="231F20"/>
                <w:sz w:val="20"/>
              </w:rPr>
              <w:t>100.0</w:t>
            </w:r>
          </w:p>
          <w:p>
            <w:pPr>
              <w:pStyle w:val="TableParagraph"/>
              <w:spacing w:line="240" w:lineRule="auto" w:before="9"/>
              <w:ind w:left="532" w:right="539"/>
              <w:rPr>
                <w:sz w:val="20"/>
              </w:rPr>
            </w:pPr>
            <w:r>
              <w:rPr>
                <w:color w:val="231F20"/>
                <w:sz w:val="20"/>
              </w:rPr>
              <w:t>48,4</w:t>
            </w:r>
          </w:p>
          <w:p>
            <w:pPr>
              <w:pStyle w:val="TableParagraph"/>
              <w:spacing w:line="240" w:lineRule="auto" w:before="9"/>
              <w:ind w:left="532" w:right="539"/>
              <w:rPr>
                <w:sz w:val="20"/>
              </w:rPr>
            </w:pPr>
            <w:r>
              <w:rPr>
                <w:color w:val="231F20"/>
                <w:sz w:val="20"/>
              </w:rPr>
              <w:t>51,6</w:t>
            </w:r>
          </w:p>
        </w:tc>
      </w:tr>
    </w:tbl>
    <w:p>
      <w:pPr>
        <w:pStyle w:val="BodyText"/>
        <w:spacing w:before="9"/>
        <w:rPr>
          <w:b/>
          <w:sz w:val="30"/>
        </w:rPr>
      </w:pPr>
    </w:p>
    <w:p>
      <w:pPr>
        <w:pStyle w:val="BodyText"/>
        <w:spacing w:line="304" w:lineRule="auto"/>
        <w:ind w:left="117" w:right="130" w:firstLine="720"/>
        <w:jc w:val="both"/>
      </w:pPr>
      <w:r>
        <w:rPr>
          <w:color w:val="231F20"/>
        </w:rPr>
        <w:t>Pada 2014 dan 2015, dengan volume e-Order yang masing-masing mencapai 1.894,71 juta dan 3.072,42 juta satuan obat terkecil sementara nilainya hanya Rp861,84 miliar dan Rp1.549,07 miliar, rerata harga OGB adalah Rp454,86 dan Rp504,19 per satuan obat terkecil. Di sisi lain, dengan volume e-Or-   der yang masing-masing hanya 33,79 juta dan 103,35 juta satuan obat terkecil tetapi nilai yang menca-  pai Rp337,16 miliar dan Rp1.652,37 miliar, rerata harga OMD pada periode yang sama, 2014 dan 2015, Rp9.978,04</w:t>
      </w:r>
      <w:r>
        <w:rPr>
          <w:color w:val="231F20"/>
          <w:spacing w:val="-13"/>
        </w:rPr>
        <w:t> </w:t>
      </w:r>
      <w:r>
        <w:rPr>
          <w:color w:val="231F20"/>
        </w:rPr>
        <w:t>dan</w:t>
      </w:r>
      <w:r>
        <w:rPr>
          <w:color w:val="231F20"/>
          <w:spacing w:val="-13"/>
        </w:rPr>
        <w:t> </w:t>
      </w:r>
      <w:r>
        <w:rPr>
          <w:color w:val="231F20"/>
        </w:rPr>
        <w:t>Rp15.957,70</w:t>
      </w:r>
      <w:r>
        <w:rPr>
          <w:color w:val="231F20"/>
          <w:spacing w:val="-13"/>
        </w:rPr>
        <w:t> </w:t>
      </w:r>
      <w:r>
        <w:rPr>
          <w:color w:val="231F20"/>
        </w:rPr>
        <w:t>per</w:t>
      </w:r>
      <w:r>
        <w:rPr>
          <w:color w:val="231F20"/>
          <w:spacing w:val="-13"/>
        </w:rPr>
        <w:t> </w:t>
      </w:r>
      <w:r>
        <w:rPr>
          <w:color w:val="231F20"/>
        </w:rPr>
        <w:t>satuan</w:t>
      </w:r>
      <w:r>
        <w:rPr>
          <w:color w:val="231F20"/>
          <w:spacing w:val="-13"/>
        </w:rPr>
        <w:t> </w:t>
      </w:r>
      <w:r>
        <w:rPr>
          <w:color w:val="231F20"/>
        </w:rPr>
        <w:t>obat</w:t>
      </w:r>
      <w:r>
        <w:rPr>
          <w:color w:val="231F20"/>
          <w:spacing w:val="-13"/>
        </w:rPr>
        <w:t> </w:t>
      </w:r>
      <w:r>
        <w:rPr>
          <w:color w:val="231F20"/>
        </w:rPr>
        <w:t>terkecil</w:t>
      </w:r>
      <w:r>
        <w:rPr>
          <w:color w:val="231F20"/>
          <w:spacing w:val="-13"/>
        </w:rPr>
        <w:t> </w:t>
      </w:r>
      <w:r>
        <w:rPr>
          <w:color w:val="231F20"/>
        </w:rPr>
        <w:t>atau</w:t>
      </w:r>
      <w:r>
        <w:rPr>
          <w:color w:val="231F20"/>
          <w:spacing w:val="-13"/>
        </w:rPr>
        <w:t> </w:t>
      </w:r>
      <w:r>
        <w:rPr>
          <w:color w:val="231F20"/>
        </w:rPr>
        <w:t>sekitar</w:t>
      </w:r>
      <w:r>
        <w:rPr>
          <w:color w:val="231F20"/>
          <w:spacing w:val="-13"/>
        </w:rPr>
        <w:t> </w:t>
      </w:r>
      <w:r>
        <w:rPr>
          <w:color w:val="231F20"/>
        </w:rPr>
        <w:t>20</w:t>
      </w:r>
      <w:r>
        <w:rPr>
          <w:color w:val="231F20"/>
          <w:spacing w:val="-13"/>
        </w:rPr>
        <w:t> </w:t>
      </w:r>
      <w:r>
        <w:rPr>
          <w:color w:val="231F20"/>
        </w:rPr>
        <w:t>sampai</w:t>
      </w:r>
      <w:r>
        <w:rPr>
          <w:color w:val="231F20"/>
          <w:spacing w:val="-13"/>
        </w:rPr>
        <w:t> </w:t>
      </w:r>
      <w:r>
        <w:rPr>
          <w:color w:val="231F20"/>
        </w:rPr>
        <w:t>30</w:t>
      </w:r>
      <w:r>
        <w:rPr>
          <w:color w:val="231F20"/>
          <w:spacing w:val="-13"/>
        </w:rPr>
        <w:t> </w:t>
      </w:r>
      <w:r>
        <w:rPr>
          <w:color w:val="231F20"/>
        </w:rPr>
        <w:t>kali</w:t>
      </w:r>
      <w:r>
        <w:rPr>
          <w:color w:val="231F20"/>
          <w:spacing w:val="-13"/>
        </w:rPr>
        <w:t> </w:t>
      </w:r>
      <w:r>
        <w:rPr>
          <w:color w:val="231F20"/>
        </w:rPr>
        <w:t>lipat</w:t>
      </w:r>
      <w:r>
        <w:rPr>
          <w:color w:val="231F20"/>
          <w:spacing w:val="-13"/>
        </w:rPr>
        <w:t> </w:t>
      </w:r>
      <w:r>
        <w:rPr>
          <w:color w:val="231F20"/>
        </w:rPr>
        <w:t>rerata</w:t>
      </w:r>
      <w:r>
        <w:rPr>
          <w:color w:val="231F20"/>
          <w:spacing w:val="-13"/>
        </w:rPr>
        <w:t> </w:t>
      </w:r>
      <w:r>
        <w:rPr>
          <w:color w:val="231F20"/>
        </w:rPr>
        <w:t>harga</w:t>
      </w:r>
      <w:r>
        <w:rPr>
          <w:color w:val="231F20"/>
          <w:spacing w:val="-13"/>
        </w:rPr>
        <w:t> </w:t>
      </w:r>
      <w:r>
        <w:rPr>
          <w:color w:val="231F20"/>
        </w:rPr>
        <w:t>satuan OGB.</w:t>
      </w:r>
    </w:p>
    <w:p>
      <w:pPr>
        <w:pStyle w:val="BodyText"/>
        <w:spacing w:line="304" w:lineRule="auto"/>
        <w:ind w:left="117" w:right="131" w:firstLine="720"/>
        <w:jc w:val="both"/>
      </w:pPr>
      <w:r>
        <w:rPr>
          <w:color w:val="231F20"/>
        </w:rPr>
        <w:t>Dari</w:t>
      </w:r>
      <w:r>
        <w:rPr>
          <w:color w:val="231F20"/>
          <w:spacing w:val="-7"/>
        </w:rPr>
        <w:t> </w:t>
      </w:r>
      <w:r>
        <w:rPr>
          <w:color w:val="231F20"/>
        </w:rPr>
        <w:t>sisi</w:t>
      </w:r>
      <w:r>
        <w:rPr>
          <w:color w:val="231F20"/>
          <w:spacing w:val="-7"/>
        </w:rPr>
        <w:t> </w:t>
      </w:r>
      <w:r>
        <w:rPr>
          <w:color w:val="231F20"/>
        </w:rPr>
        <w:t>penyedia</w:t>
      </w:r>
      <w:r>
        <w:rPr>
          <w:color w:val="231F20"/>
          <w:spacing w:val="-7"/>
        </w:rPr>
        <w:t> </w:t>
      </w:r>
      <w:r>
        <w:rPr>
          <w:color w:val="231F20"/>
        </w:rPr>
        <w:t>obat,</w:t>
      </w:r>
      <w:r>
        <w:rPr>
          <w:color w:val="231F20"/>
          <w:spacing w:val="-7"/>
        </w:rPr>
        <w:t> </w:t>
      </w:r>
      <w:r>
        <w:rPr>
          <w:color w:val="231F20"/>
        </w:rPr>
        <w:t>pada</w:t>
      </w:r>
      <w:r>
        <w:rPr>
          <w:color w:val="231F20"/>
          <w:spacing w:val="-7"/>
        </w:rPr>
        <w:t> </w:t>
      </w:r>
      <w:r>
        <w:rPr>
          <w:color w:val="231F20"/>
        </w:rPr>
        <w:t>2014</w:t>
      </w:r>
      <w:r>
        <w:rPr>
          <w:color w:val="231F20"/>
          <w:spacing w:val="-7"/>
        </w:rPr>
        <w:t> </w:t>
      </w:r>
      <w:r>
        <w:rPr>
          <w:color w:val="231F20"/>
        </w:rPr>
        <w:t>maupun</w:t>
      </w:r>
      <w:r>
        <w:rPr>
          <w:color w:val="231F20"/>
          <w:spacing w:val="-7"/>
        </w:rPr>
        <w:t> </w:t>
      </w:r>
      <w:r>
        <w:rPr>
          <w:color w:val="231F20"/>
        </w:rPr>
        <w:t>2015,</w:t>
      </w:r>
      <w:r>
        <w:rPr>
          <w:color w:val="231F20"/>
          <w:spacing w:val="-7"/>
        </w:rPr>
        <w:t> </w:t>
      </w:r>
      <w:r>
        <w:rPr>
          <w:color w:val="231F20"/>
        </w:rPr>
        <w:t>perusahaan</w:t>
      </w:r>
      <w:r>
        <w:rPr>
          <w:color w:val="231F20"/>
          <w:spacing w:val="-7"/>
        </w:rPr>
        <w:t> </w:t>
      </w:r>
      <w:r>
        <w:rPr>
          <w:color w:val="231F20"/>
        </w:rPr>
        <w:t>farmasi</w:t>
      </w:r>
      <w:r>
        <w:rPr>
          <w:color w:val="231F20"/>
          <w:spacing w:val="-7"/>
        </w:rPr>
        <w:t> </w:t>
      </w:r>
      <w:r>
        <w:rPr>
          <w:color w:val="231F20"/>
        </w:rPr>
        <w:t>yang</w:t>
      </w:r>
      <w:r>
        <w:rPr>
          <w:color w:val="231F20"/>
          <w:spacing w:val="-7"/>
        </w:rPr>
        <w:t> </w:t>
      </w:r>
      <w:r>
        <w:rPr>
          <w:color w:val="231F20"/>
        </w:rPr>
        <w:t>terpilih</w:t>
      </w:r>
      <w:r>
        <w:rPr>
          <w:color w:val="231F20"/>
          <w:spacing w:val="-7"/>
        </w:rPr>
        <w:t> </w:t>
      </w:r>
      <w:r>
        <w:rPr>
          <w:color w:val="231F20"/>
        </w:rPr>
        <w:t>menjadi</w:t>
      </w:r>
      <w:r>
        <w:rPr>
          <w:color w:val="231F20"/>
          <w:spacing w:val="-7"/>
        </w:rPr>
        <w:t> </w:t>
      </w:r>
      <w:r>
        <w:rPr>
          <w:color w:val="231F20"/>
        </w:rPr>
        <w:t>penye- dia</w:t>
      </w:r>
      <w:r>
        <w:rPr>
          <w:color w:val="231F20"/>
          <w:spacing w:val="-10"/>
        </w:rPr>
        <w:t> </w:t>
      </w:r>
      <w:r>
        <w:rPr>
          <w:color w:val="231F20"/>
        </w:rPr>
        <w:t>obat</w:t>
      </w:r>
      <w:r>
        <w:rPr>
          <w:color w:val="231F20"/>
          <w:spacing w:val="-10"/>
        </w:rPr>
        <w:t> </w:t>
      </w:r>
      <w:r>
        <w:rPr>
          <w:color w:val="231F20"/>
        </w:rPr>
        <w:t>JKN</w:t>
      </w:r>
      <w:r>
        <w:rPr>
          <w:color w:val="231F20"/>
          <w:spacing w:val="-10"/>
        </w:rPr>
        <w:t> </w:t>
      </w:r>
      <w:r>
        <w:rPr>
          <w:color w:val="231F20"/>
        </w:rPr>
        <w:t>sebagian</w:t>
      </w:r>
      <w:r>
        <w:rPr>
          <w:color w:val="231F20"/>
          <w:spacing w:val="-10"/>
        </w:rPr>
        <w:t> </w:t>
      </w:r>
      <w:r>
        <w:rPr>
          <w:color w:val="231F20"/>
        </w:rPr>
        <w:t>besar</w:t>
      </w:r>
      <w:r>
        <w:rPr>
          <w:color w:val="231F20"/>
          <w:spacing w:val="-10"/>
        </w:rPr>
        <w:t> </w:t>
      </w:r>
      <w:r>
        <w:rPr>
          <w:color w:val="231F20"/>
        </w:rPr>
        <w:t>adalah</w:t>
      </w:r>
      <w:r>
        <w:rPr>
          <w:color w:val="231F20"/>
          <w:spacing w:val="-10"/>
        </w:rPr>
        <w:t> </w:t>
      </w:r>
      <w:r>
        <w:rPr>
          <w:color w:val="231F20"/>
        </w:rPr>
        <w:t>perusahaan</w:t>
      </w:r>
      <w:r>
        <w:rPr>
          <w:color w:val="231F20"/>
          <w:spacing w:val="-10"/>
        </w:rPr>
        <w:t> </w:t>
      </w:r>
      <w:r>
        <w:rPr>
          <w:color w:val="231F20"/>
        </w:rPr>
        <w:t>nasional</w:t>
      </w:r>
      <w:r>
        <w:rPr>
          <w:color w:val="231F20"/>
          <w:spacing w:val="-10"/>
        </w:rPr>
        <w:t> </w:t>
      </w:r>
      <w:r>
        <w:rPr>
          <w:color w:val="231F20"/>
        </w:rPr>
        <w:t>(PMDN).</w:t>
      </w:r>
      <w:r>
        <w:rPr>
          <w:color w:val="231F20"/>
          <w:spacing w:val="-14"/>
        </w:rPr>
        <w:t> </w:t>
      </w:r>
      <w:r>
        <w:rPr>
          <w:color w:val="231F20"/>
        </w:rPr>
        <w:t>Tidak</w:t>
      </w:r>
      <w:r>
        <w:rPr>
          <w:color w:val="231F20"/>
          <w:spacing w:val="-10"/>
        </w:rPr>
        <w:t> </w:t>
      </w:r>
      <w:r>
        <w:rPr>
          <w:color w:val="231F20"/>
        </w:rPr>
        <w:t>memiliki</w:t>
      </w:r>
      <w:r>
        <w:rPr>
          <w:color w:val="231F20"/>
          <w:spacing w:val="-10"/>
        </w:rPr>
        <w:t> </w:t>
      </w:r>
      <w:r>
        <w:rPr>
          <w:color w:val="231F20"/>
        </w:rPr>
        <w:t>R&amp;D</w:t>
      </w:r>
      <w:r>
        <w:rPr>
          <w:color w:val="231F20"/>
          <w:spacing w:val="-10"/>
        </w:rPr>
        <w:t> </w:t>
      </w:r>
      <w:r>
        <w:rPr>
          <w:color w:val="231F20"/>
        </w:rPr>
        <w:t>yang</w:t>
      </w:r>
      <w:r>
        <w:rPr>
          <w:color w:val="231F20"/>
          <w:spacing w:val="-10"/>
        </w:rPr>
        <w:t> </w:t>
      </w:r>
      <w:r>
        <w:rPr>
          <w:color w:val="231F20"/>
        </w:rPr>
        <w:t>kuat,</w:t>
      </w:r>
      <w:r>
        <w:rPr>
          <w:color w:val="231F20"/>
          <w:spacing w:val="-10"/>
        </w:rPr>
        <w:t> </w:t>
      </w:r>
      <w:r>
        <w:rPr>
          <w:color w:val="231F20"/>
        </w:rPr>
        <w:t>PMDN lebih banyak menawarkan OGB atau, kalaupun OMD, yang relatif rendah</w:t>
      </w:r>
      <w:r>
        <w:rPr>
          <w:color w:val="231F20"/>
          <w:spacing w:val="-23"/>
        </w:rPr>
        <w:t> </w:t>
      </w:r>
      <w:r>
        <w:rPr>
          <w:color w:val="231F20"/>
        </w:rPr>
        <w:t>harganya.</w:t>
      </w:r>
    </w:p>
    <w:p>
      <w:pPr>
        <w:pStyle w:val="Heading2"/>
        <w:spacing w:before="43"/>
      </w:pPr>
      <w:r>
        <w:rPr>
          <w:color w:val="231F20"/>
        </w:rPr>
        <w:t>Pemesanan Obat melalui e-Catalogue</w:t>
      </w:r>
    </w:p>
    <w:p>
      <w:pPr>
        <w:pStyle w:val="BodyText"/>
        <w:spacing w:line="304" w:lineRule="auto" w:before="113"/>
        <w:ind w:left="117" w:right="132" w:firstLine="720"/>
        <w:jc w:val="both"/>
      </w:pPr>
      <w:r>
        <w:rPr>
          <w:color w:val="231F20"/>
        </w:rPr>
        <w:t>Data penawaran dalam e-Catalogue didasarkan pada RKO, sementara e-Purchasing didasarkan pada</w:t>
      </w:r>
      <w:r>
        <w:rPr>
          <w:color w:val="231F20"/>
          <w:spacing w:val="-5"/>
        </w:rPr>
        <w:t> </w:t>
      </w:r>
      <w:r>
        <w:rPr>
          <w:color w:val="231F20"/>
        </w:rPr>
        <w:t>pemesanan</w:t>
      </w:r>
      <w:r>
        <w:rPr>
          <w:color w:val="231F20"/>
          <w:spacing w:val="-5"/>
        </w:rPr>
        <w:t> </w:t>
      </w:r>
      <w:r>
        <w:rPr>
          <w:color w:val="231F20"/>
        </w:rPr>
        <w:t>secara</w:t>
      </w:r>
      <w:r>
        <w:rPr>
          <w:color w:val="231F20"/>
          <w:spacing w:val="-5"/>
        </w:rPr>
        <w:t> </w:t>
      </w:r>
      <w:r>
        <w:rPr>
          <w:color w:val="231F20"/>
        </w:rPr>
        <w:t>online</w:t>
      </w:r>
      <w:r>
        <w:rPr>
          <w:color w:val="231F20"/>
          <w:spacing w:val="-5"/>
        </w:rPr>
        <w:t> </w:t>
      </w:r>
      <w:r>
        <w:rPr>
          <w:color w:val="231F20"/>
        </w:rPr>
        <w:t>oleh</w:t>
      </w:r>
      <w:r>
        <w:rPr>
          <w:color w:val="231F20"/>
          <w:spacing w:val="-5"/>
        </w:rPr>
        <w:t> </w:t>
      </w:r>
      <w:r>
        <w:rPr>
          <w:color w:val="231F20"/>
        </w:rPr>
        <w:t>K/L/D/I</w:t>
      </w:r>
      <w:r>
        <w:rPr>
          <w:color w:val="231F20"/>
          <w:spacing w:val="-5"/>
        </w:rPr>
        <w:t> </w:t>
      </w:r>
      <w:r>
        <w:rPr>
          <w:color w:val="231F20"/>
        </w:rPr>
        <w:t>atau</w:t>
      </w:r>
      <w:r>
        <w:rPr>
          <w:color w:val="231F20"/>
          <w:spacing w:val="-5"/>
        </w:rPr>
        <w:t> </w:t>
      </w:r>
      <w:r>
        <w:rPr>
          <w:color w:val="231F20"/>
        </w:rPr>
        <w:t>faskes</w:t>
      </w:r>
      <w:r>
        <w:rPr>
          <w:color w:val="231F20"/>
          <w:spacing w:val="-5"/>
        </w:rPr>
        <w:t> </w:t>
      </w:r>
      <w:r>
        <w:rPr>
          <w:color w:val="231F20"/>
        </w:rPr>
        <w:t>publik</w:t>
      </w:r>
      <w:r>
        <w:rPr>
          <w:color w:val="231F20"/>
          <w:spacing w:val="-5"/>
        </w:rPr>
        <w:t> </w:t>
      </w:r>
      <w:r>
        <w:rPr>
          <w:color w:val="231F20"/>
        </w:rPr>
        <w:t>(e-Order).</w:t>
      </w:r>
      <w:r>
        <w:rPr>
          <w:color w:val="231F20"/>
          <w:spacing w:val="-5"/>
        </w:rPr>
        <w:t> </w:t>
      </w:r>
      <w:r>
        <w:rPr>
          <w:color w:val="231F20"/>
        </w:rPr>
        <w:t>Data</w:t>
      </w:r>
      <w:r>
        <w:rPr>
          <w:color w:val="231F20"/>
          <w:spacing w:val="-5"/>
        </w:rPr>
        <w:t> </w:t>
      </w:r>
      <w:r>
        <w:rPr>
          <w:color w:val="231F20"/>
        </w:rPr>
        <w:t>menunjukkan</w:t>
      </w:r>
      <w:r>
        <w:rPr>
          <w:color w:val="231F20"/>
          <w:spacing w:val="-5"/>
        </w:rPr>
        <w:t> </w:t>
      </w:r>
      <w:r>
        <w:rPr>
          <w:color w:val="231F20"/>
        </w:rPr>
        <w:t>bahwa</w:t>
      </w:r>
      <w:r>
        <w:rPr>
          <w:color w:val="231F20"/>
          <w:spacing w:val="-5"/>
        </w:rPr>
        <w:t> </w:t>
      </w:r>
      <w:r>
        <w:rPr>
          <w:color w:val="231F20"/>
        </w:rPr>
        <w:t>dalam penyediaan obat JKN terjadi kesenjangan yang sangat lebar antara RKO dan e-Order, walau pada 2015 kesenjangan tersebut menyempit </w:t>
      </w:r>
      <w:r>
        <w:rPr>
          <w:color w:val="231F20"/>
          <w:spacing w:val="-3"/>
        </w:rPr>
        <w:t>(Tabel</w:t>
      </w:r>
      <w:r>
        <w:rPr>
          <w:color w:val="231F20"/>
          <w:spacing w:val="1"/>
        </w:rPr>
        <w:t> </w:t>
      </w:r>
      <w:r>
        <w:rPr>
          <w:color w:val="231F20"/>
        </w:rPr>
        <w:t>2)</w:t>
      </w:r>
    </w:p>
    <w:p>
      <w:pPr>
        <w:spacing w:after="0" w:line="304" w:lineRule="auto"/>
        <w:jc w:val="both"/>
        <w:sectPr>
          <w:footerReference w:type="default" r:id="rId12"/>
          <w:pgSz w:w="11910" w:h="16840"/>
          <w:pgMar w:footer="884" w:header="944" w:top="1140" w:bottom="1080" w:left="1300" w:right="1000"/>
          <w:pgNumType w:start="43"/>
        </w:sectPr>
      </w:pPr>
    </w:p>
    <w:p>
      <w:pPr>
        <w:pStyle w:val="BodyText"/>
        <w:rPr>
          <w:sz w:val="20"/>
        </w:rPr>
      </w:pPr>
      <w:r>
        <w:rPr/>
        <w:pict>
          <v:shape style="position:absolute;margin-left:21.900999pt;margin-top:55.692902pt;width:18.2pt;height:180.35pt;mso-position-horizontal-relative:page;mso-position-vertical-relative:page;z-index:1096" type="#_x0000_t202" filled="false" stroked="false">
            <v:textbox inset="0,0,0,0" style="layout-flow:vertical">
              <w:txbxContent>
                <w:p>
                  <w:pPr>
                    <w:spacing w:before="5"/>
                    <w:ind w:left="20" w:right="-659" w:firstLine="0"/>
                    <w:jc w:val="left"/>
                    <w:rPr>
                      <w:rFonts w:ascii="Palatino Linotype"/>
                      <w:sz w:val="24"/>
                    </w:rPr>
                  </w:pPr>
                  <w:r>
                    <w:rPr>
                      <w:rFonts w:ascii="Palatino Linotype"/>
                      <w:color w:val="231F20"/>
                      <w:spacing w:val="-8"/>
                      <w:w w:val="98"/>
                      <w:sz w:val="24"/>
                    </w:rPr>
                    <w:t>J</w:t>
                  </w:r>
                  <w:r>
                    <w:rPr>
                      <w:rFonts w:ascii="Palatino Linotype"/>
                      <w:color w:val="231F20"/>
                      <w:w w:val="90"/>
                      <w:sz w:val="24"/>
                    </w:rPr>
                    <w:t>u</w:t>
                  </w:r>
                  <w:r>
                    <w:rPr>
                      <w:rFonts w:ascii="Palatino Linotype"/>
                      <w:color w:val="231F20"/>
                      <w:spacing w:val="0"/>
                      <w:w w:val="90"/>
                      <w:sz w:val="24"/>
                    </w:rPr>
                    <w:t>r</w:t>
                  </w:r>
                  <w:r>
                    <w:rPr>
                      <w:rFonts w:ascii="Palatino Linotype"/>
                      <w:color w:val="231F20"/>
                      <w:spacing w:val="-1"/>
                      <w:w w:val="93"/>
                      <w:sz w:val="24"/>
                    </w:rPr>
                    <w:t>n</w:t>
                  </w:r>
                  <w:r>
                    <w:rPr>
                      <w:rFonts w:ascii="Palatino Linotype"/>
                      <w:color w:val="231F20"/>
                      <w:spacing w:val="0"/>
                      <w:w w:val="87"/>
                      <w:sz w:val="24"/>
                    </w:rPr>
                    <w:t>a</w:t>
                  </w:r>
                  <w:r>
                    <w:rPr>
                      <w:rFonts w:ascii="Palatino Linotype"/>
                      <w:color w:val="231F20"/>
                      <w:w w:val="86"/>
                      <w:sz w:val="24"/>
                    </w:rPr>
                    <w:t>l</w:t>
                  </w:r>
                  <w:r>
                    <w:rPr>
                      <w:rFonts w:ascii="Palatino Linotype"/>
                      <w:color w:val="231F20"/>
                      <w:spacing w:val="-6"/>
                      <w:sz w:val="24"/>
                    </w:rPr>
                    <w:t> </w:t>
                  </w:r>
                  <w:r>
                    <w:rPr>
                      <w:rFonts w:ascii="Palatino Linotype"/>
                      <w:color w:val="231F20"/>
                      <w:spacing w:val="0"/>
                      <w:w w:val="92"/>
                      <w:sz w:val="24"/>
                    </w:rPr>
                    <w:t>E</w:t>
                  </w:r>
                  <w:r>
                    <w:rPr>
                      <w:rFonts w:ascii="Palatino Linotype"/>
                      <w:color w:val="231F20"/>
                      <w:spacing w:val="-3"/>
                      <w:w w:val="89"/>
                      <w:sz w:val="24"/>
                    </w:rPr>
                    <w:t>k</w:t>
                  </w:r>
                  <w:r>
                    <w:rPr>
                      <w:rFonts w:ascii="Palatino Linotype"/>
                      <w:color w:val="231F20"/>
                      <w:spacing w:val="-3"/>
                      <w:w w:val="93"/>
                      <w:sz w:val="24"/>
                    </w:rPr>
                    <w:t>o</w:t>
                  </w:r>
                  <w:r>
                    <w:rPr>
                      <w:rFonts w:ascii="Palatino Linotype"/>
                      <w:color w:val="231F20"/>
                      <w:spacing w:val="-1"/>
                      <w:w w:val="93"/>
                      <w:sz w:val="24"/>
                    </w:rPr>
                    <w:t>n</w:t>
                  </w:r>
                  <w:r>
                    <w:rPr>
                      <w:rFonts w:ascii="Palatino Linotype"/>
                      <w:color w:val="231F20"/>
                      <w:spacing w:val="-3"/>
                      <w:w w:val="93"/>
                      <w:sz w:val="24"/>
                    </w:rPr>
                    <w:t>o</w:t>
                  </w:r>
                  <w:r>
                    <w:rPr>
                      <w:rFonts w:ascii="Palatino Linotype"/>
                      <w:color w:val="231F20"/>
                      <w:w w:val="92"/>
                      <w:sz w:val="24"/>
                    </w:rPr>
                    <w:t>mi</w:t>
                  </w:r>
                  <w:r>
                    <w:rPr>
                      <w:rFonts w:ascii="Palatino Linotype"/>
                      <w:color w:val="231F20"/>
                      <w:spacing w:val="-6"/>
                      <w:sz w:val="24"/>
                    </w:rPr>
                    <w:t> </w:t>
                  </w:r>
                  <w:r>
                    <w:rPr>
                      <w:rFonts w:ascii="Palatino Linotype"/>
                      <w:color w:val="231F20"/>
                      <w:spacing w:val="-6"/>
                      <w:w w:val="92"/>
                      <w:sz w:val="24"/>
                    </w:rPr>
                    <w:t>K</w:t>
                  </w:r>
                  <w:r>
                    <w:rPr>
                      <w:rFonts w:ascii="Palatino Linotype"/>
                      <w:color w:val="231F20"/>
                      <w:w w:val="87"/>
                      <w:sz w:val="24"/>
                    </w:rPr>
                    <w:t>e</w:t>
                  </w:r>
                  <w:r>
                    <w:rPr>
                      <w:rFonts w:ascii="Palatino Linotype"/>
                      <w:color w:val="231F20"/>
                      <w:spacing w:val="0"/>
                      <w:w w:val="87"/>
                      <w:sz w:val="24"/>
                    </w:rPr>
                    <w:t>s</w:t>
                  </w:r>
                  <w:r>
                    <w:rPr>
                      <w:rFonts w:ascii="Palatino Linotype"/>
                      <w:color w:val="231F20"/>
                      <w:spacing w:val="-1"/>
                      <w:w w:val="88"/>
                      <w:sz w:val="24"/>
                    </w:rPr>
                    <w:t>e</w:t>
                  </w:r>
                  <w:r>
                    <w:rPr>
                      <w:rFonts w:ascii="Palatino Linotype"/>
                      <w:color w:val="231F20"/>
                      <w:spacing w:val="-1"/>
                      <w:w w:val="91"/>
                      <w:sz w:val="24"/>
                    </w:rPr>
                    <w:t>h</w:t>
                  </w:r>
                  <w:r>
                    <w:rPr>
                      <w:rFonts w:ascii="Palatino Linotype"/>
                      <w:color w:val="231F20"/>
                      <w:spacing w:val="-5"/>
                      <w:w w:val="87"/>
                      <w:sz w:val="24"/>
                    </w:rPr>
                    <w:t>a</w:t>
                  </w:r>
                  <w:r>
                    <w:rPr>
                      <w:rFonts w:ascii="Palatino Linotype"/>
                      <w:color w:val="231F20"/>
                      <w:spacing w:val="0"/>
                      <w:w w:val="93"/>
                      <w:sz w:val="24"/>
                    </w:rPr>
                    <w:t>t</w:t>
                  </w:r>
                  <w:r>
                    <w:rPr>
                      <w:rFonts w:ascii="Palatino Linotype"/>
                      <w:color w:val="231F20"/>
                      <w:spacing w:val="-3"/>
                      <w:w w:val="87"/>
                      <w:sz w:val="24"/>
                    </w:rPr>
                    <w:t>a</w:t>
                  </w:r>
                  <w:r>
                    <w:rPr>
                      <w:rFonts w:ascii="Palatino Linotype"/>
                      <w:color w:val="231F20"/>
                      <w:w w:val="93"/>
                      <w:sz w:val="24"/>
                    </w:rPr>
                    <w:t>n</w:t>
                  </w:r>
                  <w:r>
                    <w:rPr>
                      <w:rFonts w:ascii="Palatino Linotype"/>
                      <w:color w:val="231F20"/>
                      <w:spacing w:val="-6"/>
                      <w:sz w:val="24"/>
                    </w:rPr>
                    <w:t> </w:t>
                  </w:r>
                  <w:r>
                    <w:rPr>
                      <w:rFonts w:ascii="Palatino Linotype"/>
                      <w:color w:val="231F20"/>
                      <w:spacing w:val="-4"/>
                      <w:w w:val="101"/>
                      <w:sz w:val="24"/>
                    </w:rPr>
                    <w:t>I</w:t>
                  </w:r>
                  <w:r>
                    <w:rPr>
                      <w:rFonts w:ascii="Palatino Linotype"/>
                      <w:color w:val="231F20"/>
                      <w:spacing w:val="-1"/>
                      <w:w w:val="93"/>
                      <w:sz w:val="24"/>
                    </w:rPr>
                    <w:t>n</w:t>
                  </w:r>
                  <w:r>
                    <w:rPr>
                      <w:rFonts w:ascii="Palatino Linotype"/>
                      <w:color w:val="231F20"/>
                      <w:w w:val="89"/>
                      <w:sz w:val="24"/>
                    </w:rPr>
                    <w:t>d</w:t>
                  </w:r>
                  <w:r>
                    <w:rPr>
                      <w:rFonts w:ascii="Palatino Linotype"/>
                      <w:color w:val="231F20"/>
                      <w:spacing w:val="-3"/>
                      <w:w w:val="89"/>
                      <w:sz w:val="24"/>
                    </w:rPr>
                    <w:t>o</w:t>
                  </w:r>
                  <w:r>
                    <w:rPr>
                      <w:rFonts w:ascii="Palatino Linotype"/>
                      <w:color w:val="231F20"/>
                      <w:spacing w:val="-1"/>
                      <w:w w:val="93"/>
                      <w:sz w:val="24"/>
                    </w:rPr>
                    <w:t>n</w:t>
                  </w:r>
                  <w:r>
                    <w:rPr>
                      <w:rFonts w:ascii="Palatino Linotype"/>
                      <w:color w:val="231F20"/>
                      <w:w w:val="88"/>
                      <w:sz w:val="24"/>
                    </w:rPr>
                    <w:t>esi</w:t>
                  </w:r>
                  <w:r>
                    <w:rPr>
                      <w:rFonts w:ascii="Palatino Linotype"/>
                      <w:color w:val="231F20"/>
                      <w:w w:val="87"/>
                      <w:sz w:val="24"/>
                    </w:rPr>
                    <w:t>a</w:t>
                  </w:r>
                </w:p>
              </w:txbxContent>
            </v:textbox>
            <w10:wrap type="none"/>
          </v:shape>
        </w:pict>
      </w:r>
      <w:r>
        <w:rPr/>
        <w:pict>
          <v:shape style="position:absolute;margin-left:21.900999pt;margin-top:290.877808pt;width:18.2pt;height:13.55pt;mso-position-horizontal-relative:page;mso-position-vertical-relative:page;z-index:1120" type="#_x0000_t202" filled="false" stroked="false">
            <v:textbox inset="0,0,0,0" style="layout-flow:vertical">
              <w:txbxContent>
                <w:p>
                  <w:pPr>
                    <w:spacing w:before="33"/>
                    <w:ind w:left="20" w:right="0" w:firstLine="0"/>
                    <w:jc w:val="left"/>
                    <w:rPr>
                      <w:sz w:val="24"/>
                    </w:rPr>
                  </w:pPr>
                  <w:r>
                    <w:rPr>
                      <w:color w:val="231F20"/>
                      <w:w w:val="96"/>
                      <w:sz w:val="24"/>
                    </w:rPr>
                    <w:t>44</w:t>
                  </w:r>
                </w:p>
              </w:txbxContent>
            </v:textbox>
            <w10:wrap type="none"/>
          </v:shape>
        </w:pict>
      </w:r>
      <w:r>
        <w:rPr/>
        <w:pict>
          <v:shape style="position:absolute;margin-left:21.900999pt;margin-top:427.981812pt;width:18.2pt;height:96.7pt;mso-position-horizontal-relative:page;mso-position-vertical-relative:page;z-index:1144" type="#_x0000_t202" filled="false" stroked="false">
            <v:textbox inset="0,0,0,0" style="layout-flow:vertical">
              <w:txbxContent>
                <w:p>
                  <w:pPr>
                    <w:spacing w:before="5"/>
                    <w:ind w:left="20" w:right="-424" w:firstLine="0"/>
                    <w:jc w:val="left"/>
                    <w:rPr>
                      <w:rFonts w:ascii="Palatino Linotype"/>
                      <w:sz w:val="24"/>
                    </w:rPr>
                  </w:pPr>
                  <w:r>
                    <w:rPr>
                      <w:rFonts w:ascii="Palatino Linotype"/>
                      <w:color w:val="231F20"/>
                      <w:spacing w:val="-24"/>
                      <w:w w:val="97"/>
                      <w:sz w:val="24"/>
                    </w:rPr>
                    <w:t>V</w:t>
                  </w:r>
                  <w:r>
                    <w:rPr>
                      <w:rFonts w:ascii="Palatino Linotype"/>
                      <w:color w:val="231F20"/>
                      <w:spacing w:val="-2"/>
                      <w:w w:val="93"/>
                      <w:sz w:val="24"/>
                    </w:rPr>
                    <w:t>o</w:t>
                  </w:r>
                  <w:r>
                    <w:rPr>
                      <w:rFonts w:ascii="Palatino Linotype"/>
                      <w:color w:val="231F20"/>
                      <w:spacing w:val="-3"/>
                      <w:w w:val="86"/>
                      <w:sz w:val="24"/>
                    </w:rPr>
                    <w:t>l</w:t>
                  </w:r>
                  <w:r>
                    <w:rPr>
                      <w:rFonts w:ascii="Palatino Linotype"/>
                      <w:color w:val="231F20"/>
                      <w:w w:val="90"/>
                      <w:sz w:val="24"/>
                    </w:rPr>
                    <w:t>u</w:t>
                  </w:r>
                  <w:r>
                    <w:rPr>
                      <w:rFonts w:ascii="Palatino Linotype"/>
                      <w:color w:val="231F20"/>
                      <w:spacing w:val="-1"/>
                      <w:w w:val="90"/>
                      <w:sz w:val="24"/>
                    </w:rPr>
                    <w:t>m</w:t>
                  </w:r>
                  <w:r>
                    <w:rPr>
                      <w:rFonts w:ascii="Palatino Linotype"/>
                      <w:color w:val="231F20"/>
                      <w:w w:val="88"/>
                      <w:sz w:val="24"/>
                    </w:rPr>
                    <w:t>e</w:t>
                  </w:r>
                  <w:r>
                    <w:rPr>
                      <w:rFonts w:ascii="Palatino Linotype"/>
                      <w:color w:val="231F20"/>
                      <w:spacing w:val="-6"/>
                      <w:sz w:val="24"/>
                    </w:rPr>
                    <w:t> </w:t>
                  </w:r>
                  <w:r>
                    <w:rPr>
                      <w:rFonts w:ascii="Palatino Linotype"/>
                      <w:color w:val="231F20"/>
                      <w:w w:val="94"/>
                      <w:sz w:val="24"/>
                    </w:rPr>
                    <w:t>1,</w:t>
                  </w:r>
                  <w:r>
                    <w:rPr>
                      <w:rFonts w:ascii="Palatino Linotype"/>
                      <w:color w:val="231F20"/>
                      <w:spacing w:val="-6"/>
                      <w:sz w:val="24"/>
                    </w:rPr>
                    <w:t> </w:t>
                  </w:r>
                  <w:r>
                    <w:rPr>
                      <w:rFonts w:ascii="Palatino Linotype"/>
                      <w:color w:val="231F20"/>
                      <w:spacing w:val="-7"/>
                      <w:w w:val="89"/>
                      <w:sz w:val="24"/>
                    </w:rPr>
                    <w:t>N</w:t>
                  </w:r>
                  <w:r>
                    <w:rPr>
                      <w:rFonts w:ascii="Palatino Linotype"/>
                      <w:color w:val="231F20"/>
                      <w:spacing w:val="-3"/>
                      <w:w w:val="93"/>
                      <w:sz w:val="24"/>
                    </w:rPr>
                    <w:t>o</w:t>
                  </w:r>
                  <w:r>
                    <w:rPr>
                      <w:rFonts w:ascii="Palatino Linotype"/>
                      <w:color w:val="231F20"/>
                      <w:spacing w:val="-1"/>
                      <w:w w:val="92"/>
                      <w:sz w:val="24"/>
                    </w:rPr>
                    <w:t>m</w:t>
                  </w:r>
                  <w:r>
                    <w:rPr>
                      <w:rFonts w:ascii="Palatino Linotype"/>
                      <w:color w:val="231F20"/>
                      <w:spacing w:val="-3"/>
                      <w:w w:val="93"/>
                      <w:sz w:val="24"/>
                    </w:rPr>
                    <w:t>o</w:t>
                  </w:r>
                  <w:r>
                    <w:rPr>
                      <w:rFonts w:ascii="Palatino Linotype"/>
                      <w:color w:val="231F20"/>
                      <w:w w:val="93"/>
                      <w:sz w:val="24"/>
                    </w:rPr>
                    <w:t>r</w:t>
                  </w:r>
                  <w:r>
                    <w:rPr>
                      <w:rFonts w:ascii="Palatino Linotype"/>
                      <w:color w:val="231F20"/>
                      <w:spacing w:val="-6"/>
                      <w:sz w:val="24"/>
                    </w:rPr>
                    <w:t> </w:t>
                  </w:r>
                  <w:r>
                    <w:rPr>
                      <w:rFonts w:ascii="Palatino Linotype"/>
                      <w:color w:val="231F20"/>
                      <w:w w:val="96"/>
                      <w:sz w:val="24"/>
                    </w:rPr>
                    <w:t>1</w:t>
                  </w:r>
                </w:p>
              </w:txbxContent>
            </v:textbox>
            <w10:wrap type="none"/>
          </v:shape>
        </w:pict>
      </w:r>
    </w:p>
    <w:p>
      <w:pPr>
        <w:pStyle w:val="BodyText"/>
        <w:rPr>
          <w:sz w:val="20"/>
        </w:rPr>
      </w:pPr>
    </w:p>
    <w:p>
      <w:pPr>
        <w:pStyle w:val="BodyText"/>
        <w:rPr>
          <w:sz w:val="20"/>
        </w:rPr>
      </w:pPr>
    </w:p>
    <w:p>
      <w:pPr>
        <w:pStyle w:val="BodyText"/>
        <w:rPr>
          <w:sz w:val="20"/>
        </w:rPr>
      </w:pPr>
    </w:p>
    <w:p>
      <w:pPr>
        <w:pStyle w:val="BodyText"/>
        <w:rPr>
          <w:sz w:val="17"/>
        </w:rPr>
      </w:pPr>
    </w:p>
    <w:p>
      <w:pPr>
        <w:spacing w:before="94"/>
        <w:ind w:left="4268" w:right="0" w:firstLine="0"/>
        <w:jc w:val="left"/>
        <w:rPr>
          <w:rFonts w:ascii="Palatino Linotype"/>
          <w:b/>
          <w:sz w:val="24"/>
        </w:rPr>
      </w:pPr>
      <w:r>
        <w:rPr/>
        <w:pict>
          <v:group style="position:absolute;margin-left:56.184399pt;margin-top:-54.568142pt;width:1.05pt;height:468.1pt;mso-position-horizontal-relative:page;mso-position-vertical-relative:paragraph;z-index:1048" coordorigin="1124,-1091" coordsize="21,9362">
            <v:line style="position:absolute" from="1141,-1088" to="1141,8266" stroked="true" strokeweight=".333pt" strokecolor="#231f20">
              <v:stroke dashstyle="solid"/>
            </v:line>
            <v:line style="position:absolute" from="1127,-1088" to="1127,8266" stroked="true" strokeweight=".333pt" strokecolor="#231f20">
              <v:stroke dashstyle="solid"/>
            </v:line>
            <w10:wrap type="none"/>
          </v:group>
        </w:pict>
      </w:r>
      <w:r>
        <w:rPr/>
        <w:pict>
          <v:group style="position:absolute;margin-left:784.688293pt;margin-top:-54.568142pt;width:1.05pt;height:468.1pt;mso-position-horizontal-relative:page;mso-position-vertical-relative:paragraph;z-index:1072" coordorigin="15694,-1091" coordsize="21,9362">
            <v:line style="position:absolute" from="15711,-1088" to="15711,8266" stroked="true" strokeweight=".333pt" strokecolor="#231f20">
              <v:stroke dashstyle="solid"/>
            </v:line>
            <v:line style="position:absolute" from="15697,-1088" to="15697,8266" stroked="true" strokeweight=".333pt" strokecolor="#231f20">
              <v:stroke dashstyle="solid"/>
            </v:line>
            <w10:wrap type="none"/>
          </v:group>
        </w:pict>
      </w:r>
      <w:r>
        <w:rPr>
          <w:rFonts w:ascii="Palatino Linotype"/>
          <w:b/>
          <w:color w:val="231F20"/>
          <w:w w:val="95"/>
          <w:sz w:val="24"/>
        </w:rPr>
        <w:t>Tabel 2. Pemesanan Obat dengan RKO Terbanyak, 2014 dan 2015</w:t>
      </w:r>
    </w:p>
    <w:p>
      <w:pPr>
        <w:pStyle w:val="BodyText"/>
        <w:spacing w:before="8"/>
        <w:rPr>
          <w:rFonts w:ascii="Palatino Linotype"/>
          <w:b/>
        </w:rPr>
      </w:pPr>
    </w:p>
    <w:tbl>
      <w:tblPr>
        <w:tblW w:w="0" w:type="auto"/>
        <w:jc w:val="left"/>
        <w:tblInd w:w="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7"/>
        <w:gridCol w:w="2382"/>
        <w:gridCol w:w="1682"/>
        <w:gridCol w:w="1574"/>
        <w:gridCol w:w="742"/>
        <w:gridCol w:w="532"/>
        <w:gridCol w:w="2229"/>
        <w:gridCol w:w="1589"/>
        <w:gridCol w:w="1460"/>
        <w:gridCol w:w="873"/>
      </w:tblGrid>
      <w:tr>
        <w:trPr>
          <w:trHeight w:val="620" w:hRule="atLeast"/>
        </w:trPr>
        <w:tc>
          <w:tcPr>
            <w:tcW w:w="447" w:type="dxa"/>
            <w:tcBorders>
              <w:top w:val="single" w:sz="8" w:space="0" w:color="231F20"/>
              <w:bottom w:val="single" w:sz="8" w:space="0" w:color="231F20"/>
            </w:tcBorders>
          </w:tcPr>
          <w:p>
            <w:pPr>
              <w:pStyle w:val="TableParagraph"/>
              <w:spacing w:line="291" w:lineRule="exact"/>
              <w:ind w:left="80"/>
              <w:jc w:val="left"/>
              <w:rPr>
                <w:rFonts w:ascii="Palatino Linotype"/>
                <w:b/>
                <w:sz w:val="22"/>
              </w:rPr>
            </w:pPr>
            <w:r>
              <w:rPr>
                <w:rFonts w:ascii="Palatino Linotype"/>
                <w:b/>
                <w:color w:val="231F20"/>
                <w:sz w:val="22"/>
              </w:rPr>
              <w:t>No</w:t>
            </w:r>
          </w:p>
        </w:tc>
        <w:tc>
          <w:tcPr>
            <w:tcW w:w="2382" w:type="dxa"/>
            <w:tcBorders>
              <w:top w:val="single" w:sz="8" w:space="0" w:color="231F20"/>
              <w:bottom w:val="single" w:sz="8" w:space="0" w:color="231F20"/>
            </w:tcBorders>
          </w:tcPr>
          <w:p>
            <w:pPr>
              <w:pStyle w:val="TableParagraph"/>
              <w:spacing w:line="291" w:lineRule="exact"/>
              <w:ind w:left="740"/>
              <w:jc w:val="left"/>
              <w:rPr>
                <w:rFonts w:ascii="Palatino Linotype"/>
                <w:b/>
                <w:sz w:val="22"/>
              </w:rPr>
            </w:pPr>
            <w:r>
              <w:rPr>
                <w:rFonts w:ascii="Palatino Linotype"/>
                <w:b/>
                <w:color w:val="231F20"/>
                <w:w w:val="90"/>
                <w:sz w:val="22"/>
              </w:rPr>
              <w:t>Nama Obat</w:t>
            </w:r>
          </w:p>
        </w:tc>
        <w:tc>
          <w:tcPr>
            <w:tcW w:w="1682" w:type="dxa"/>
            <w:tcBorders>
              <w:top w:val="single" w:sz="12" w:space="0" w:color="231F20"/>
              <w:bottom w:val="single" w:sz="8" w:space="0" w:color="231F20"/>
            </w:tcBorders>
          </w:tcPr>
          <w:p>
            <w:pPr>
              <w:pStyle w:val="TableParagraph"/>
              <w:spacing w:line="240" w:lineRule="auto" w:before="4"/>
              <w:jc w:val="left"/>
              <w:rPr>
                <w:rFonts w:ascii="Palatino Linotype"/>
                <w:b/>
                <w:sz w:val="24"/>
              </w:rPr>
            </w:pPr>
          </w:p>
          <w:p>
            <w:pPr>
              <w:pStyle w:val="TableParagraph"/>
              <w:spacing w:line="281" w:lineRule="exact"/>
              <w:ind w:left="711"/>
              <w:jc w:val="left"/>
              <w:rPr>
                <w:rFonts w:ascii="Palatino Linotype"/>
                <w:b/>
                <w:sz w:val="22"/>
              </w:rPr>
            </w:pPr>
            <w:r>
              <w:rPr>
                <w:rFonts w:ascii="Palatino Linotype"/>
                <w:b/>
                <w:color w:val="231F20"/>
                <w:sz w:val="22"/>
              </w:rPr>
              <w:t>RKO</w:t>
            </w:r>
          </w:p>
        </w:tc>
        <w:tc>
          <w:tcPr>
            <w:tcW w:w="1574" w:type="dxa"/>
            <w:tcBorders>
              <w:top w:val="single" w:sz="8" w:space="0" w:color="231F20"/>
              <w:bottom w:val="single" w:sz="8" w:space="0" w:color="231F20"/>
            </w:tcBorders>
          </w:tcPr>
          <w:p>
            <w:pPr>
              <w:pStyle w:val="TableParagraph"/>
              <w:spacing w:line="291" w:lineRule="exact"/>
              <w:ind w:left="191"/>
              <w:jc w:val="left"/>
              <w:rPr>
                <w:rFonts w:ascii="Palatino Linotype"/>
                <w:b/>
                <w:sz w:val="22"/>
              </w:rPr>
            </w:pPr>
            <w:r>
              <w:rPr>
                <w:rFonts w:ascii="Palatino Linotype"/>
                <w:b/>
                <w:color w:val="231F20"/>
                <w:sz w:val="22"/>
              </w:rPr>
              <w:t>2014</w:t>
            </w:r>
          </w:p>
          <w:p>
            <w:pPr>
              <w:pStyle w:val="TableParagraph"/>
              <w:spacing w:line="281" w:lineRule="exact" w:before="37"/>
              <w:ind w:left="453"/>
              <w:jc w:val="left"/>
              <w:rPr>
                <w:rFonts w:ascii="Palatino Linotype"/>
                <w:b/>
                <w:sz w:val="22"/>
              </w:rPr>
            </w:pPr>
            <w:r>
              <w:rPr>
                <w:rFonts w:ascii="Palatino Linotype"/>
                <w:b/>
                <w:color w:val="231F20"/>
                <w:sz w:val="22"/>
              </w:rPr>
              <w:t>e-Order</w:t>
            </w:r>
          </w:p>
        </w:tc>
        <w:tc>
          <w:tcPr>
            <w:tcW w:w="742" w:type="dxa"/>
            <w:tcBorders>
              <w:top w:val="single" w:sz="8" w:space="0" w:color="231F20"/>
              <w:bottom w:val="single" w:sz="8" w:space="0" w:color="231F20"/>
            </w:tcBorders>
          </w:tcPr>
          <w:p>
            <w:pPr>
              <w:pStyle w:val="TableParagraph"/>
              <w:spacing w:line="240" w:lineRule="auto" w:before="4"/>
              <w:jc w:val="left"/>
              <w:rPr>
                <w:rFonts w:ascii="Palatino Linotype"/>
                <w:b/>
                <w:sz w:val="24"/>
              </w:rPr>
            </w:pPr>
          </w:p>
          <w:p>
            <w:pPr>
              <w:pStyle w:val="TableParagraph"/>
              <w:spacing w:line="281" w:lineRule="exact"/>
              <w:ind w:left="53"/>
              <w:rPr>
                <w:rFonts w:ascii="Palatino Linotype"/>
                <w:b/>
                <w:sz w:val="22"/>
              </w:rPr>
            </w:pPr>
            <w:r>
              <w:rPr>
                <w:rFonts w:ascii="Palatino Linotype"/>
                <w:b/>
                <w:color w:val="231F20"/>
                <w:w w:val="85"/>
                <w:sz w:val="22"/>
              </w:rPr>
              <w:t>%</w:t>
            </w:r>
          </w:p>
        </w:tc>
        <w:tc>
          <w:tcPr>
            <w:tcW w:w="532" w:type="dxa"/>
            <w:tcBorders>
              <w:top w:val="single" w:sz="8" w:space="0" w:color="231F20"/>
              <w:bottom w:val="single" w:sz="8" w:space="0" w:color="231F20"/>
            </w:tcBorders>
          </w:tcPr>
          <w:p>
            <w:pPr>
              <w:pStyle w:val="TableParagraph"/>
              <w:spacing w:line="291" w:lineRule="exact"/>
              <w:ind w:left="164"/>
              <w:jc w:val="left"/>
              <w:rPr>
                <w:rFonts w:ascii="Palatino Linotype"/>
                <w:b/>
                <w:sz w:val="22"/>
              </w:rPr>
            </w:pPr>
            <w:r>
              <w:rPr>
                <w:rFonts w:ascii="Palatino Linotype"/>
                <w:b/>
                <w:color w:val="231F20"/>
                <w:sz w:val="22"/>
              </w:rPr>
              <w:t>No</w:t>
            </w:r>
          </w:p>
        </w:tc>
        <w:tc>
          <w:tcPr>
            <w:tcW w:w="2229" w:type="dxa"/>
            <w:tcBorders>
              <w:top w:val="single" w:sz="8" w:space="0" w:color="231F20"/>
              <w:bottom w:val="single" w:sz="8" w:space="0" w:color="231F20"/>
            </w:tcBorders>
          </w:tcPr>
          <w:p>
            <w:pPr>
              <w:pStyle w:val="TableParagraph"/>
              <w:spacing w:line="291" w:lineRule="exact"/>
              <w:ind w:left="680"/>
              <w:jc w:val="left"/>
              <w:rPr>
                <w:rFonts w:ascii="Palatino Linotype"/>
                <w:b/>
                <w:sz w:val="22"/>
              </w:rPr>
            </w:pPr>
            <w:r>
              <w:rPr>
                <w:rFonts w:ascii="Palatino Linotype"/>
                <w:b/>
                <w:color w:val="231F20"/>
                <w:w w:val="90"/>
                <w:sz w:val="22"/>
              </w:rPr>
              <w:t>Nama Obat</w:t>
            </w:r>
          </w:p>
        </w:tc>
        <w:tc>
          <w:tcPr>
            <w:tcW w:w="1589" w:type="dxa"/>
            <w:tcBorders>
              <w:top w:val="single" w:sz="8" w:space="0" w:color="231F20"/>
              <w:bottom w:val="single" w:sz="8" w:space="0" w:color="231F20"/>
            </w:tcBorders>
          </w:tcPr>
          <w:p>
            <w:pPr>
              <w:pStyle w:val="TableParagraph"/>
              <w:spacing w:line="240" w:lineRule="auto" w:before="4"/>
              <w:jc w:val="left"/>
              <w:rPr>
                <w:rFonts w:ascii="Palatino Linotype"/>
                <w:b/>
                <w:sz w:val="24"/>
              </w:rPr>
            </w:pPr>
          </w:p>
          <w:p>
            <w:pPr>
              <w:pStyle w:val="TableParagraph"/>
              <w:spacing w:line="281" w:lineRule="exact"/>
              <w:ind w:left="345" w:right="194"/>
              <w:rPr>
                <w:rFonts w:ascii="Palatino Linotype"/>
                <w:b/>
                <w:sz w:val="22"/>
              </w:rPr>
            </w:pPr>
            <w:r>
              <w:rPr>
                <w:rFonts w:ascii="Palatino Linotype"/>
                <w:b/>
                <w:color w:val="231F20"/>
                <w:sz w:val="22"/>
              </w:rPr>
              <w:t>RKO</w:t>
            </w:r>
          </w:p>
        </w:tc>
        <w:tc>
          <w:tcPr>
            <w:tcW w:w="1460" w:type="dxa"/>
            <w:tcBorders>
              <w:top w:val="single" w:sz="8" w:space="0" w:color="231F20"/>
              <w:bottom w:val="single" w:sz="8" w:space="0" w:color="231F20"/>
            </w:tcBorders>
          </w:tcPr>
          <w:p>
            <w:pPr>
              <w:pStyle w:val="TableParagraph"/>
              <w:spacing w:line="291" w:lineRule="exact"/>
              <w:ind w:left="236"/>
              <w:jc w:val="left"/>
              <w:rPr>
                <w:rFonts w:ascii="Palatino Linotype"/>
                <w:b/>
                <w:sz w:val="22"/>
              </w:rPr>
            </w:pPr>
            <w:r>
              <w:rPr>
                <w:rFonts w:ascii="Palatino Linotype"/>
                <w:b/>
                <w:color w:val="231F20"/>
                <w:sz w:val="22"/>
              </w:rPr>
              <w:t>2015</w:t>
            </w:r>
          </w:p>
          <w:p>
            <w:pPr>
              <w:pStyle w:val="TableParagraph"/>
              <w:spacing w:line="281" w:lineRule="exact" w:before="37"/>
              <w:ind w:left="354"/>
              <w:jc w:val="left"/>
              <w:rPr>
                <w:rFonts w:ascii="Palatino Linotype"/>
                <w:b/>
                <w:sz w:val="22"/>
              </w:rPr>
            </w:pPr>
            <w:r>
              <w:rPr>
                <w:rFonts w:ascii="Palatino Linotype"/>
                <w:b/>
                <w:color w:val="231F20"/>
                <w:sz w:val="22"/>
              </w:rPr>
              <w:t>e-Order</w:t>
            </w:r>
          </w:p>
        </w:tc>
        <w:tc>
          <w:tcPr>
            <w:tcW w:w="873" w:type="dxa"/>
            <w:tcBorders>
              <w:top w:val="single" w:sz="8" w:space="0" w:color="231F20"/>
              <w:bottom w:val="single" w:sz="8" w:space="0" w:color="231F20"/>
            </w:tcBorders>
          </w:tcPr>
          <w:p>
            <w:pPr>
              <w:pStyle w:val="TableParagraph"/>
              <w:spacing w:line="240" w:lineRule="auto" w:before="4"/>
              <w:jc w:val="left"/>
              <w:rPr>
                <w:rFonts w:ascii="Palatino Linotype"/>
                <w:b/>
                <w:sz w:val="24"/>
              </w:rPr>
            </w:pPr>
          </w:p>
          <w:p>
            <w:pPr>
              <w:pStyle w:val="TableParagraph"/>
              <w:spacing w:line="281" w:lineRule="exact"/>
              <w:ind w:right="8"/>
              <w:rPr>
                <w:rFonts w:ascii="Palatino Linotype"/>
                <w:b/>
                <w:sz w:val="22"/>
              </w:rPr>
            </w:pPr>
            <w:r>
              <w:rPr>
                <w:rFonts w:ascii="Palatino Linotype"/>
                <w:b/>
                <w:color w:val="231F20"/>
                <w:w w:val="85"/>
                <w:sz w:val="22"/>
              </w:rPr>
              <w:t>%</w:t>
            </w:r>
          </w:p>
        </w:tc>
      </w:tr>
      <w:tr>
        <w:trPr>
          <w:trHeight w:val="300" w:hRule="atLeast"/>
        </w:trPr>
        <w:tc>
          <w:tcPr>
            <w:tcW w:w="447" w:type="dxa"/>
            <w:tcBorders>
              <w:top w:val="single" w:sz="8" w:space="0" w:color="231F20"/>
            </w:tcBorders>
          </w:tcPr>
          <w:p>
            <w:pPr>
              <w:pStyle w:val="TableParagraph"/>
              <w:spacing w:line="240" w:lineRule="auto" w:before="28"/>
              <w:ind w:left="80"/>
              <w:jc w:val="left"/>
              <w:rPr>
                <w:sz w:val="20"/>
              </w:rPr>
            </w:pPr>
            <w:r>
              <w:rPr>
                <w:color w:val="231F20"/>
                <w:w w:val="96"/>
                <w:sz w:val="20"/>
              </w:rPr>
              <w:t>1</w:t>
            </w:r>
          </w:p>
        </w:tc>
        <w:tc>
          <w:tcPr>
            <w:tcW w:w="2382" w:type="dxa"/>
            <w:tcBorders>
              <w:top w:val="single" w:sz="8" w:space="0" w:color="231F20"/>
            </w:tcBorders>
          </w:tcPr>
          <w:p>
            <w:pPr>
              <w:pStyle w:val="TableParagraph"/>
              <w:spacing w:line="240" w:lineRule="auto" w:before="28"/>
              <w:ind w:left="97"/>
              <w:jc w:val="left"/>
              <w:rPr>
                <w:sz w:val="20"/>
              </w:rPr>
            </w:pPr>
            <w:r>
              <w:rPr>
                <w:color w:val="231F20"/>
                <w:sz w:val="20"/>
              </w:rPr>
              <w:t>Asam mefenamat 500</w:t>
            </w:r>
          </w:p>
        </w:tc>
        <w:tc>
          <w:tcPr>
            <w:tcW w:w="1682" w:type="dxa"/>
            <w:tcBorders>
              <w:top w:val="single" w:sz="8" w:space="0" w:color="231F20"/>
            </w:tcBorders>
          </w:tcPr>
          <w:p>
            <w:pPr>
              <w:pStyle w:val="TableParagraph"/>
              <w:spacing w:line="240" w:lineRule="auto" w:before="28"/>
              <w:ind w:right="189"/>
              <w:jc w:val="right"/>
              <w:rPr>
                <w:sz w:val="20"/>
              </w:rPr>
            </w:pPr>
            <w:r>
              <w:rPr>
                <w:color w:val="231F20"/>
                <w:w w:val="95"/>
                <w:sz w:val="20"/>
              </w:rPr>
              <w:t>1.249.981.785</w:t>
            </w:r>
          </w:p>
        </w:tc>
        <w:tc>
          <w:tcPr>
            <w:tcW w:w="1574" w:type="dxa"/>
            <w:tcBorders>
              <w:top w:val="single" w:sz="8" w:space="0" w:color="231F20"/>
            </w:tcBorders>
          </w:tcPr>
          <w:p>
            <w:pPr>
              <w:pStyle w:val="TableParagraph"/>
              <w:spacing w:line="240" w:lineRule="auto" w:before="28"/>
              <w:ind w:left="390"/>
              <w:jc w:val="left"/>
              <w:rPr>
                <w:sz w:val="20"/>
              </w:rPr>
            </w:pPr>
            <w:r>
              <w:rPr>
                <w:color w:val="231F20"/>
                <w:sz w:val="20"/>
              </w:rPr>
              <w:t>55.887.700</w:t>
            </w:r>
          </w:p>
        </w:tc>
        <w:tc>
          <w:tcPr>
            <w:tcW w:w="742" w:type="dxa"/>
            <w:tcBorders>
              <w:top w:val="single" w:sz="8" w:space="0" w:color="231F20"/>
            </w:tcBorders>
          </w:tcPr>
          <w:p>
            <w:pPr>
              <w:pStyle w:val="TableParagraph"/>
              <w:spacing w:line="240" w:lineRule="auto" w:before="28"/>
              <w:ind w:left="279"/>
              <w:jc w:val="left"/>
              <w:rPr>
                <w:sz w:val="20"/>
              </w:rPr>
            </w:pPr>
            <w:r>
              <w:rPr>
                <w:color w:val="231F20"/>
                <w:sz w:val="20"/>
              </w:rPr>
              <w:t>4,5</w:t>
            </w:r>
          </w:p>
        </w:tc>
        <w:tc>
          <w:tcPr>
            <w:tcW w:w="532" w:type="dxa"/>
            <w:tcBorders>
              <w:top w:val="single" w:sz="8" w:space="0" w:color="231F20"/>
            </w:tcBorders>
          </w:tcPr>
          <w:p>
            <w:pPr>
              <w:pStyle w:val="TableParagraph"/>
              <w:spacing w:line="240" w:lineRule="auto" w:before="28"/>
              <w:ind w:left="131"/>
              <w:jc w:val="left"/>
              <w:rPr>
                <w:sz w:val="20"/>
              </w:rPr>
            </w:pPr>
            <w:r>
              <w:rPr>
                <w:color w:val="231F20"/>
                <w:w w:val="96"/>
                <w:sz w:val="20"/>
              </w:rPr>
              <w:t>1</w:t>
            </w:r>
          </w:p>
        </w:tc>
        <w:tc>
          <w:tcPr>
            <w:tcW w:w="2229" w:type="dxa"/>
            <w:tcBorders>
              <w:top w:val="single" w:sz="8" w:space="0" w:color="231F20"/>
            </w:tcBorders>
          </w:tcPr>
          <w:p>
            <w:pPr>
              <w:pStyle w:val="TableParagraph"/>
              <w:spacing w:line="240" w:lineRule="auto" w:before="28"/>
              <w:ind w:left="98"/>
              <w:jc w:val="left"/>
              <w:rPr>
                <w:sz w:val="20"/>
              </w:rPr>
            </w:pPr>
            <w:r>
              <w:rPr>
                <w:color w:val="231F20"/>
                <w:sz w:val="20"/>
              </w:rPr>
              <w:t>Parasetamol 500</w:t>
            </w:r>
          </w:p>
        </w:tc>
        <w:tc>
          <w:tcPr>
            <w:tcW w:w="1589" w:type="dxa"/>
            <w:tcBorders>
              <w:top w:val="single" w:sz="8" w:space="0" w:color="231F20"/>
            </w:tcBorders>
          </w:tcPr>
          <w:p>
            <w:pPr>
              <w:pStyle w:val="TableParagraph"/>
              <w:spacing w:line="240" w:lineRule="auto" w:before="28"/>
              <w:ind w:left="354" w:right="194"/>
              <w:rPr>
                <w:sz w:val="20"/>
              </w:rPr>
            </w:pPr>
            <w:r>
              <w:rPr>
                <w:color w:val="231F20"/>
                <w:sz w:val="20"/>
              </w:rPr>
              <w:t>809.708.943</w:t>
            </w:r>
          </w:p>
        </w:tc>
        <w:tc>
          <w:tcPr>
            <w:tcW w:w="1460" w:type="dxa"/>
            <w:tcBorders>
              <w:top w:val="single" w:sz="8" w:space="0" w:color="231F20"/>
            </w:tcBorders>
          </w:tcPr>
          <w:p>
            <w:pPr>
              <w:pStyle w:val="TableParagraph"/>
              <w:spacing w:line="240" w:lineRule="auto" w:before="28"/>
              <w:ind w:left="157" w:right="174"/>
              <w:rPr>
                <w:sz w:val="20"/>
              </w:rPr>
            </w:pPr>
            <w:r>
              <w:rPr>
                <w:color w:val="231F20"/>
                <w:sz w:val="20"/>
              </w:rPr>
              <w:t>356.897.700</w:t>
            </w:r>
          </w:p>
        </w:tc>
        <w:tc>
          <w:tcPr>
            <w:tcW w:w="873" w:type="dxa"/>
            <w:tcBorders>
              <w:top w:val="single" w:sz="8" w:space="0" w:color="231F20"/>
            </w:tcBorders>
          </w:tcPr>
          <w:p>
            <w:pPr>
              <w:pStyle w:val="TableParagraph"/>
              <w:spacing w:line="240" w:lineRule="auto" w:before="28"/>
              <w:ind w:left="187" w:right="195"/>
              <w:rPr>
                <w:sz w:val="20"/>
              </w:rPr>
            </w:pPr>
            <w:r>
              <w:rPr>
                <w:color w:val="231F20"/>
                <w:sz w:val="20"/>
              </w:rPr>
              <w:t>44,1</w:t>
            </w:r>
          </w:p>
        </w:tc>
      </w:tr>
      <w:tr>
        <w:trPr>
          <w:trHeight w:val="300" w:hRule="atLeast"/>
        </w:trPr>
        <w:tc>
          <w:tcPr>
            <w:tcW w:w="447" w:type="dxa"/>
          </w:tcPr>
          <w:p>
            <w:pPr>
              <w:pStyle w:val="TableParagraph"/>
              <w:spacing w:line="240" w:lineRule="auto" w:before="29"/>
              <w:ind w:left="80"/>
              <w:jc w:val="left"/>
              <w:rPr>
                <w:sz w:val="20"/>
              </w:rPr>
            </w:pPr>
            <w:r>
              <w:rPr>
                <w:color w:val="231F20"/>
                <w:w w:val="96"/>
                <w:sz w:val="20"/>
              </w:rPr>
              <w:t>2</w:t>
            </w:r>
          </w:p>
        </w:tc>
        <w:tc>
          <w:tcPr>
            <w:tcW w:w="2382" w:type="dxa"/>
          </w:tcPr>
          <w:p>
            <w:pPr>
              <w:pStyle w:val="TableParagraph"/>
              <w:spacing w:line="240" w:lineRule="auto" w:before="29"/>
              <w:ind w:left="97"/>
              <w:jc w:val="left"/>
              <w:rPr>
                <w:sz w:val="20"/>
              </w:rPr>
            </w:pPr>
            <w:r>
              <w:rPr>
                <w:color w:val="231F20"/>
                <w:sz w:val="20"/>
              </w:rPr>
              <w:t>Parasetamol 500</w:t>
            </w:r>
          </w:p>
        </w:tc>
        <w:tc>
          <w:tcPr>
            <w:tcW w:w="1682" w:type="dxa"/>
          </w:tcPr>
          <w:p>
            <w:pPr>
              <w:pStyle w:val="TableParagraph"/>
              <w:spacing w:line="240" w:lineRule="auto" w:before="29"/>
              <w:ind w:right="260"/>
              <w:jc w:val="right"/>
              <w:rPr>
                <w:sz w:val="20"/>
              </w:rPr>
            </w:pPr>
            <w:r>
              <w:rPr>
                <w:color w:val="231F20"/>
                <w:w w:val="95"/>
                <w:sz w:val="20"/>
              </w:rPr>
              <w:t>763.599.036</w:t>
            </w:r>
          </w:p>
        </w:tc>
        <w:tc>
          <w:tcPr>
            <w:tcW w:w="1574" w:type="dxa"/>
          </w:tcPr>
          <w:p>
            <w:pPr>
              <w:pStyle w:val="TableParagraph"/>
              <w:spacing w:line="240" w:lineRule="auto" w:before="29"/>
              <w:ind w:left="342"/>
              <w:jc w:val="left"/>
              <w:rPr>
                <w:sz w:val="20"/>
              </w:rPr>
            </w:pPr>
            <w:r>
              <w:rPr>
                <w:color w:val="231F20"/>
                <w:sz w:val="20"/>
              </w:rPr>
              <w:t>192.292.551</w:t>
            </w:r>
          </w:p>
        </w:tc>
        <w:tc>
          <w:tcPr>
            <w:tcW w:w="742" w:type="dxa"/>
          </w:tcPr>
          <w:p>
            <w:pPr>
              <w:pStyle w:val="TableParagraph"/>
              <w:spacing w:line="240" w:lineRule="auto" w:before="29"/>
              <w:ind w:right="175"/>
              <w:jc w:val="right"/>
              <w:rPr>
                <w:sz w:val="20"/>
              </w:rPr>
            </w:pPr>
            <w:r>
              <w:rPr>
                <w:color w:val="231F20"/>
                <w:w w:val="95"/>
                <w:sz w:val="20"/>
              </w:rPr>
              <w:t>25,2</w:t>
            </w:r>
          </w:p>
        </w:tc>
        <w:tc>
          <w:tcPr>
            <w:tcW w:w="532" w:type="dxa"/>
          </w:tcPr>
          <w:p>
            <w:pPr>
              <w:pStyle w:val="TableParagraph"/>
              <w:spacing w:line="240" w:lineRule="auto" w:before="29"/>
              <w:ind w:left="131"/>
              <w:jc w:val="left"/>
              <w:rPr>
                <w:sz w:val="20"/>
              </w:rPr>
            </w:pPr>
            <w:r>
              <w:rPr>
                <w:color w:val="231F20"/>
                <w:w w:val="96"/>
                <w:sz w:val="20"/>
              </w:rPr>
              <w:t>2</w:t>
            </w:r>
          </w:p>
        </w:tc>
        <w:tc>
          <w:tcPr>
            <w:tcW w:w="2229" w:type="dxa"/>
          </w:tcPr>
          <w:p>
            <w:pPr>
              <w:pStyle w:val="TableParagraph"/>
              <w:spacing w:line="240" w:lineRule="auto" w:before="29"/>
              <w:ind w:left="98"/>
              <w:jc w:val="left"/>
              <w:rPr>
                <w:sz w:val="20"/>
              </w:rPr>
            </w:pPr>
            <w:r>
              <w:rPr>
                <w:color w:val="231F20"/>
                <w:sz w:val="20"/>
              </w:rPr>
              <w:t>CTM 4</w:t>
            </w:r>
          </w:p>
        </w:tc>
        <w:tc>
          <w:tcPr>
            <w:tcW w:w="1589" w:type="dxa"/>
          </w:tcPr>
          <w:p>
            <w:pPr>
              <w:pStyle w:val="TableParagraph"/>
              <w:spacing w:line="240" w:lineRule="auto" w:before="29"/>
              <w:ind w:left="354" w:right="194"/>
              <w:rPr>
                <w:sz w:val="20"/>
              </w:rPr>
            </w:pPr>
            <w:r>
              <w:rPr>
                <w:color w:val="231F20"/>
                <w:sz w:val="20"/>
              </w:rPr>
              <w:t>645.129.609</w:t>
            </w:r>
          </w:p>
        </w:tc>
        <w:tc>
          <w:tcPr>
            <w:tcW w:w="1460" w:type="dxa"/>
          </w:tcPr>
          <w:p>
            <w:pPr>
              <w:pStyle w:val="TableParagraph"/>
              <w:spacing w:line="240" w:lineRule="auto" w:before="29"/>
              <w:ind w:left="157" w:right="174"/>
              <w:rPr>
                <w:sz w:val="20"/>
              </w:rPr>
            </w:pPr>
            <w:r>
              <w:rPr>
                <w:color w:val="231F20"/>
                <w:sz w:val="20"/>
              </w:rPr>
              <w:t>145.940.792</w:t>
            </w:r>
          </w:p>
        </w:tc>
        <w:tc>
          <w:tcPr>
            <w:tcW w:w="873" w:type="dxa"/>
          </w:tcPr>
          <w:p>
            <w:pPr>
              <w:pStyle w:val="TableParagraph"/>
              <w:spacing w:line="240" w:lineRule="auto" w:before="29"/>
              <w:ind w:left="187" w:right="195"/>
              <w:rPr>
                <w:sz w:val="20"/>
              </w:rPr>
            </w:pPr>
            <w:r>
              <w:rPr>
                <w:color w:val="231F20"/>
                <w:sz w:val="20"/>
              </w:rPr>
              <w:t>22,6</w:t>
            </w:r>
          </w:p>
        </w:tc>
      </w:tr>
      <w:tr>
        <w:trPr>
          <w:trHeight w:val="300" w:hRule="atLeast"/>
        </w:trPr>
        <w:tc>
          <w:tcPr>
            <w:tcW w:w="447" w:type="dxa"/>
          </w:tcPr>
          <w:p>
            <w:pPr>
              <w:pStyle w:val="TableParagraph"/>
              <w:spacing w:line="240" w:lineRule="auto" w:before="29"/>
              <w:ind w:left="80"/>
              <w:jc w:val="left"/>
              <w:rPr>
                <w:sz w:val="20"/>
              </w:rPr>
            </w:pPr>
            <w:r>
              <w:rPr>
                <w:color w:val="231F20"/>
                <w:w w:val="96"/>
                <w:sz w:val="20"/>
              </w:rPr>
              <w:t>3</w:t>
            </w:r>
          </w:p>
        </w:tc>
        <w:tc>
          <w:tcPr>
            <w:tcW w:w="2382" w:type="dxa"/>
          </w:tcPr>
          <w:p>
            <w:pPr>
              <w:pStyle w:val="TableParagraph"/>
              <w:spacing w:line="240" w:lineRule="auto" w:before="29"/>
              <w:ind w:left="97"/>
              <w:jc w:val="left"/>
              <w:rPr>
                <w:sz w:val="20"/>
              </w:rPr>
            </w:pPr>
            <w:r>
              <w:rPr>
                <w:color w:val="231F20"/>
                <w:sz w:val="20"/>
              </w:rPr>
              <w:t>CTM 4</w:t>
            </w:r>
          </w:p>
        </w:tc>
        <w:tc>
          <w:tcPr>
            <w:tcW w:w="1682" w:type="dxa"/>
          </w:tcPr>
          <w:p>
            <w:pPr>
              <w:pStyle w:val="TableParagraph"/>
              <w:spacing w:line="240" w:lineRule="auto" w:before="29"/>
              <w:ind w:right="260"/>
              <w:jc w:val="right"/>
              <w:rPr>
                <w:sz w:val="20"/>
              </w:rPr>
            </w:pPr>
            <w:r>
              <w:rPr>
                <w:color w:val="231F20"/>
                <w:w w:val="95"/>
                <w:sz w:val="20"/>
              </w:rPr>
              <w:t>623.495.752</w:t>
            </w:r>
          </w:p>
        </w:tc>
        <w:tc>
          <w:tcPr>
            <w:tcW w:w="1574" w:type="dxa"/>
          </w:tcPr>
          <w:p>
            <w:pPr>
              <w:pStyle w:val="TableParagraph"/>
              <w:spacing w:line="240" w:lineRule="auto" w:before="29"/>
              <w:ind w:left="509"/>
              <w:jc w:val="left"/>
              <w:rPr>
                <w:sz w:val="20"/>
              </w:rPr>
            </w:pPr>
            <w:r>
              <w:rPr>
                <w:color w:val="231F20"/>
                <w:sz w:val="20"/>
              </w:rPr>
              <w:t>110.200</w:t>
            </w:r>
          </w:p>
        </w:tc>
        <w:tc>
          <w:tcPr>
            <w:tcW w:w="742" w:type="dxa"/>
          </w:tcPr>
          <w:p>
            <w:pPr>
              <w:pStyle w:val="TableParagraph"/>
              <w:spacing w:line="240" w:lineRule="auto" w:before="29"/>
              <w:ind w:right="177"/>
              <w:jc w:val="right"/>
              <w:rPr>
                <w:sz w:val="20"/>
              </w:rPr>
            </w:pPr>
            <w:r>
              <w:rPr>
                <w:color w:val="231F20"/>
                <w:w w:val="95"/>
                <w:sz w:val="20"/>
              </w:rPr>
              <w:t>0,2</w:t>
            </w:r>
          </w:p>
        </w:tc>
        <w:tc>
          <w:tcPr>
            <w:tcW w:w="532" w:type="dxa"/>
          </w:tcPr>
          <w:p>
            <w:pPr>
              <w:pStyle w:val="TableParagraph"/>
              <w:spacing w:line="240" w:lineRule="auto" w:before="29"/>
              <w:ind w:left="131"/>
              <w:jc w:val="left"/>
              <w:rPr>
                <w:sz w:val="20"/>
              </w:rPr>
            </w:pPr>
            <w:r>
              <w:rPr>
                <w:color w:val="231F20"/>
                <w:w w:val="96"/>
                <w:sz w:val="20"/>
              </w:rPr>
              <w:t>3</w:t>
            </w:r>
          </w:p>
        </w:tc>
        <w:tc>
          <w:tcPr>
            <w:tcW w:w="2229" w:type="dxa"/>
          </w:tcPr>
          <w:p>
            <w:pPr>
              <w:pStyle w:val="TableParagraph"/>
              <w:spacing w:line="240" w:lineRule="auto" w:before="29"/>
              <w:ind w:left="98"/>
              <w:jc w:val="left"/>
              <w:rPr>
                <w:sz w:val="20"/>
              </w:rPr>
            </w:pPr>
            <w:r>
              <w:rPr>
                <w:color w:val="231F20"/>
                <w:sz w:val="20"/>
              </w:rPr>
              <w:t>Amoksisilin 500</w:t>
            </w:r>
          </w:p>
        </w:tc>
        <w:tc>
          <w:tcPr>
            <w:tcW w:w="1589" w:type="dxa"/>
          </w:tcPr>
          <w:p>
            <w:pPr>
              <w:pStyle w:val="TableParagraph"/>
              <w:spacing w:line="240" w:lineRule="auto" w:before="29"/>
              <w:ind w:left="354" w:right="194"/>
              <w:rPr>
                <w:sz w:val="20"/>
              </w:rPr>
            </w:pPr>
            <w:r>
              <w:rPr>
                <w:color w:val="231F20"/>
                <w:sz w:val="20"/>
              </w:rPr>
              <w:t>620.650.077</w:t>
            </w:r>
          </w:p>
        </w:tc>
        <w:tc>
          <w:tcPr>
            <w:tcW w:w="1460" w:type="dxa"/>
          </w:tcPr>
          <w:p>
            <w:pPr>
              <w:pStyle w:val="TableParagraph"/>
              <w:spacing w:line="240" w:lineRule="auto" w:before="29"/>
              <w:ind w:left="157" w:right="174"/>
              <w:rPr>
                <w:sz w:val="20"/>
              </w:rPr>
            </w:pPr>
            <w:r>
              <w:rPr>
                <w:color w:val="231F20"/>
                <w:sz w:val="20"/>
              </w:rPr>
              <w:t>157.632.788</w:t>
            </w:r>
          </w:p>
        </w:tc>
        <w:tc>
          <w:tcPr>
            <w:tcW w:w="873" w:type="dxa"/>
          </w:tcPr>
          <w:p>
            <w:pPr>
              <w:pStyle w:val="TableParagraph"/>
              <w:spacing w:line="240" w:lineRule="auto" w:before="29"/>
              <w:ind w:left="187" w:right="152"/>
              <w:rPr>
                <w:sz w:val="20"/>
              </w:rPr>
            </w:pPr>
            <w:r>
              <w:rPr>
                <w:color w:val="231F20"/>
                <w:sz w:val="20"/>
              </w:rPr>
              <w:t>25,4</w:t>
            </w:r>
          </w:p>
        </w:tc>
      </w:tr>
      <w:tr>
        <w:trPr>
          <w:trHeight w:val="300" w:hRule="atLeast"/>
        </w:trPr>
        <w:tc>
          <w:tcPr>
            <w:tcW w:w="447" w:type="dxa"/>
          </w:tcPr>
          <w:p>
            <w:pPr>
              <w:pStyle w:val="TableParagraph"/>
              <w:spacing w:line="240" w:lineRule="auto" w:before="29"/>
              <w:ind w:left="80"/>
              <w:jc w:val="left"/>
              <w:rPr>
                <w:sz w:val="20"/>
              </w:rPr>
            </w:pPr>
            <w:r>
              <w:rPr>
                <w:color w:val="231F20"/>
                <w:w w:val="96"/>
                <w:sz w:val="20"/>
              </w:rPr>
              <w:t>4</w:t>
            </w:r>
          </w:p>
        </w:tc>
        <w:tc>
          <w:tcPr>
            <w:tcW w:w="2382" w:type="dxa"/>
          </w:tcPr>
          <w:p>
            <w:pPr>
              <w:pStyle w:val="TableParagraph"/>
              <w:spacing w:line="240" w:lineRule="auto" w:before="29"/>
              <w:ind w:left="97"/>
              <w:jc w:val="left"/>
              <w:rPr>
                <w:sz w:val="20"/>
              </w:rPr>
            </w:pPr>
            <w:r>
              <w:rPr>
                <w:color w:val="231F20"/>
                <w:sz w:val="20"/>
              </w:rPr>
              <w:t>Gliseril guaiakolat 100</w:t>
            </w:r>
          </w:p>
        </w:tc>
        <w:tc>
          <w:tcPr>
            <w:tcW w:w="1682" w:type="dxa"/>
          </w:tcPr>
          <w:p>
            <w:pPr>
              <w:pStyle w:val="TableParagraph"/>
              <w:spacing w:line="240" w:lineRule="auto" w:before="29"/>
              <w:ind w:right="260"/>
              <w:jc w:val="right"/>
              <w:rPr>
                <w:sz w:val="20"/>
              </w:rPr>
            </w:pPr>
            <w:r>
              <w:rPr>
                <w:color w:val="231F20"/>
                <w:w w:val="95"/>
                <w:sz w:val="20"/>
              </w:rPr>
              <w:t>548.901.167</w:t>
            </w:r>
          </w:p>
        </w:tc>
        <w:tc>
          <w:tcPr>
            <w:tcW w:w="1574" w:type="dxa"/>
          </w:tcPr>
          <w:p>
            <w:pPr>
              <w:pStyle w:val="TableParagraph"/>
              <w:spacing w:line="240" w:lineRule="auto" w:before="29"/>
              <w:ind w:left="65"/>
              <w:rPr>
                <w:sz w:val="20"/>
              </w:rPr>
            </w:pPr>
            <w:r>
              <w:rPr>
                <w:color w:val="231F20"/>
                <w:w w:val="107"/>
                <w:sz w:val="20"/>
              </w:rPr>
              <w:t>~</w:t>
            </w:r>
          </w:p>
        </w:tc>
        <w:tc>
          <w:tcPr>
            <w:tcW w:w="742" w:type="dxa"/>
          </w:tcPr>
          <w:p>
            <w:pPr>
              <w:pStyle w:val="TableParagraph"/>
              <w:spacing w:line="240" w:lineRule="auto" w:before="29"/>
              <w:ind w:left="53"/>
              <w:rPr>
                <w:sz w:val="20"/>
              </w:rPr>
            </w:pPr>
            <w:r>
              <w:rPr>
                <w:color w:val="231F20"/>
                <w:w w:val="96"/>
                <w:sz w:val="20"/>
              </w:rPr>
              <w:t>0</w:t>
            </w:r>
          </w:p>
        </w:tc>
        <w:tc>
          <w:tcPr>
            <w:tcW w:w="532" w:type="dxa"/>
          </w:tcPr>
          <w:p>
            <w:pPr>
              <w:pStyle w:val="TableParagraph"/>
              <w:spacing w:line="240" w:lineRule="auto" w:before="29"/>
              <w:ind w:left="131"/>
              <w:jc w:val="left"/>
              <w:rPr>
                <w:sz w:val="20"/>
              </w:rPr>
            </w:pPr>
            <w:r>
              <w:rPr>
                <w:color w:val="231F20"/>
                <w:w w:val="96"/>
                <w:sz w:val="20"/>
              </w:rPr>
              <w:t>4</w:t>
            </w:r>
          </w:p>
        </w:tc>
        <w:tc>
          <w:tcPr>
            <w:tcW w:w="2229" w:type="dxa"/>
          </w:tcPr>
          <w:p>
            <w:pPr>
              <w:pStyle w:val="TableParagraph"/>
              <w:spacing w:line="240" w:lineRule="auto" w:before="29"/>
              <w:ind w:left="98"/>
              <w:jc w:val="left"/>
              <w:rPr>
                <w:sz w:val="20"/>
              </w:rPr>
            </w:pPr>
            <w:r>
              <w:rPr>
                <w:color w:val="231F20"/>
                <w:sz w:val="20"/>
              </w:rPr>
              <w:t>Vitamin B kompleks</w:t>
            </w:r>
          </w:p>
        </w:tc>
        <w:tc>
          <w:tcPr>
            <w:tcW w:w="1589" w:type="dxa"/>
          </w:tcPr>
          <w:p>
            <w:pPr>
              <w:pStyle w:val="TableParagraph"/>
              <w:spacing w:line="240" w:lineRule="auto" w:before="29"/>
              <w:ind w:left="354" w:right="194"/>
              <w:rPr>
                <w:sz w:val="20"/>
              </w:rPr>
            </w:pPr>
            <w:r>
              <w:rPr>
                <w:color w:val="231F20"/>
                <w:sz w:val="20"/>
              </w:rPr>
              <w:t>432.796.601</w:t>
            </w:r>
          </w:p>
        </w:tc>
        <w:tc>
          <w:tcPr>
            <w:tcW w:w="1460" w:type="dxa"/>
          </w:tcPr>
          <w:p>
            <w:pPr>
              <w:pStyle w:val="TableParagraph"/>
              <w:spacing w:line="240" w:lineRule="auto" w:before="29"/>
              <w:ind w:left="157" w:right="174"/>
              <w:rPr>
                <w:sz w:val="20"/>
              </w:rPr>
            </w:pPr>
            <w:r>
              <w:rPr>
                <w:color w:val="231F20"/>
                <w:sz w:val="20"/>
              </w:rPr>
              <w:t>142.383.459</w:t>
            </w:r>
          </w:p>
        </w:tc>
        <w:tc>
          <w:tcPr>
            <w:tcW w:w="873" w:type="dxa"/>
          </w:tcPr>
          <w:p>
            <w:pPr>
              <w:pStyle w:val="TableParagraph"/>
              <w:spacing w:line="240" w:lineRule="auto" w:before="29"/>
              <w:ind w:left="187" w:right="107"/>
              <w:rPr>
                <w:sz w:val="20"/>
              </w:rPr>
            </w:pPr>
            <w:r>
              <w:rPr>
                <w:color w:val="231F20"/>
                <w:sz w:val="20"/>
              </w:rPr>
              <w:t>32,9</w:t>
            </w:r>
          </w:p>
        </w:tc>
      </w:tr>
      <w:tr>
        <w:trPr>
          <w:trHeight w:val="300" w:hRule="atLeast"/>
        </w:trPr>
        <w:tc>
          <w:tcPr>
            <w:tcW w:w="447" w:type="dxa"/>
          </w:tcPr>
          <w:p>
            <w:pPr>
              <w:pStyle w:val="TableParagraph"/>
              <w:spacing w:line="240" w:lineRule="auto" w:before="29"/>
              <w:ind w:left="80"/>
              <w:jc w:val="left"/>
              <w:rPr>
                <w:sz w:val="20"/>
              </w:rPr>
            </w:pPr>
            <w:r>
              <w:rPr>
                <w:color w:val="231F20"/>
                <w:w w:val="96"/>
                <w:sz w:val="20"/>
              </w:rPr>
              <w:t>5</w:t>
            </w:r>
          </w:p>
        </w:tc>
        <w:tc>
          <w:tcPr>
            <w:tcW w:w="2382" w:type="dxa"/>
          </w:tcPr>
          <w:p>
            <w:pPr>
              <w:pStyle w:val="TableParagraph"/>
              <w:spacing w:line="240" w:lineRule="auto" w:before="29"/>
              <w:ind w:left="97"/>
              <w:jc w:val="left"/>
              <w:rPr>
                <w:sz w:val="20"/>
              </w:rPr>
            </w:pPr>
            <w:r>
              <w:rPr>
                <w:color w:val="231F20"/>
                <w:sz w:val="20"/>
              </w:rPr>
              <w:t>Amoksisilin 500</w:t>
            </w:r>
          </w:p>
        </w:tc>
        <w:tc>
          <w:tcPr>
            <w:tcW w:w="1682" w:type="dxa"/>
          </w:tcPr>
          <w:p>
            <w:pPr>
              <w:pStyle w:val="TableParagraph"/>
              <w:spacing w:line="240" w:lineRule="auto" w:before="29"/>
              <w:ind w:right="260"/>
              <w:jc w:val="right"/>
              <w:rPr>
                <w:sz w:val="20"/>
              </w:rPr>
            </w:pPr>
            <w:r>
              <w:rPr>
                <w:color w:val="231F20"/>
                <w:w w:val="95"/>
                <w:sz w:val="20"/>
              </w:rPr>
              <w:t>527.318.839</w:t>
            </w:r>
          </w:p>
        </w:tc>
        <w:tc>
          <w:tcPr>
            <w:tcW w:w="1574" w:type="dxa"/>
          </w:tcPr>
          <w:p>
            <w:pPr>
              <w:pStyle w:val="TableParagraph"/>
              <w:spacing w:line="240" w:lineRule="auto" w:before="29"/>
              <w:ind w:left="364"/>
              <w:jc w:val="left"/>
              <w:rPr>
                <w:sz w:val="20"/>
              </w:rPr>
            </w:pPr>
            <w:r>
              <w:rPr>
                <w:color w:val="231F20"/>
                <w:sz w:val="20"/>
              </w:rPr>
              <w:t>203.435.910</w:t>
            </w:r>
          </w:p>
        </w:tc>
        <w:tc>
          <w:tcPr>
            <w:tcW w:w="742" w:type="dxa"/>
          </w:tcPr>
          <w:p>
            <w:pPr>
              <w:pStyle w:val="TableParagraph"/>
              <w:spacing w:line="240" w:lineRule="auto" w:before="29"/>
              <w:ind w:right="129"/>
              <w:jc w:val="right"/>
              <w:rPr>
                <w:sz w:val="20"/>
              </w:rPr>
            </w:pPr>
            <w:r>
              <w:rPr>
                <w:color w:val="231F20"/>
                <w:w w:val="95"/>
                <w:sz w:val="20"/>
              </w:rPr>
              <w:t>38,6</w:t>
            </w:r>
          </w:p>
        </w:tc>
        <w:tc>
          <w:tcPr>
            <w:tcW w:w="532" w:type="dxa"/>
          </w:tcPr>
          <w:p>
            <w:pPr>
              <w:pStyle w:val="TableParagraph"/>
              <w:spacing w:line="240" w:lineRule="auto" w:before="29"/>
              <w:ind w:left="131"/>
              <w:jc w:val="left"/>
              <w:rPr>
                <w:sz w:val="20"/>
              </w:rPr>
            </w:pPr>
            <w:r>
              <w:rPr>
                <w:color w:val="231F20"/>
                <w:w w:val="96"/>
                <w:sz w:val="20"/>
              </w:rPr>
              <w:t>5</w:t>
            </w:r>
          </w:p>
        </w:tc>
        <w:tc>
          <w:tcPr>
            <w:tcW w:w="2229" w:type="dxa"/>
          </w:tcPr>
          <w:p>
            <w:pPr>
              <w:pStyle w:val="TableParagraph"/>
              <w:spacing w:line="240" w:lineRule="auto" w:before="29"/>
              <w:ind w:left="98"/>
              <w:jc w:val="left"/>
              <w:rPr>
                <w:sz w:val="20"/>
              </w:rPr>
            </w:pPr>
            <w:r>
              <w:rPr>
                <w:color w:val="231F20"/>
                <w:sz w:val="20"/>
              </w:rPr>
              <w:t>Deksametason</w:t>
            </w:r>
          </w:p>
        </w:tc>
        <w:tc>
          <w:tcPr>
            <w:tcW w:w="1589" w:type="dxa"/>
          </w:tcPr>
          <w:p>
            <w:pPr>
              <w:pStyle w:val="TableParagraph"/>
              <w:spacing w:line="240" w:lineRule="auto" w:before="29"/>
              <w:ind w:left="354" w:right="194"/>
              <w:rPr>
                <w:sz w:val="20"/>
              </w:rPr>
            </w:pPr>
            <w:r>
              <w:rPr>
                <w:color w:val="231F20"/>
                <w:sz w:val="20"/>
              </w:rPr>
              <w:t>392.010.034</w:t>
            </w:r>
          </w:p>
        </w:tc>
        <w:tc>
          <w:tcPr>
            <w:tcW w:w="1460" w:type="dxa"/>
          </w:tcPr>
          <w:p>
            <w:pPr>
              <w:pStyle w:val="TableParagraph"/>
              <w:spacing w:line="240" w:lineRule="auto" w:before="29"/>
              <w:ind w:left="200" w:right="174"/>
              <w:rPr>
                <w:sz w:val="20"/>
              </w:rPr>
            </w:pPr>
            <w:r>
              <w:rPr>
                <w:color w:val="231F20"/>
                <w:sz w:val="20"/>
              </w:rPr>
              <w:t>132.339.233</w:t>
            </w:r>
          </w:p>
        </w:tc>
        <w:tc>
          <w:tcPr>
            <w:tcW w:w="873" w:type="dxa"/>
          </w:tcPr>
          <w:p>
            <w:pPr>
              <w:pStyle w:val="TableParagraph"/>
              <w:spacing w:line="240" w:lineRule="auto" w:before="29"/>
              <w:ind w:left="187" w:right="195"/>
              <w:rPr>
                <w:sz w:val="20"/>
              </w:rPr>
            </w:pPr>
            <w:r>
              <w:rPr>
                <w:color w:val="231F20"/>
                <w:sz w:val="20"/>
              </w:rPr>
              <w:t>33,8</w:t>
            </w:r>
          </w:p>
        </w:tc>
      </w:tr>
      <w:tr>
        <w:trPr>
          <w:trHeight w:val="300" w:hRule="atLeast"/>
        </w:trPr>
        <w:tc>
          <w:tcPr>
            <w:tcW w:w="447" w:type="dxa"/>
          </w:tcPr>
          <w:p>
            <w:pPr>
              <w:pStyle w:val="TableParagraph"/>
              <w:spacing w:line="240" w:lineRule="auto" w:before="29"/>
              <w:ind w:left="80"/>
              <w:jc w:val="left"/>
              <w:rPr>
                <w:sz w:val="20"/>
              </w:rPr>
            </w:pPr>
            <w:r>
              <w:rPr>
                <w:color w:val="231F20"/>
                <w:w w:val="96"/>
                <w:sz w:val="20"/>
              </w:rPr>
              <w:t>6</w:t>
            </w:r>
          </w:p>
        </w:tc>
        <w:tc>
          <w:tcPr>
            <w:tcW w:w="2382" w:type="dxa"/>
          </w:tcPr>
          <w:p>
            <w:pPr>
              <w:pStyle w:val="TableParagraph"/>
              <w:spacing w:line="240" w:lineRule="auto" w:before="29"/>
              <w:ind w:left="97"/>
              <w:jc w:val="left"/>
              <w:rPr>
                <w:sz w:val="20"/>
              </w:rPr>
            </w:pPr>
            <w:r>
              <w:rPr>
                <w:color w:val="231F20"/>
                <w:sz w:val="20"/>
              </w:rPr>
              <w:t>Vitamin B kompleks</w:t>
            </w:r>
          </w:p>
        </w:tc>
        <w:tc>
          <w:tcPr>
            <w:tcW w:w="1682" w:type="dxa"/>
          </w:tcPr>
          <w:p>
            <w:pPr>
              <w:pStyle w:val="TableParagraph"/>
              <w:spacing w:line="240" w:lineRule="auto" w:before="29"/>
              <w:ind w:right="260"/>
              <w:jc w:val="right"/>
              <w:rPr>
                <w:sz w:val="20"/>
              </w:rPr>
            </w:pPr>
            <w:r>
              <w:rPr>
                <w:color w:val="231F20"/>
                <w:w w:val="95"/>
                <w:sz w:val="20"/>
              </w:rPr>
              <w:t>439.531.634</w:t>
            </w:r>
          </w:p>
        </w:tc>
        <w:tc>
          <w:tcPr>
            <w:tcW w:w="1574" w:type="dxa"/>
          </w:tcPr>
          <w:p>
            <w:pPr>
              <w:pStyle w:val="TableParagraph"/>
              <w:spacing w:line="240" w:lineRule="auto" w:before="29"/>
              <w:ind w:left="387"/>
              <w:jc w:val="left"/>
              <w:rPr>
                <w:sz w:val="20"/>
              </w:rPr>
            </w:pPr>
            <w:r>
              <w:rPr>
                <w:color w:val="231F20"/>
                <w:sz w:val="20"/>
              </w:rPr>
              <w:t>121.164.960</w:t>
            </w:r>
          </w:p>
        </w:tc>
        <w:tc>
          <w:tcPr>
            <w:tcW w:w="742" w:type="dxa"/>
          </w:tcPr>
          <w:p>
            <w:pPr>
              <w:pStyle w:val="TableParagraph"/>
              <w:spacing w:line="240" w:lineRule="auto" w:before="29"/>
              <w:ind w:right="129"/>
              <w:jc w:val="right"/>
              <w:rPr>
                <w:sz w:val="20"/>
              </w:rPr>
            </w:pPr>
            <w:r>
              <w:rPr>
                <w:color w:val="231F20"/>
                <w:w w:val="95"/>
                <w:sz w:val="20"/>
              </w:rPr>
              <w:t>27,6</w:t>
            </w:r>
          </w:p>
        </w:tc>
        <w:tc>
          <w:tcPr>
            <w:tcW w:w="532" w:type="dxa"/>
          </w:tcPr>
          <w:p>
            <w:pPr>
              <w:pStyle w:val="TableParagraph"/>
              <w:spacing w:line="240" w:lineRule="auto" w:before="29"/>
              <w:ind w:left="131"/>
              <w:jc w:val="left"/>
              <w:rPr>
                <w:sz w:val="20"/>
              </w:rPr>
            </w:pPr>
            <w:r>
              <w:rPr>
                <w:color w:val="231F20"/>
                <w:w w:val="96"/>
                <w:sz w:val="20"/>
              </w:rPr>
              <w:t>6</w:t>
            </w:r>
          </w:p>
        </w:tc>
        <w:tc>
          <w:tcPr>
            <w:tcW w:w="2229" w:type="dxa"/>
          </w:tcPr>
          <w:p>
            <w:pPr>
              <w:pStyle w:val="TableParagraph"/>
              <w:spacing w:line="240" w:lineRule="auto" w:before="29"/>
              <w:ind w:left="98"/>
              <w:jc w:val="left"/>
              <w:rPr>
                <w:sz w:val="20"/>
              </w:rPr>
            </w:pPr>
            <w:r>
              <w:rPr>
                <w:color w:val="231F20"/>
                <w:sz w:val="20"/>
              </w:rPr>
              <w:t>Antasida DOEN I</w:t>
            </w:r>
          </w:p>
        </w:tc>
        <w:tc>
          <w:tcPr>
            <w:tcW w:w="1589" w:type="dxa"/>
          </w:tcPr>
          <w:p>
            <w:pPr>
              <w:pStyle w:val="TableParagraph"/>
              <w:spacing w:line="240" w:lineRule="auto" w:before="29"/>
              <w:ind w:left="354" w:right="194"/>
              <w:rPr>
                <w:sz w:val="20"/>
              </w:rPr>
            </w:pPr>
            <w:r>
              <w:rPr>
                <w:color w:val="231F20"/>
                <w:sz w:val="20"/>
              </w:rPr>
              <w:t>379.906.695</w:t>
            </w:r>
          </w:p>
        </w:tc>
        <w:tc>
          <w:tcPr>
            <w:tcW w:w="1460" w:type="dxa"/>
          </w:tcPr>
          <w:p>
            <w:pPr>
              <w:pStyle w:val="TableParagraph"/>
              <w:spacing w:line="240" w:lineRule="auto" w:before="29"/>
              <w:ind w:left="201" w:right="130"/>
              <w:rPr>
                <w:sz w:val="20"/>
              </w:rPr>
            </w:pPr>
            <w:r>
              <w:rPr>
                <w:color w:val="231F20"/>
                <w:sz w:val="20"/>
              </w:rPr>
              <w:t>134.135.493</w:t>
            </w:r>
          </w:p>
        </w:tc>
        <w:tc>
          <w:tcPr>
            <w:tcW w:w="873" w:type="dxa"/>
          </w:tcPr>
          <w:p>
            <w:pPr>
              <w:pStyle w:val="TableParagraph"/>
              <w:spacing w:line="240" w:lineRule="auto" w:before="29"/>
              <w:ind w:left="187" w:right="195"/>
              <w:rPr>
                <w:sz w:val="20"/>
              </w:rPr>
            </w:pPr>
            <w:r>
              <w:rPr>
                <w:color w:val="231F20"/>
                <w:sz w:val="20"/>
              </w:rPr>
              <w:t>35,3</w:t>
            </w:r>
          </w:p>
        </w:tc>
      </w:tr>
      <w:tr>
        <w:trPr>
          <w:trHeight w:val="300" w:hRule="atLeast"/>
        </w:trPr>
        <w:tc>
          <w:tcPr>
            <w:tcW w:w="447" w:type="dxa"/>
          </w:tcPr>
          <w:p>
            <w:pPr>
              <w:pStyle w:val="TableParagraph"/>
              <w:spacing w:line="240" w:lineRule="auto" w:before="29"/>
              <w:ind w:left="80"/>
              <w:jc w:val="left"/>
              <w:rPr>
                <w:sz w:val="20"/>
              </w:rPr>
            </w:pPr>
            <w:r>
              <w:rPr>
                <w:color w:val="231F20"/>
                <w:w w:val="96"/>
                <w:sz w:val="20"/>
              </w:rPr>
              <w:t>7</w:t>
            </w:r>
          </w:p>
        </w:tc>
        <w:tc>
          <w:tcPr>
            <w:tcW w:w="2382" w:type="dxa"/>
          </w:tcPr>
          <w:p>
            <w:pPr>
              <w:pStyle w:val="TableParagraph"/>
              <w:spacing w:line="240" w:lineRule="auto" w:before="29"/>
              <w:ind w:left="97"/>
              <w:jc w:val="left"/>
              <w:rPr>
                <w:sz w:val="20"/>
              </w:rPr>
            </w:pPr>
            <w:r>
              <w:rPr>
                <w:color w:val="231F20"/>
                <w:sz w:val="20"/>
              </w:rPr>
              <w:t>Antasida DOEN I</w:t>
            </w:r>
          </w:p>
        </w:tc>
        <w:tc>
          <w:tcPr>
            <w:tcW w:w="1682" w:type="dxa"/>
          </w:tcPr>
          <w:p>
            <w:pPr>
              <w:pStyle w:val="TableParagraph"/>
              <w:spacing w:line="240" w:lineRule="auto" w:before="29"/>
              <w:ind w:right="260"/>
              <w:jc w:val="right"/>
              <w:rPr>
                <w:sz w:val="20"/>
              </w:rPr>
            </w:pPr>
            <w:r>
              <w:rPr>
                <w:color w:val="231F20"/>
                <w:w w:val="95"/>
                <w:sz w:val="20"/>
              </w:rPr>
              <w:t>355.621.068</w:t>
            </w:r>
          </w:p>
        </w:tc>
        <w:tc>
          <w:tcPr>
            <w:tcW w:w="1574" w:type="dxa"/>
          </w:tcPr>
          <w:p>
            <w:pPr>
              <w:pStyle w:val="TableParagraph"/>
              <w:spacing w:line="240" w:lineRule="auto" w:before="29"/>
              <w:ind w:left="387"/>
              <w:jc w:val="left"/>
              <w:rPr>
                <w:sz w:val="20"/>
              </w:rPr>
            </w:pPr>
            <w:r>
              <w:rPr>
                <w:color w:val="231F20"/>
                <w:sz w:val="20"/>
              </w:rPr>
              <w:t>119.803.624</w:t>
            </w:r>
          </w:p>
        </w:tc>
        <w:tc>
          <w:tcPr>
            <w:tcW w:w="742" w:type="dxa"/>
          </w:tcPr>
          <w:p>
            <w:pPr>
              <w:pStyle w:val="TableParagraph"/>
              <w:spacing w:line="240" w:lineRule="auto" w:before="29"/>
              <w:ind w:right="129"/>
              <w:jc w:val="right"/>
              <w:rPr>
                <w:sz w:val="20"/>
              </w:rPr>
            </w:pPr>
            <w:r>
              <w:rPr>
                <w:color w:val="231F20"/>
                <w:w w:val="95"/>
                <w:sz w:val="20"/>
              </w:rPr>
              <w:t>33,7</w:t>
            </w:r>
          </w:p>
        </w:tc>
        <w:tc>
          <w:tcPr>
            <w:tcW w:w="532" w:type="dxa"/>
          </w:tcPr>
          <w:p>
            <w:pPr>
              <w:pStyle w:val="TableParagraph"/>
              <w:spacing w:line="240" w:lineRule="auto" w:before="29"/>
              <w:ind w:left="131"/>
              <w:jc w:val="left"/>
              <w:rPr>
                <w:sz w:val="20"/>
              </w:rPr>
            </w:pPr>
            <w:r>
              <w:rPr>
                <w:color w:val="231F20"/>
                <w:w w:val="96"/>
                <w:sz w:val="20"/>
              </w:rPr>
              <w:t>7</w:t>
            </w:r>
          </w:p>
        </w:tc>
        <w:tc>
          <w:tcPr>
            <w:tcW w:w="2229" w:type="dxa"/>
          </w:tcPr>
          <w:p>
            <w:pPr>
              <w:pStyle w:val="TableParagraph"/>
              <w:spacing w:line="240" w:lineRule="auto" w:before="29"/>
              <w:ind w:left="98"/>
              <w:jc w:val="left"/>
              <w:rPr>
                <w:sz w:val="20"/>
              </w:rPr>
            </w:pPr>
            <w:r>
              <w:rPr>
                <w:color w:val="231F20"/>
                <w:sz w:val="20"/>
              </w:rPr>
              <w:t>Vitamin C 50</w:t>
            </w:r>
          </w:p>
        </w:tc>
        <w:tc>
          <w:tcPr>
            <w:tcW w:w="1589" w:type="dxa"/>
          </w:tcPr>
          <w:p>
            <w:pPr>
              <w:pStyle w:val="TableParagraph"/>
              <w:spacing w:line="240" w:lineRule="auto" w:before="29"/>
              <w:ind w:left="354" w:right="194"/>
              <w:rPr>
                <w:sz w:val="20"/>
              </w:rPr>
            </w:pPr>
            <w:r>
              <w:rPr>
                <w:color w:val="231F20"/>
                <w:sz w:val="20"/>
              </w:rPr>
              <w:t>352.598.146</w:t>
            </w:r>
          </w:p>
        </w:tc>
        <w:tc>
          <w:tcPr>
            <w:tcW w:w="1460" w:type="dxa"/>
          </w:tcPr>
          <w:p>
            <w:pPr>
              <w:pStyle w:val="TableParagraph"/>
              <w:spacing w:line="240" w:lineRule="auto" w:before="29"/>
              <w:ind w:left="201" w:right="130"/>
              <w:rPr>
                <w:sz w:val="20"/>
              </w:rPr>
            </w:pPr>
            <w:r>
              <w:rPr>
                <w:color w:val="231F20"/>
                <w:sz w:val="20"/>
              </w:rPr>
              <w:t>95.476.738</w:t>
            </w:r>
          </w:p>
        </w:tc>
        <w:tc>
          <w:tcPr>
            <w:tcW w:w="873" w:type="dxa"/>
          </w:tcPr>
          <w:p>
            <w:pPr>
              <w:pStyle w:val="TableParagraph"/>
              <w:spacing w:line="240" w:lineRule="auto" w:before="29"/>
              <w:ind w:left="187" w:right="195"/>
              <w:rPr>
                <w:sz w:val="20"/>
              </w:rPr>
            </w:pPr>
            <w:r>
              <w:rPr>
                <w:color w:val="231F20"/>
                <w:sz w:val="20"/>
              </w:rPr>
              <w:t>27,1</w:t>
            </w:r>
          </w:p>
        </w:tc>
      </w:tr>
      <w:tr>
        <w:trPr>
          <w:trHeight w:val="300" w:hRule="atLeast"/>
        </w:trPr>
        <w:tc>
          <w:tcPr>
            <w:tcW w:w="447" w:type="dxa"/>
          </w:tcPr>
          <w:p>
            <w:pPr>
              <w:pStyle w:val="TableParagraph"/>
              <w:spacing w:line="240" w:lineRule="auto" w:before="29"/>
              <w:ind w:left="80"/>
              <w:jc w:val="left"/>
              <w:rPr>
                <w:sz w:val="20"/>
              </w:rPr>
            </w:pPr>
            <w:r>
              <w:rPr>
                <w:color w:val="231F20"/>
                <w:w w:val="96"/>
                <w:sz w:val="20"/>
              </w:rPr>
              <w:t>8</w:t>
            </w:r>
          </w:p>
        </w:tc>
        <w:tc>
          <w:tcPr>
            <w:tcW w:w="2382" w:type="dxa"/>
          </w:tcPr>
          <w:p>
            <w:pPr>
              <w:pStyle w:val="TableParagraph"/>
              <w:spacing w:line="240" w:lineRule="auto" w:before="29"/>
              <w:ind w:left="97"/>
              <w:jc w:val="left"/>
              <w:rPr>
                <w:sz w:val="20"/>
              </w:rPr>
            </w:pPr>
            <w:r>
              <w:rPr>
                <w:color w:val="231F20"/>
                <w:sz w:val="20"/>
              </w:rPr>
              <w:t>Deksametason 0,5</w:t>
            </w:r>
          </w:p>
        </w:tc>
        <w:tc>
          <w:tcPr>
            <w:tcW w:w="1682" w:type="dxa"/>
          </w:tcPr>
          <w:p>
            <w:pPr>
              <w:pStyle w:val="TableParagraph"/>
              <w:spacing w:line="240" w:lineRule="auto" w:before="29"/>
              <w:ind w:right="260"/>
              <w:jc w:val="right"/>
              <w:rPr>
                <w:sz w:val="20"/>
              </w:rPr>
            </w:pPr>
            <w:r>
              <w:rPr>
                <w:color w:val="231F20"/>
                <w:w w:val="95"/>
                <w:sz w:val="20"/>
              </w:rPr>
              <w:t>342.729.731</w:t>
            </w:r>
          </w:p>
        </w:tc>
        <w:tc>
          <w:tcPr>
            <w:tcW w:w="1574" w:type="dxa"/>
          </w:tcPr>
          <w:p>
            <w:pPr>
              <w:pStyle w:val="TableParagraph"/>
              <w:spacing w:line="240" w:lineRule="auto" w:before="29"/>
              <w:ind w:left="435"/>
              <w:jc w:val="left"/>
              <w:rPr>
                <w:sz w:val="20"/>
              </w:rPr>
            </w:pPr>
            <w:r>
              <w:rPr>
                <w:color w:val="231F20"/>
                <w:sz w:val="20"/>
              </w:rPr>
              <w:t>68.134.600</w:t>
            </w:r>
          </w:p>
        </w:tc>
        <w:tc>
          <w:tcPr>
            <w:tcW w:w="742" w:type="dxa"/>
          </w:tcPr>
          <w:p>
            <w:pPr>
              <w:pStyle w:val="TableParagraph"/>
              <w:spacing w:line="240" w:lineRule="auto" w:before="29"/>
              <w:ind w:right="129"/>
              <w:jc w:val="right"/>
              <w:rPr>
                <w:sz w:val="20"/>
              </w:rPr>
            </w:pPr>
            <w:r>
              <w:rPr>
                <w:color w:val="231F20"/>
                <w:w w:val="95"/>
                <w:sz w:val="20"/>
              </w:rPr>
              <w:t>19,9</w:t>
            </w:r>
          </w:p>
        </w:tc>
        <w:tc>
          <w:tcPr>
            <w:tcW w:w="532" w:type="dxa"/>
          </w:tcPr>
          <w:p>
            <w:pPr>
              <w:pStyle w:val="TableParagraph"/>
              <w:spacing w:line="240" w:lineRule="auto" w:before="29"/>
              <w:ind w:left="131"/>
              <w:jc w:val="left"/>
              <w:rPr>
                <w:sz w:val="20"/>
              </w:rPr>
            </w:pPr>
            <w:r>
              <w:rPr>
                <w:color w:val="231F20"/>
                <w:w w:val="96"/>
                <w:sz w:val="20"/>
              </w:rPr>
              <w:t>8</w:t>
            </w:r>
          </w:p>
        </w:tc>
        <w:tc>
          <w:tcPr>
            <w:tcW w:w="2229" w:type="dxa"/>
          </w:tcPr>
          <w:p>
            <w:pPr>
              <w:pStyle w:val="TableParagraph"/>
              <w:spacing w:line="240" w:lineRule="auto" w:before="29"/>
              <w:ind w:left="98"/>
              <w:jc w:val="left"/>
              <w:rPr>
                <w:sz w:val="20"/>
              </w:rPr>
            </w:pPr>
            <w:r>
              <w:rPr>
                <w:color w:val="231F20"/>
                <w:sz w:val="20"/>
              </w:rPr>
              <w:t>Tiamin 50</w:t>
            </w:r>
          </w:p>
        </w:tc>
        <w:tc>
          <w:tcPr>
            <w:tcW w:w="1589" w:type="dxa"/>
          </w:tcPr>
          <w:p>
            <w:pPr>
              <w:pStyle w:val="TableParagraph"/>
              <w:spacing w:line="240" w:lineRule="auto" w:before="29"/>
              <w:ind w:left="354" w:right="194"/>
              <w:rPr>
                <w:sz w:val="20"/>
              </w:rPr>
            </w:pPr>
            <w:r>
              <w:rPr>
                <w:color w:val="231F20"/>
                <w:sz w:val="20"/>
              </w:rPr>
              <w:t>318.245.383</w:t>
            </w:r>
          </w:p>
        </w:tc>
        <w:tc>
          <w:tcPr>
            <w:tcW w:w="1460" w:type="dxa"/>
          </w:tcPr>
          <w:p>
            <w:pPr>
              <w:pStyle w:val="TableParagraph"/>
              <w:spacing w:line="240" w:lineRule="auto" w:before="29"/>
              <w:ind w:left="201" w:right="130"/>
              <w:rPr>
                <w:sz w:val="20"/>
              </w:rPr>
            </w:pPr>
            <w:r>
              <w:rPr>
                <w:color w:val="231F20"/>
                <w:sz w:val="20"/>
              </w:rPr>
              <w:t>3.725.090</w:t>
            </w:r>
          </w:p>
        </w:tc>
        <w:tc>
          <w:tcPr>
            <w:tcW w:w="873" w:type="dxa"/>
          </w:tcPr>
          <w:p>
            <w:pPr>
              <w:pStyle w:val="TableParagraph"/>
              <w:spacing w:line="240" w:lineRule="auto" w:before="29"/>
              <w:ind w:left="187" w:right="152"/>
              <w:rPr>
                <w:sz w:val="20"/>
              </w:rPr>
            </w:pPr>
            <w:r>
              <w:rPr>
                <w:color w:val="231F20"/>
                <w:sz w:val="20"/>
              </w:rPr>
              <w:t>1,2</w:t>
            </w:r>
          </w:p>
        </w:tc>
      </w:tr>
      <w:tr>
        <w:trPr>
          <w:trHeight w:val="300" w:hRule="atLeast"/>
        </w:trPr>
        <w:tc>
          <w:tcPr>
            <w:tcW w:w="447" w:type="dxa"/>
          </w:tcPr>
          <w:p>
            <w:pPr>
              <w:pStyle w:val="TableParagraph"/>
              <w:spacing w:line="240" w:lineRule="auto" w:before="29"/>
              <w:ind w:left="80"/>
              <w:jc w:val="left"/>
              <w:rPr>
                <w:sz w:val="20"/>
              </w:rPr>
            </w:pPr>
            <w:r>
              <w:rPr>
                <w:color w:val="231F20"/>
                <w:w w:val="96"/>
                <w:sz w:val="20"/>
              </w:rPr>
              <w:t>9</w:t>
            </w:r>
          </w:p>
        </w:tc>
        <w:tc>
          <w:tcPr>
            <w:tcW w:w="2382" w:type="dxa"/>
          </w:tcPr>
          <w:p>
            <w:pPr>
              <w:pStyle w:val="TableParagraph"/>
              <w:spacing w:line="240" w:lineRule="auto" w:before="29"/>
              <w:ind w:left="97"/>
              <w:jc w:val="left"/>
              <w:rPr>
                <w:sz w:val="20"/>
              </w:rPr>
            </w:pPr>
            <w:r>
              <w:rPr>
                <w:color w:val="231F20"/>
                <w:sz w:val="20"/>
              </w:rPr>
              <w:t>Kalsium laktat 500</w:t>
            </w:r>
          </w:p>
        </w:tc>
        <w:tc>
          <w:tcPr>
            <w:tcW w:w="1682" w:type="dxa"/>
          </w:tcPr>
          <w:p>
            <w:pPr>
              <w:pStyle w:val="TableParagraph"/>
              <w:spacing w:line="240" w:lineRule="auto" w:before="29"/>
              <w:ind w:right="260"/>
              <w:jc w:val="right"/>
              <w:rPr>
                <w:sz w:val="20"/>
              </w:rPr>
            </w:pPr>
            <w:r>
              <w:rPr>
                <w:color w:val="231F20"/>
                <w:w w:val="95"/>
                <w:sz w:val="20"/>
              </w:rPr>
              <w:t>337.260.020</w:t>
            </w:r>
          </w:p>
        </w:tc>
        <w:tc>
          <w:tcPr>
            <w:tcW w:w="1574" w:type="dxa"/>
          </w:tcPr>
          <w:p>
            <w:pPr>
              <w:pStyle w:val="TableParagraph"/>
              <w:spacing w:line="240" w:lineRule="auto" w:before="29"/>
              <w:ind w:left="435"/>
              <w:jc w:val="left"/>
              <w:rPr>
                <w:sz w:val="20"/>
              </w:rPr>
            </w:pPr>
            <w:r>
              <w:rPr>
                <w:color w:val="231F20"/>
                <w:sz w:val="20"/>
              </w:rPr>
              <w:t>12.582.100</w:t>
            </w:r>
          </w:p>
        </w:tc>
        <w:tc>
          <w:tcPr>
            <w:tcW w:w="742" w:type="dxa"/>
          </w:tcPr>
          <w:p>
            <w:pPr>
              <w:pStyle w:val="TableParagraph"/>
              <w:spacing w:line="240" w:lineRule="auto" w:before="29"/>
              <w:ind w:right="177"/>
              <w:jc w:val="right"/>
              <w:rPr>
                <w:sz w:val="20"/>
              </w:rPr>
            </w:pPr>
            <w:r>
              <w:rPr>
                <w:color w:val="231F20"/>
                <w:w w:val="95"/>
                <w:sz w:val="20"/>
              </w:rPr>
              <w:t>3,7</w:t>
            </w:r>
          </w:p>
        </w:tc>
        <w:tc>
          <w:tcPr>
            <w:tcW w:w="532" w:type="dxa"/>
          </w:tcPr>
          <w:p>
            <w:pPr>
              <w:pStyle w:val="TableParagraph"/>
              <w:spacing w:line="240" w:lineRule="auto" w:before="29"/>
              <w:ind w:left="131"/>
              <w:jc w:val="left"/>
              <w:rPr>
                <w:sz w:val="20"/>
              </w:rPr>
            </w:pPr>
            <w:r>
              <w:rPr>
                <w:color w:val="231F20"/>
                <w:w w:val="96"/>
                <w:sz w:val="20"/>
              </w:rPr>
              <w:t>9</w:t>
            </w:r>
          </w:p>
        </w:tc>
        <w:tc>
          <w:tcPr>
            <w:tcW w:w="2229" w:type="dxa"/>
          </w:tcPr>
          <w:p>
            <w:pPr>
              <w:pStyle w:val="TableParagraph"/>
              <w:spacing w:line="240" w:lineRule="auto" w:before="29"/>
              <w:ind w:left="98"/>
              <w:jc w:val="left"/>
              <w:rPr>
                <w:sz w:val="20"/>
              </w:rPr>
            </w:pPr>
            <w:r>
              <w:rPr>
                <w:color w:val="231F20"/>
                <w:sz w:val="20"/>
              </w:rPr>
              <w:t>Asam mefenamat 500</w:t>
            </w:r>
          </w:p>
        </w:tc>
        <w:tc>
          <w:tcPr>
            <w:tcW w:w="1589" w:type="dxa"/>
          </w:tcPr>
          <w:p>
            <w:pPr>
              <w:pStyle w:val="TableParagraph"/>
              <w:spacing w:line="240" w:lineRule="auto" w:before="29"/>
              <w:ind w:left="354" w:right="194"/>
              <w:rPr>
                <w:sz w:val="20"/>
              </w:rPr>
            </w:pPr>
            <w:r>
              <w:rPr>
                <w:color w:val="231F20"/>
                <w:sz w:val="20"/>
              </w:rPr>
              <w:t>295.654.918</w:t>
            </w:r>
          </w:p>
        </w:tc>
        <w:tc>
          <w:tcPr>
            <w:tcW w:w="1460" w:type="dxa"/>
          </w:tcPr>
          <w:p>
            <w:pPr>
              <w:pStyle w:val="TableParagraph"/>
              <w:spacing w:line="240" w:lineRule="auto" w:before="29"/>
              <w:ind w:left="201" w:right="130"/>
              <w:rPr>
                <w:sz w:val="20"/>
              </w:rPr>
            </w:pPr>
            <w:r>
              <w:rPr>
                <w:color w:val="231F20"/>
                <w:sz w:val="20"/>
              </w:rPr>
              <w:t>28.179.121</w:t>
            </w:r>
          </w:p>
        </w:tc>
        <w:tc>
          <w:tcPr>
            <w:tcW w:w="873" w:type="dxa"/>
          </w:tcPr>
          <w:p>
            <w:pPr>
              <w:pStyle w:val="TableParagraph"/>
              <w:spacing w:line="240" w:lineRule="auto" w:before="29"/>
              <w:ind w:left="187" w:right="195"/>
              <w:rPr>
                <w:sz w:val="20"/>
              </w:rPr>
            </w:pPr>
            <w:r>
              <w:rPr>
                <w:color w:val="231F20"/>
                <w:sz w:val="20"/>
              </w:rPr>
              <w:t>9,6</w:t>
            </w:r>
          </w:p>
        </w:tc>
      </w:tr>
      <w:tr>
        <w:trPr>
          <w:trHeight w:val="300" w:hRule="atLeast"/>
        </w:trPr>
        <w:tc>
          <w:tcPr>
            <w:tcW w:w="447" w:type="dxa"/>
          </w:tcPr>
          <w:p>
            <w:pPr>
              <w:pStyle w:val="TableParagraph"/>
              <w:spacing w:line="240" w:lineRule="auto" w:before="29"/>
              <w:ind w:left="80"/>
              <w:jc w:val="left"/>
              <w:rPr>
                <w:sz w:val="20"/>
              </w:rPr>
            </w:pPr>
            <w:r>
              <w:rPr>
                <w:color w:val="231F20"/>
                <w:sz w:val="20"/>
              </w:rPr>
              <w:t>10</w:t>
            </w:r>
          </w:p>
        </w:tc>
        <w:tc>
          <w:tcPr>
            <w:tcW w:w="2382" w:type="dxa"/>
          </w:tcPr>
          <w:p>
            <w:pPr>
              <w:pStyle w:val="TableParagraph"/>
              <w:spacing w:line="240" w:lineRule="auto" w:before="29"/>
              <w:ind w:left="97"/>
              <w:jc w:val="left"/>
              <w:rPr>
                <w:sz w:val="20"/>
              </w:rPr>
            </w:pPr>
            <w:r>
              <w:rPr>
                <w:color w:val="231F20"/>
                <w:sz w:val="20"/>
              </w:rPr>
              <w:t>Besi [II] sulfat + folat</w:t>
            </w:r>
          </w:p>
        </w:tc>
        <w:tc>
          <w:tcPr>
            <w:tcW w:w="1682" w:type="dxa"/>
          </w:tcPr>
          <w:p>
            <w:pPr>
              <w:pStyle w:val="TableParagraph"/>
              <w:spacing w:line="240" w:lineRule="auto" w:before="29"/>
              <w:ind w:right="260"/>
              <w:jc w:val="right"/>
              <w:rPr>
                <w:sz w:val="20"/>
              </w:rPr>
            </w:pPr>
            <w:r>
              <w:rPr>
                <w:color w:val="231F20"/>
                <w:w w:val="95"/>
                <w:sz w:val="20"/>
              </w:rPr>
              <w:t>332.550.872</w:t>
            </w:r>
          </w:p>
        </w:tc>
        <w:tc>
          <w:tcPr>
            <w:tcW w:w="1574" w:type="dxa"/>
          </w:tcPr>
          <w:p>
            <w:pPr>
              <w:pStyle w:val="TableParagraph"/>
              <w:spacing w:line="240" w:lineRule="auto" w:before="29"/>
              <w:ind w:left="650"/>
              <w:jc w:val="left"/>
              <w:rPr>
                <w:sz w:val="20"/>
              </w:rPr>
            </w:pPr>
            <w:r>
              <w:rPr>
                <w:color w:val="231F20"/>
                <w:sz w:val="20"/>
              </w:rPr>
              <w:t>3.000</w:t>
            </w:r>
          </w:p>
        </w:tc>
        <w:tc>
          <w:tcPr>
            <w:tcW w:w="742" w:type="dxa"/>
          </w:tcPr>
          <w:p>
            <w:pPr>
              <w:pStyle w:val="TableParagraph"/>
              <w:spacing w:line="240" w:lineRule="auto" w:before="29"/>
              <w:ind w:right="190"/>
              <w:jc w:val="right"/>
              <w:rPr>
                <w:sz w:val="20"/>
              </w:rPr>
            </w:pPr>
            <w:r>
              <w:rPr>
                <w:color w:val="231F20"/>
                <w:sz w:val="20"/>
              </w:rPr>
              <w:t>~0</w:t>
            </w:r>
          </w:p>
        </w:tc>
        <w:tc>
          <w:tcPr>
            <w:tcW w:w="532" w:type="dxa"/>
          </w:tcPr>
          <w:p>
            <w:pPr>
              <w:pStyle w:val="TableParagraph"/>
              <w:spacing w:line="240" w:lineRule="auto" w:before="29"/>
              <w:ind w:left="131"/>
              <w:jc w:val="left"/>
              <w:rPr>
                <w:sz w:val="20"/>
              </w:rPr>
            </w:pPr>
            <w:r>
              <w:rPr>
                <w:color w:val="231F20"/>
                <w:sz w:val="20"/>
              </w:rPr>
              <w:t>10</w:t>
            </w:r>
          </w:p>
        </w:tc>
        <w:tc>
          <w:tcPr>
            <w:tcW w:w="2229" w:type="dxa"/>
          </w:tcPr>
          <w:p>
            <w:pPr>
              <w:pStyle w:val="TableParagraph"/>
              <w:spacing w:line="240" w:lineRule="auto" w:before="29"/>
              <w:ind w:left="98"/>
              <w:jc w:val="left"/>
              <w:rPr>
                <w:sz w:val="20"/>
              </w:rPr>
            </w:pPr>
            <w:r>
              <w:rPr>
                <w:color w:val="231F20"/>
                <w:sz w:val="20"/>
              </w:rPr>
              <w:t>Piridoksin 10</w:t>
            </w:r>
          </w:p>
        </w:tc>
        <w:tc>
          <w:tcPr>
            <w:tcW w:w="1589" w:type="dxa"/>
          </w:tcPr>
          <w:p>
            <w:pPr>
              <w:pStyle w:val="TableParagraph"/>
              <w:spacing w:line="240" w:lineRule="auto" w:before="29"/>
              <w:ind w:left="354" w:right="194"/>
              <w:rPr>
                <w:sz w:val="20"/>
              </w:rPr>
            </w:pPr>
            <w:r>
              <w:rPr>
                <w:color w:val="231F20"/>
                <w:sz w:val="20"/>
              </w:rPr>
              <w:t>275.638.482</w:t>
            </w:r>
          </w:p>
        </w:tc>
        <w:tc>
          <w:tcPr>
            <w:tcW w:w="1460" w:type="dxa"/>
          </w:tcPr>
          <w:p>
            <w:pPr>
              <w:pStyle w:val="TableParagraph"/>
              <w:spacing w:line="240" w:lineRule="auto" w:before="29"/>
              <w:ind w:left="201" w:right="130"/>
              <w:rPr>
                <w:sz w:val="20"/>
              </w:rPr>
            </w:pPr>
            <w:r>
              <w:rPr>
                <w:color w:val="231F20"/>
                <w:sz w:val="20"/>
              </w:rPr>
              <w:t>35.135.398</w:t>
            </w:r>
          </w:p>
        </w:tc>
        <w:tc>
          <w:tcPr>
            <w:tcW w:w="873" w:type="dxa"/>
          </w:tcPr>
          <w:p>
            <w:pPr>
              <w:pStyle w:val="TableParagraph"/>
              <w:spacing w:line="240" w:lineRule="auto" w:before="29"/>
              <w:ind w:left="187" w:right="195"/>
              <w:rPr>
                <w:sz w:val="20"/>
              </w:rPr>
            </w:pPr>
            <w:r>
              <w:rPr>
                <w:color w:val="231F20"/>
                <w:sz w:val="20"/>
              </w:rPr>
              <w:t>12,7</w:t>
            </w:r>
          </w:p>
        </w:tc>
      </w:tr>
      <w:tr>
        <w:trPr>
          <w:trHeight w:val="300" w:hRule="atLeast"/>
        </w:trPr>
        <w:tc>
          <w:tcPr>
            <w:tcW w:w="447" w:type="dxa"/>
          </w:tcPr>
          <w:p>
            <w:pPr>
              <w:pStyle w:val="TableParagraph"/>
              <w:spacing w:line="240" w:lineRule="auto" w:before="29"/>
              <w:ind w:left="80"/>
              <w:jc w:val="left"/>
              <w:rPr>
                <w:sz w:val="20"/>
              </w:rPr>
            </w:pPr>
            <w:r>
              <w:rPr>
                <w:color w:val="231F20"/>
                <w:sz w:val="20"/>
              </w:rPr>
              <w:t>11</w:t>
            </w:r>
          </w:p>
        </w:tc>
        <w:tc>
          <w:tcPr>
            <w:tcW w:w="2382" w:type="dxa"/>
          </w:tcPr>
          <w:p>
            <w:pPr>
              <w:pStyle w:val="TableParagraph"/>
              <w:spacing w:line="240" w:lineRule="auto" w:before="29"/>
              <w:ind w:left="97"/>
              <w:jc w:val="left"/>
              <w:rPr>
                <w:sz w:val="20"/>
              </w:rPr>
            </w:pPr>
            <w:r>
              <w:rPr>
                <w:color w:val="231F20"/>
                <w:sz w:val="20"/>
              </w:rPr>
              <w:t>Vitamin C 50</w:t>
            </w:r>
          </w:p>
        </w:tc>
        <w:tc>
          <w:tcPr>
            <w:tcW w:w="1682" w:type="dxa"/>
          </w:tcPr>
          <w:p>
            <w:pPr>
              <w:pStyle w:val="TableParagraph"/>
              <w:spacing w:line="240" w:lineRule="auto" w:before="29"/>
              <w:ind w:right="260"/>
              <w:jc w:val="right"/>
              <w:rPr>
                <w:sz w:val="20"/>
              </w:rPr>
            </w:pPr>
            <w:r>
              <w:rPr>
                <w:color w:val="231F20"/>
                <w:w w:val="95"/>
                <w:sz w:val="20"/>
              </w:rPr>
              <w:t>308.976.438</w:t>
            </w:r>
          </w:p>
        </w:tc>
        <w:tc>
          <w:tcPr>
            <w:tcW w:w="1574" w:type="dxa"/>
          </w:tcPr>
          <w:p>
            <w:pPr>
              <w:pStyle w:val="TableParagraph"/>
              <w:spacing w:line="240" w:lineRule="auto" w:before="29"/>
              <w:ind w:left="342"/>
              <w:jc w:val="left"/>
              <w:rPr>
                <w:sz w:val="20"/>
              </w:rPr>
            </w:pPr>
            <w:r>
              <w:rPr>
                <w:color w:val="231F20"/>
                <w:sz w:val="20"/>
              </w:rPr>
              <w:t>122.639.535</w:t>
            </w:r>
          </w:p>
        </w:tc>
        <w:tc>
          <w:tcPr>
            <w:tcW w:w="742" w:type="dxa"/>
          </w:tcPr>
          <w:p>
            <w:pPr>
              <w:pStyle w:val="TableParagraph"/>
              <w:spacing w:line="240" w:lineRule="auto" w:before="29"/>
              <w:ind w:right="175"/>
              <w:jc w:val="right"/>
              <w:rPr>
                <w:sz w:val="20"/>
              </w:rPr>
            </w:pPr>
            <w:r>
              <w:rPr>
                <w:color w:val="231F20"/>
                <w:w w:val="95"/>
                <w:sz w:val="20"/>
              </w:rPr>
              <w:t>39,7</w:t>
            </w:r>
          </w:p>
        </w:tc>
        <w:tc>
          <w:tcPr>
            <w:tcW w:w="532" w:type="dxa"/>
          </w:tcPr>
          <w:p>
            <w:pPr>
              <w:pStyle w:val="TableParagraph"/>
              <w:spacing w:line="240" w:lineRule="auto" w:before="29"/>
              <w:ind w:left="131"/>
              <w:jc w:val="left"/>
              <w:rPr>
                <w:sz w:val="20"/>
              </w:rPr>
            </w:pPr>
            <w:r>
              <w:rPr>
                <w:color w:val="231F20"/>
                <w:sz w:val="20"/>
              </w:rPr>
              <w:t>11</w:t>
            </w:r>
          </w:p>
        </w:tc>
        <w:tc>
          <w:tcPr>
            <w:tcW w:w="2229" w:type="dxa"/>
          </w:tcPr>
          <w:p>
            <w:pPr>
              <w:pStyle w:val="TableParagraph"/>
              <w:spacing w:line="240" w:lineRule="auto" w:before="29"/>
              <w:ind w:left="98"/>
              <w:jc w:val="left"/>
              <w:rPr>
                <w:sz w:val="20"/>
              </w:rPr>
            </w:pPr>
            <w:r>
              <w:rPr>
                <w:color w:val="231F20"/>
                <w:sz w:val="20"/>
              </w:rPr>
              <w:t>Kalsium laktat 500</w:t>
            </w:r>
          </w:p>
        </w:tc>
        <w:tc>
          <w:tcPr>
            <w:tcW w:w="1589" w:type="dxa"/>
          </w:tcPr>
          <w:p>
            <w:pPr>
              <w:pStyle w:val="TableParagraph"/>
              <w:spacing w:line="240" w:lineRule="auto" w:before="29"/>
              <w:ind w:left="354" w:right="194"/>
              <w:rPr>
                <w:sz w:val="20"/>
              </w:rPr>
            </w:pPr>
            <w:r>
              <w:rPr>
                <w:color w:val="231F20"/>
                <w:sz w:val="20"/>
              </w:rPr>
              <w:t>231.403.459</w:t>
            </w:r>
          </w:p>
        </w:tc>
        <w:tc>
          <w:tcPr>
            <w:tcW w:w="1460" w:type="dxa"/>
          </w:tcPr>
          <w:p>
            <w:pPr>
              <w:pStyle w:val="TableParagraph"/>
              <w:spacing w:line="240" w:lineRule="auto" w:before="29"/>
              <w:ind w:left="157" w:right="174"/>
              <w:rPr>
                <w:sz w:val="20"/>
              </w:rPr>
            </w:pPr>
            <w:r>
              <w:rPr>
                <w:color w:val="231F20"/>
                <w:sz w:val="20"/>
              </w:rPr>
              <w:t>80.040.632</w:t>
            </w:r>
          </w:p>
        </w:tc>
        <w:tc>
          <w:tcPr>
            <w:tcW w:w="873" w:type="dxa"/>
          </w:tcPr>
          <w:p>
            <w:pPr>
              <w:pStyle w:val="TableParagraph"/>
              <w:spacing w:line="240" w:lineRule="auto" w:before="29"/>
              <w:ind w:left="187" w:right="195"/>
              <w:rPr>
                <w:sz w:val="20"/>
              </w:rPr>
            </w:pPr>
            <w:r>
              <w:rPr>
                <w:color w:val="231F20"/>
                <w:sz w:val="20"/>
              </w:rPr>
              <w:t>34,6</w:t>
            </w:r>
          </w:p>
        </w:tc>
      </w:tr>
      <w:tr>
        <w:trPr>
          <w:trHeight w:val="300" w:hRule="atLeast"/>
        </w:trPr>
        <w:tc>
          <w:tcPr>
            <w:tcW w:w="447" w:type="dxa"/>
          </w:tcPr>
          <w:p>
            <w:pPr>
              <w:pStyle w:val="TableParagraph"/>
              <w:spacing w:line="240" w:lineRule="auto" w:before="29"/>
              <w:ind w:left="80"/>
              <w:jc w:val="left"/>
              <w:rPr>
                <w:sz w:val="20"/>
              </w:rPr>
            </w:pPr>
            <w:r>
              <w:rPr>
                <w:color w:val="231F20"/>
                <w:sz w:val="20"/>
              </w:rPr>
              <w:t>12</w:t>
            </w:r>
          </w:p>
        </w:tc>
        <w:tc>
          <w:tcPr>
            <w:tcW w:w="2382" w:type="dxa"/>
          </w:tcPr>
          <w:p>
            <w:pPr>
              <w:pStyle w:val="TableParagraph"/>
              <w:spacing w:line="240" w:lineRule="auto" w:before="29"/>
              <w:ind w:left="97"/>
              <w:jc w:val="left"/>
              <w:rPr>
                <w:sz w:val="20"/>
              </w:rPr>
            </w:pPr>
            <w:r>
              <w:rPr>
                <w:color w:val="231F20"/>
                <w:sz w:val="20"/>
              </w:rPr>
              <w:t>Tiamin 50</w:t>
            </w:r>
          </w:p>
        </w:tc>
        <w:tc>
          <w:tcPr>
            <w:tcW w:w="1682" w:type="dxa"/>
          </w:tcPr>
          <w:p>
            <w:pPr>
              <w:pStyle w:val="TableParagraph"/>
              <w:spacing w:line="240" w:lineRule="auto" w:before="29"/>
              <w:ind w:right="260"/>
              <w:jc w:val="right"/>
              <w:rPr>
                <w:sz w:val="20"/>
              </w:rPr>
            </w:pPr>
            <w:r>
              <w:rPr>
                <w:color w:val="231F20"/>
                <w:w w:val="95"/>
                <w:sz w:val="20"/>
              </w:rPr>
              <w:t>234.792.108</w:t>
            </w:r>
          </w:p>
        </w:tc>
        <w:tc>
          <w:tcPr>
            <w:tcW w:w="1574" w:type="dxa"/>
          </w:tcPr>
          <w:p>
            <w:pPr>
              <w:pStyle w:val="TableParagraph"/>
              <w:spacing w:line="240" w:lineRule="auto" w:before="29"/>
              <w:ind w:left="390"/>
              <w:jc w:val="left"/>
              <w:rPr>
                <w:sz w:val="20"/>
              </w:rPr>
            </w:pPr>
            <w:r>
              <w:rPr>
                <w:color w:val="231F20"/>
                <w:sz w:val="20"/>
              </w:rPr>
              <w:t>11.714.300</w:t>
            </w:r>
          </w:p>
        </w:tc>
        <w:tc>
          <w:tcPr>
            <w:tcW w:w="742" w:type="dxa"/>
          </w:tcPr>
          <w:p>
            <w:pPr>
              <w:pStyle w:val="TableParagraph"/>
              <w:spacing w:line="240" w:lineRule="auto" w:before="29"/>
              <w:ind w:left="279"/>
              <w:jc w:val="left"/>
              <w:rPr>
                <w:sz w:val="20"/>
              </w:rPr>
            </w:pPr>
            <w:r>
              <w:rPr>
                <w:color w:val="231F20"/>
                <w:sz w:val="20"/>
              </w:rPr>
              <w:t>5,0</w:t>
            </w:r>
          </w:p>
        </w:tc>
        <w:tc>
          <w:tcPr>
            <w:tcW w:w="532" w:type="dxa"/>
          </w:tcPr>
          <w:p>
            <w:pPr>
              <w:pStyle w:val="TableParagraph"/>
              <w:spacing w:line="240" w:lineRule="auto" w:before="29"/>
              <w:ind w:left="131"/>
              <w:jc w:val="left"/>
              <w:rPr>
                <w:sz w:val="20"/>
              </w:rPr>
            </w:pPr>
            <w:r>
              <w:rPr>
                <w:color w:val="231F20"/>
                <w:sz w:val="20"/>
              </w:rPr>
              <w:t>12</w:t>
            </w:r>
          </w:p>
        </w:tc>
        <w:tc>
          <w:tcPr>
            <w:tcW w:w="2229" w:type="dxa"/>
          </w:tcPr>
          <w:p>
            <w:pPr>
              <w:pStyle w:val="TableParagraph"/>
              <w:spacing w:line="240" w:lineRule="auto" w:before="29"/>
              <w:ind w:left="98"/>
              <w:jc w:val="left"/>
              <w:rPr>
                <w:sz w:val="20"/>
              </w:rPr>
            </w:pPr>
            <w:r>
              <w:rPr>
                <w:color w:val="231F20"/>
                <w:sz w:val="20"/>
              </w:rPr>
              <w:t>Prednison 5</w:t>
            </w:r>
          </w:p>
        </w:tc>
        <w:tc>
          <w:tcPr>
            <w:tcW w:w="1589" w:type="dxa"/>
          </w:tcPr>
          <w:p>
            <w:pPr>
              <w:pStyle w:val="TableParagraph"/>
              <w:spacing w:line="240" w:lineRule="auto" w:before="29"/>
              <w:ind w:left="354" w:right="194"/>
              <w:rPr>
                <w:sz w:val="20"/>
              </w:rPr>
            </w:pPr>
            <w:r>
              <w:rPr>
                <w:color w:val="231F20"/>
                <w:sz w:val="20"/>
              </w:rPr>
              <w:t>207.815.095</w:t>
            </w:r>
          </w:p>
        </w:tc>
        <w:tc>
          <w:tcPr>
            <w:tcW w:w="1460" w:type="dxa"/>
          </w:tcPr>
          <w:p>
            <w:pPr>
              <w:pStyle w:val="TableParagraph"/>
              <w:spacing w:line="240" w:lineRule="auto" w:before="29"/>
              <w:ind w:left="157" w:right="174"/>
              <w:rPr>
                <w:sz w:val="20"/>
              </w:rPr>
            </w:pPr>
            <w:r>
              <w:rPr>
                <w:color w:val="231F20"/>
                <w:sz w:val="20"/>
              </w:rPr>
              <w:t>56.437.882</w:t>
            </w:r>
          </w:p>
        </w:tc>
        <w:tc>
          <w:tcPr>
            <w:tcW w:w="873" w:type="dxa"/>
          </w:tcPr>
          <w:p>
            <w:pPr>
              <w:pStyle w:val="TableParagraph"/>
              <w:spacing w:line="240" w:lineRule="auto" w:before="29"/>
              <w:ind w:left="187" w:right="195"/>
              <w:rPr>
                <w:sz w:val="20"/>
              </w:rPr>
            </w:pPr>
            <w:r>
              <w:rPr>
                <w:color w:val="231F20"/>
                <w:sz w:val="20"/>
              </w:rPr>
              <w:t>17,2</w:t>
            </w:r>
          </w:p>
        </w:tc>
      </w:tr>
      <w:tr>
        <w:trPr>
          <w:trHeight w:val="300" w:hRule="atLeast"/>
        </w:trPr>
        <w:tc>
          <w:tcPr>
            <w:tcW w:w="447" w:type="dxa"/>
          </w:tcPr>
          <w:p>
            <w:pPr>
              <w:pStyle w:val="TableParagraph"/>
              <w:spacing w:line="240" w:lineRule="auto" w:before="29"/>
              <w:ind w:left="80"/>
              <w:jc w:val="left"/>
              <w:rPr>
                <w:sz w:val="20"/>
              </w:rPr>
            </w:pPr>
            <w:r>
              <w:rPr>
                <w:color w:val="231F20"/>
                <w:sz w:val="20"/>
              </w:rPr>
              <w:t>13</w:t>
            </w:r>
          </w:p>
        </w:tc>
        <w:tc>
          <w:tcPr>
            <w:tcW w:w="2382" w:type="dxa"/>
          </w:tcPr>
          <w:p>
            <w:pPr>
              <w:pStyle w:val="TableParagraph"/>
              <w:spacing w:line="240" w:lineRule="auto" w:before="29"/>
              <w:ind w:left="97"/>
              <w:jc w:val="left"/>
              <w:rPr>
                <w:sz w:val="20"/>
              </w:rPr>
            </w:pPr>
            <w:r>
              <w:rPr>
                <w:color w:val="231F20"/>
                <w:sz w:val="20"/>
              </w:rPr>
              <w:t>Metampiron 500</w:t>
            </w:r>
          </w:p>
        </w:tc>
        <w:tc>
          <w:tcPr>
            <w:tcW w:w="1682" w:type="dxa"/>
          </w:tcPr>
          <w:p>
            <w:pPr>
              <w:pStyle w:val="TableParagraph"/>
              <w:spacing w:line="240" w:lineRule="auto" w:before="29"/>
              <w:ind w:right="260"/>
              <w:jc w:val="right"/>
              <w:rPr>
                <w:sz w:val="20"/>
              </w:rPr>
            </w:pPr>
            <w:r>
              <w:rPr>
                <w:color w:val="231F20"/>
                <w:w w:val="95"/>
                <w:sz w:val="20"/>
              </w:rPr>
              <w:t>204.581.436</w:t>
            </w:r>
          </w:p>
        </w:tc>
        <w:tc>
          <w:tcPr>
            <w:tcW w:w="1574" w:type="dxa"/>
          </w:tcPr>
          <w:p>
            <w:pPr>
              <w:pStyle w:val="TableParagraph"/>
              <w:spacing w:line="240" w:lineRule="auto" w:before="29"/>
              <w:ind w:left="509"/>
              <w:jc w:val="left"/>
              <w:rPr>
                <w:sz w:val="20"/>
              </w:rPr>
            </w:pPr>
            <w:r>
              <w:rPr>
                <w:color w:val="231F20"/>
                <w:sz w:val="20"/>
              </w:rPr>
              <w:t>114.000</w:t>
            </w:r>
          </w:p>
        </w:tc>
        <w:tc>
          <w:tcPr>
            <w:tcW w:w="742" w:type="dxa"/>
          </w:tcPr>
          <w:p>
            <w:pPr>
              <w:pStyle w:val="TableParagraph"/>
              <w:spacing w:line="240" w:lineRule="auto" w:before="29"/>
              <w:ind w:left="279"/>
              <w:jc w:val="left"/>
              <w:rPr>
                <w:sz w:val="20"/>
              </w:rPr>
            </w:pPr>
            <w:r>
              <w:rPr>
                <w:color w:val="231F20"/>
                <w:sz w:val="20"/>
              </w:rPr>
              <w:t>0,1</w:t>
            </w:r>
          </w:p>
        </w:tc>
        <w:tc>
          <w:tcPr>
            <w:tcW w:w="532" w:type="dxa"/>
          </w:tcPr>
          <w:p>
            <w:pPr>
              <w:pStyle w:val="TableParagraph"/>
              <w:spacing w:line="240" w:lineRule="auto" w:before="29"/>
              <w:ind w:left="131"/>
              <w:jc w:val="left"/>
              <w:rPr>
                <w:sz w:val="20"/>
              </w:rPr>
            </w:pPr>
            <w:r>
              <w:rPr>
                <w:color w:val="231F20"/>
                <w:sz w:val="20"/>
              </w:rPr>
              <w:t>13</w:t>
            </w:r>
          </w:p>
        </w:tc>
        <w:tc>
          <w:tcPr>
            <w:tcW w:w="2229" w:type="dxa"/>
          </w:tcPr>
          <w:p>
            <w:pPr>
              <w:pStyle w:val="TableParagraph"/>
              <w:spacing w:line="240" w:lineRule="auto" w:before="29"/>
              <w:ind w:left="98"/>
              <w:jc w:val="left"/>
              <w:rPr>
                <w:sz w:val="20"/>
              </w:rPr>
            </w:pPr>
            <w:r>
              <w:rPr>
                <w:color w:val="231F20"/>
                <w:sz w:val="20"/>
              </w:rPr>
              <w:t>Besi [II] sulfat + folat</w:t>
            </w:r>
          </w:p>
        </w:tc>
        <w:tc>
          <w:tcPr>
            <w:tcW w:w="1589" w:type="dxa"/>
          </w:tcPr>
          <w:p>
            <w:pPr>
              <w:pStyle w:val="TableParagraph"/>
              <w:spacing w:line="240" w:lineRule="auto" w:before="29"/>
              <w:ind w:left="354" w:right="194"/>
              <w:rPr>
                <w:sz w:val="20"/>
              </w:rPr>
            </w:pPr>
            <w:r>
              <w:rPr>
                <w:color w:val="231F20"/>
                <w:sz w:val="20"/>
              </w:rPr>
              <w:t>157.336.221</w:t>
            </w:r>
          </w:p>
        </w:tc>
        <w:tc>
          <w:tcPr>
            <w:tcW w:w="1460" w:type="dxa"/>
          </w:tcPr>
          <w:p>
            <w:pPr>
              <w:pStyle w:val="TableParagraph"/>
              <w:spacing w:line="240" w:lineRule="auto" w:before="29"/>
              <w:ind w:left="157" w:right="174"/>
              <w:rPr>
                <w:sz w:val="20"/>
              </w:rPr>
            </w:pPr>
            <w:r>
              <w:rPr>
                <w:color w:val="231F20"/>
                <w:sz w:val="20"/>
              </w:rPr>
              <w:t>174.663.843</w:t>
            </w:r>
          </w:p>
        </w:tc>
        <w:tc>
          <w:tcPr>
            <w:tcW w:w="873" w:type="dxa"/>
          </w:tcPr>
          <w:p>
            <w:pPr>
              <w:pStyle w:val="TableParagraph"/>
              <w:spacing w:line="240" w:lineRule="auto" w:before="29"/>
              <w:ind w:left="187" w:right="195"/>
              <w:rPr>
                <w:sz w:val="20"/>
              </w:rPr>
            </w:pPr>
            <w:r>
              <w:rPr>
                <w:color w:val="231F20"/>
                <w:sz w:val="20"/>
              </w:rPr>
              <w:t>111,0</w:t>
            </w:r>
          </w:p>
        </w:tc>
      </w:tr>
      <w:tr>
        <w:trPr>
          <w:trHeight w:val="300" w:hRule="atLeast"/>
        </w:trPr>
        <w:tc>
          <w:tcPr>
            <w:tcW w:w="447" w:type="dxa"/>
          </w:tcPr>
          <w:p>
            <w:pPr>
              <w:pStyle w:val="TableParagraph"/>
              <w:spacing w:line="240" w:lineRule="auto" w:before="29"/>
              <w:ind w:left="80"/>
              <w:jc w:val="left"/>
              <w:rPr>
                <w:sz w:val="20"/>
              </w:rPr>
            </w:pPr>
            <w:r>
              <w:rPr>
                <w:color w:val="231F20"/>
                <w:sz w:val="20"/>
              </w:rPr>
              <w:t>14</w:t>
            </w:r>
          </w:p>
        </w:tc>
        <w:tc>
          <w:tcPr>
            <w:tcW w:w="2382" w:type="dxa"/>
          </w:tcPr>
          <w:p>
            <w:pPr>
              <w:pStyle w:val="TableParagraph"/>
              <w:spacing w:line="240" w:lineRule="auto" w:before="29"/>
              <w:ind w:left="97"/>
              <w:jc w:val="left"/>
              <w:rPr>
                <w:sz w:val="20"/>
              </w:rPr>
            </w:pPr>
            <w:r>
              <w:rPr>
                <w:color w:val="231F20"/>
                <w:sz w:val="20"/>
              </w:rPr>
              <w:t>Dekstrometorfan 15</w:t>
            </w:r>
          </w:p>
        </w:tc>
        <w:tc>
          <w:tcPr>
            <w:tcW w:w="1682" w:type="dxa"/>
          </w:tcPr>
          <w:p>
            <w:pPr>
              <w:pStyle w:val="TableParagraph"/>
              <w:spacing w:line="240" w:lineRule="auto" w:before="29"/>
              <w:ind w:right="260"/>
              <w:jc w:val="right"/>
              <w:rPr>
                <w:sz w:val="20"/>
              </w:rPr>
            </w:pPr>
            <w:r>
              <w:rPr>
                <w:color w:val="231F20"/>
                <w:w w:val="95"/>
                <w:sz w:val="20"/>
              </w:rPr>
              <w:t>186.429.586</w:t>
            </w:r>
          </w:p>
        </w:tc>
        <w:tc>
          <w:tcPr>
            <w:tcW w:w="1574" w:type="dxa"/>
          </w:tcPr>
          <w:p>
            <w:pPr>
              <w:pStyle w:val="TableParagraph"/>
              <w:spacing w:line="240" w:lineRule="auto" w:before="29"/>
              <w:ind w:left="557"/>
              <w:jc w:val="left"/>
              <w:rPr>
                <w:sz w:val="20"/>
              </w:rPr>
            </w:pPr>
            <w:r>
              <w:rPr>
                <w:color w:val="231F20"/>
                <w:sz w:val="20"/>
              </w:rPr>
              <w:t>55.600</w:t>
            </w:r>
          </w:p>
        </w:tc>
        <w:tc>
          <w:tcPr>
            <w:tcW w:w="742" w:type="dxa"/>
          </w:tcPr>
          <w:p>
            <w:pPr>
              <w:pStyle w:val="TableParagraph"/>
              <w:spacing w:line="240" w:lineRule="auto" w:before="29"/>
              <w:ind w:left="291"/>
              <w:jc w:val="left"/>
              <w:rPr>
                <w:sz w:val="20"/>
              </w:rPr>
            </w:pPr>
            <w:r>
              <w:rPr>
                <w:color w:val="231F20"/>
                <w:sz w:val="20"/>
              </w:rPr>
              <w:t>~0</w:t>
            </w:r>
          </w:p>
        </w:tc>
        <w:tc>
          <w:tcPr>
            <w:tcW w:w="532" w:type="dxa"/>
          </w:tcPr>
          <w:p>
            <w:pPr>
              <w:pStyle w:val="TableParagraph"/>
              <w:spacing w:line="240" w:lineRule="auto" w:before="29"/>
              <w:ind w:left="131"/>
              <w:jc w:val="left"/>
              <w:rPr>
                <w:sz w:val="20"/>
              </w:rPr>
            </w:pPr>
            <w:r>
              <w:rPr>
                <w:color w:val="231F20"/>
                <w:sz w:val="20"/>
              </w:rPr>
              <w:t>14</w:t>
            </w:r>
          </w:p>
        </w:tc>
        <w:tc>
          <w:tcPr>
            <w:tcW w:w="2229" w:type="dxa"/>
          </w:tcPr>
          <w:p>
            <w:pPr>
              <w:pStyle w:val="TableParagraph"/>
              <w:spacing w:line="240" w:lineRule="auto" w:before="29"/>
              <w:ind w:left="98"/>
              <w:jc w:val="left"/>
              <w:rPr>
                <w:sz w:val="20"/>
              </w:rPr>
            </w:pPr>
            <w:r>
              <w:rPr>
                <w:color w:val="231F20"/>
                <w:sz w:val="20"/>
              </w:rPr>
              <w:t>Kaptopril 25</w:t>
            </w:r>
          </w:p>
        </w:tc>
        <w:tc>
          <w:tcPr>
            <w:tcW w:w="1589" w:type="dxa"/>
          </w:tcPr>
          <w:p>
            <w:pPr>
              <w:pStyle w:val="TableParagraph"/>
              <w:spacing w:line="240" w:lineRule="auto" w:before="29"/>
              <w:ind w:left="354" w:right="194"/>
              <w:rPr>
                <w:sz w:val="20"/>
              </w:rPr>
            </w:pPr>
            <w:r>
              <w:rPr>
                <w:color w:val="231F20"/>
                <w:sz w:val="20"/>
              </w:rPr>
              <w:t>142.568.345</w:t>
            </w:r>
          </w:p>
        </w:tc>
        <w:tc>
          <w:tcPr>
            <w:tcW w:w="1460" w:type="dxa"/>
          </w:tcPr>
          <w:p>
            <w:pPr>
              <w:pStyle w:val="TableParagraph"/>
              <w:spacing w:line="240" w:lineRule="auto" w:before="29"/>
              <w:ind w:left="157" w:right="174"/>
              <w:rPr>
                <w:sz w:val="20"/>
              </w:rPr>
            </w:pPr>
            <w:r>
              <w:rPr>
                <w:color w:val="231F20"/>
                <w:sz w:val="20"/>
              </w:rPr>
              <w:t>56.472.585</w:t>
            </w:r>
          </w:p>
        </w:tc>
        <w:tc>
          <w:tcPr>
            <w:tcW w:w="873" w:type="dxa"/>
          </w:tcPr>
          <w:p>
            <w:pPr>
              <w:pStyle w:val="TableParagraph"/>
              <w:spacing w:line="240" w:lineRule="auto" w:before="29"/>
              <w:ind w:left="187" w:right="195"/>
              <w:rPr>
                <w:sz w:val="20"/>
              </w:rPr>
            </w:pPr>
            <w:r>
              <w:rPr>
                <w:color w:val="231F20"/>
                <w:sz w:val="20"/>
              </w:rPr>
              <w:t>39,6</w:t>
            </w:r>
          </w:p>
        </w:tc>
      </w:tr>
      <w:tr>
        <w:trPr>
          <w:trHeight w:val="280" w:hRule="atLeast"/>
        </w:trPr>
        <w:tc>
          <w:tcPr>
            <w:tcW w:w="447" w:type="dxa"/>
            <w:tcBorders>
              <w:bottom w:val="single" w:sz="8" w:space="0" w:color="231F20"/>
            </w:tcBorders>
          </w:tcPr>
          <w:p>
            <w:pPr>
              <w:pStyle w:val="TableParagraph"/>
              <w:spacing w:line="240" w:lineRule="auto" w:before="29"/>
              <w:ind w:left="80"/>
              <w:jc w:val="left"/>
              <w:rPr>
                <w:sz w:val="20"/>
              </w:rPr>
            </w:pPr>
            <w:r>
              <w:rPr>
                <w:color w:val="231F20"/>
                <w:sz w:val="20"/>
              </w:rPr>
              <w:t>15</w:t>
            </w:r>
          </w:p>
        </w:tc>
        <w:tc>
          <w:tcPr>
            <w:tcW w:w="2382" w:type="dxa"/>
            <w:tcBorders>
              <w:bottom w:val="single" w:sz="8" w:space="0" w:color="231F20"/>
            </w:tcBorders>
          </w:tcPr>
          <w:p>
            <w:pPr>
              <w:pStyle w:val="TableParagraph"/>
              <w:spacing w:line="240" w:lineRule="auto" w:before="29"/>
              <w:ind w:left="97"/>
              <w:jc w:val="left"/>
              <w:rPr>
                <w:sz w:val="20"/>
              </w:rPr>
            </w:pPr>
            <w:r>
              <w:rPr>
                <w:color w:val="231F20"/>
                <w:sz w:val="20"/>
              </w:rPr>
              <w:t>Kotrimoksasol DOEN I</w:t>
            </w:r>
          </w:p>
        </w:tc>
        <w:tc>
          <w:tcPr>
            <w:tcW w:w="1682" w:type="dxa"/>
            <w:tcBorders>
              <w:bottom w:val="single" w:sz="8" w:space="0" w:color="231F20"/>
            </w:tcBorders>
          </w:tcPr>
          <w:p>
            <w:pPr>
              <w:pStyle w:val="TableParagraph"/>
              <w:spacing w:line="240" w:lineRule="auto" w:before="29"/>
              <w:ind w:right="260"/>
              <w:jc w:val="right"/>
              <w:rPr>
                <w:sz w:val="20"/>
              </w:rPr>
            </w:pPr>
            <w:r>
              <w:rPr>
                <w:color w:val="231F20"/>
                <w:w w:val="95"/>
                <w:sz w:val="20"/>
              </w:rPr>
              <w:t>124.333.607</w:t>
            </w:r>
          </w:p>
        </w:tc>
        <w:tc>
          <w:tcPr>
            <w:tcW w:w="1574" w:type="dxa"/>
            <w:tcBorders>
              <w:bottom w:val="single" w:sz="8" w:space="0" w:color="231F20"/>
            </w:tcBorders>
          </w:tcPr>
          <w:p>
            <w:pPr>
              <w:pStyle w:val="TableParagraph"/>
              <w:spacing w:line="240" w:lineRule="auto" w:before="29"/>
              <w:ind w:left="390"/>
              <w:jc w:val="left"/>
              <w:rPr>
                <w:sz w:val="20"/>
              </w:rPr>
            </w:pPr>
            <w:r>
              <w:rPr>
                <w:color w:val="231F20"/>
                <w:sz w:val="20"/>
              </w:rPr>
              <w:t>21.248.180</w:t>
            </w:r>
          </w:p>
        </w:tc>
        <w:tc>
          <w:tcPr>
            <w:tcW w:w="742" w:type="dxa"/>
            <w:tcBorders>
              <w:bottom w:val="single" w:sz="8" w:space="0" w:color="231F20"/>
            </w:tcBorders>
          </w:tcPr>
          <w:p>
            <w:pPr>
              <w:pStyle w:val="TableParagraph"/>
              <w:spacing w:line="240" w:lineRule="auto" w:before="29"/>
              <w:ind w:right="175"/>
              <w:jc w:val="right"/>
              <w:rPr>
                <w:sz w:val="20"/>
              </w:rPr>
            </w:pPr>
            <w:r>
              <w:rPr>
                <w:color w:val="231F20"/>
                <w:w w:val="95"/>
                <w:sz w:val="20"/>
              </w:rPr>
              <w:t>17,1</w:t>
            </w:r>
          </w:p>
        </w:tc>
        <w:tc>
          <w:tcPr>
            <w:tcW w:w="532" w:type="dxa"/>
            <w:tcBorders>
              <w:bottom w:val="single" w:sz="8" w:space="0" w:color="231F20"/>
            </w:tcBorders>
          </w:tcPr>
          <w:p>
            <w:pPr>
              <w:pStyle w:val="TableParagraph"/>
              <w:spacing w:line="240" w:lineRule="auto" w:before="29"/>
              <w:ind w:left="131"/>
              <w:jc w:val="left"/>
              <w:rPr>
                <w:sz w:val="20"/>
              </w:rPr>
            </w:pPr>
            <w:r>
              <w:rPr>
                <w:color w:val="231F20"/>
                <w:sz w:val="20"/>
              </w:rPr>
              <w:t>15</w:t>
            </w:r>
          </w:p>
        </w:tc>
        <w:tc>
          <w:tcPr>
            <w:tcW w:w="2229" w:type="dxa"/>
            <w:tcBorders>
              <w:bottom w:val="single" w:sz="8" w:space="0" w:color="231F20"/>
            </w:tcBorders>
          </w:tcPr>
          <w:p>
            <w:pPr>
              <w:pStyle w:val="TableParagraph"/>
              <w:spacing w:line="240" w:lineRule="auto" w:before="29"/>
              <w:ind w:left="98"/>
              <w:jc w:val="left"/>
              <w:rPr>
                <w:sz w:val="20"/>
              </w:rPr>
            </w:pPr>
            <w:r>
              <w:rPr>
                <w:color w:val="231F20"/>
                <w:sz w:val="20"/>
              </w:rPr>
              <w:t>Dietilkarbamazin 100</w:t>
            </w:r>
          </w:p>
        </w:tc>
        <w:tc>
          <w:tcPr>
            <w:tcW w:w="1589" w:type="dxa"/>
            <w:tcBorders>
              <w:bottom w:val="single" w:sz="12" w:space="0" w:color="231F20"/>
            </w:tcBorders>
          </w:tcPr>
          <w:p>
            <w:pPr>
              <w:pStyle w:val="TableParagraph"/>
              <w:spacing w:line="240" w:lineRule="auto" w:before="29"/>
              <w:ind w:left="354" w:right="194"/>
              <w:rPr>
                <w:sz w:val="20"/>
              </w:rPr>
            </w:pPr>
            <w:r>
              <w:rPr>
                <w:color w:val="231F20"/>
                <w:sz w:val="20"/>
              </w:rPr>
              <w:t>138.548.520</w:t>
            </w:r>
          </w:p>
        </w:tc>
        <w:tc>
          <w:tcPr>
            <w:tcW w:w="1460" w:type="dxa"/>
            <w:tcBorders>
              <w:bottom w:val="single" w:sz="8" w:space="0" w:color="231F20"/>
            </w:tcBorders>
          </w:tcPr>
          <w:p>
            <w:pPr>
              <w:pStyle w:val="TableParagraph"/>
              <w:spacing w:line="240" w:lineRule="auto" w:before="29"/>
              <w:ind w:left="157" w:right="174"/>
              <w:rPr>
                <w:sz w:val="20"/>
              </w:rPr>
            </w:pPr>
            <w:r>
              <w:rPr>
                <w:color w:val="231F20"/>
                <w:sz w:val="20"/>
              </w:rPr>
              <w:t>18.528.400</w:t>
            </w:r>
          </w:p>
        </w:tc>
        <w:tc>
          <w:tcPr>
            <w:tcW w:w="873" w:type="dxa"/>
            <w:tcBorders>
              <w:bottom w:val="single" w:sz="8" w:space="0" w:color="231F20"/>
            </w:tcBorders>
          </w:tcPr>
          <w:p>
            <w:pPr>
              <w:pStyle w:val="TableParagraph"/>
              <w:spacing w:line="240" w:lineRule="auto" w:before="29"/>
              <w:ind w:left="187" w:right="195"/>
              <w:rPr>
                <w:sz w:val="20"/>
              </w:rPr>
            </w:pPr>
            <w:r>
              <w:rPr>
                <w:color w:val="231F20"/>
                <w:sz w:val="20"/>
              </w:rPr>
              <w:t>13,4</w:t>
            </w:r>
          </w:p>
        </w:tc>
      </w:tr>
    </w:tbl>
    <w:p>
      <w:pPr>
        <w:spacing w:after="0" w:line="240" w:lineRule="auto"/>
        <w:rPr>
          <w:sz w:val="20"/>
        </w:rPr>
        <w:sectPr>
          <w:headerReference w:type="even" r:id="rId13"/>
          <w:footerReference w:type="even" r:id="rId14"/>
          <w:pgSz w:w="16840" w:h="11910" w:orient="landscape"/>
          <w:pgMar w:header="0" w:footer="0" w:top="1100" w:bottom="280" w:left="1000" w:right="1020"/>
        </w:sectPr>
      </w:pPr>
    </w:p>
    <w:p>
      <w:pPr>
        <w:pStyle w:val="BodyText"/>
        <w:spacing w:before="11"/>
        <w:rPr>
          <w:rFonts w:ascii="Palatino Linotype"/>
          <w:b/>
          <w:sz w:val="9"/>
        </w:rPr>
      </w:pPr>
    </w:p>
    <w:p>
      <w:pPr>
        <w:spacing w:line="278" w:lineRule="auto" w:before="114"/>
        <w:ind w:left="117" w:right="111" w:firstLine="720"/>
        <w:jc w:val="both"/>
        <w:rPr>
          <w:sz w:val="24"/>
        </w:rPr>
      </w:pPr>
      <w:r>
        <w:rPr>
          <w:color w:val="231F20"/>
          <w:sz w:val="24"/>
        </w:rPr>
        <w:t>Kesesuaian</w:t>
      </w:r>
      <w:r>
        <w:rPr>
          <w:color w:val="231F20"/>
          <w:spacing w:val="-8"/>
          <w:sz w:val="24"/>
        </w:rPr>
        <w:t> </w:t>
      </w:r>
      <w:r>
        <w:rPr>
          <w:color w:val="231F20"/>
          <w:sz w:val="24"/>
        </w:rPr>
        <w:t>yang</w:t>
      </w:r>
      <w:r>
        <w:rPr>
          <w:color w:val="231F20"/>
          <w:spacing w:val="-8"/>
          <w:sz w:val="24"/>
        </w:rPr>
        <w:t> </w:t>
      </w:r>
      <w:r>
        <w:rPr>
          <w:color w:val="231F20"/>
          <w:sz w:val="24"/>
        </w:rPr>
        <w:t>lebih</w:t>
      </w:r>
      <w:r>
        <w:rPr>
          <w:color w:val="231F20"/>
          <w:spacing w:val="-8"/>
          <w:sz w:val="24"/>
        </w:rPr>
        <w:t> </w:t>
      </w:r>
      <w:r>
        <w:rPr>
          <w:color w:val="231F20"/>
          <w:sz w:val="24"/>
        </w:rPr>
        <w:t>baik</w:t>
      </w:r>
      <w:r>
        <w:rPr>
          <w:color w:val="231F20"/>
          <w:spacing w:val="-8"/>
          <w:sz w:val="24"/>
        </w:rPr>
        <w:t> </w:t>
      </w:r>
      <w:r>
        <w:rPr>
          <w:color w:val="231F20"/>
          <w:sz w:val="24"/>
        </w:rPr>
        <w:t>ini</w:t>
      </w:r>
      <w:r>
        <w:rPr>
          <w:color w:val="231F20"/>
          <w:spacing w:val="-8"/>
          <w:sz w:val="24"/>
        </w:rPr>
        <w:t> </w:t>
      </w:r>
      <w:r>
        <w:rPr>
          <w:color w:val="231F20"/>
          <w:sz w:val="24"/>
        </w:rPr>
        <w:t>tampaknya</w:t>
      </w:r>
      <w:r>
        <w:rPr>
          <w:color w:val="231F20"/>
          <w:spacing w:val="-8"/>
          <w:sz w:val="24"/>
        </w:rPr>
        <w:t> </w:t>
      </w:r>
      <w:r>
        <w:rPr>
          <w:color w:val="231F20"/>
          <w:sz w:val="24"/>
        </w:rPr>
        <w:t>lebih</w:t>
      </w:r>
      <w:r>
        <w:rPr>
          <w:color w:val="231F20"/>
          <w:spacing w:val="-8"/>
          <w:sz w:val="24"/>
        </w:rPr>
        <w:t> </w:t>
      </w:r>
      <w:r>
        <w:rPr>
          <w:color w:val="231F20"/>
          <w:sz w:val="24"/>
        </w:rPr>
        <w:t>disebabkan</w:t>
      </w:r>
      <w:r>
        <w:rPr>
          <w:color w:val="231F20"/>
          <w:spacing w:val="-8"/>
          <w:sz w:val="24"/>
        </w:rPr>
        <w:t> </w:t>
      </w:r>
      <w:r>
        <w:rPr>
          <w:color w:val="231F20"/>
          <w:sz w:val="24"/>
        </w:rPr>
        <w:t>karena,</w:t>
      </w:r>
      <w:r>
        <w:rPr>
          <w:color w:val="231F20"/>
          <w:spacing w:val="-8"/>
          <w:sz w:val="24"/>
        </w:rPr>
        <w:t> </w:t>
      </w:r>
      <w:r>
        <w:rPr>
          <w:color w:val="231F20"/>
          <w:sz w:val="24"/>
        </w:rPr>
        <w:t>pada</w:t>
      </w:r>
      <w:r>
        <w:rPr>
          <w:color w:val="231F20"/>
          <w:spacing w:val="-8"/>
          <w:sz w:val="24"/>
        </w:rPr>
        <w:t> </w:t>
      </w:r>
      <w:r>
        <w:rPr>
          <w:color w:val="231F20"/>
          <w:sz w:val="24"/>
        </w:rPr>
        <w:t>tahun</w:t>
      </w:r>
      <w:r>
        <w:rPr>
          <w:color w:val="231F20"/>
          <w:spacing w:val="-8"/>
          <w:sz w:val="24"/>
        </w:rPr>
        <w:t> </w:t>
      </w:r>
      <w:r>
        <w:rPr>
          <w:color w:val="231F20"/>
          <w:sz w:val="24"/>
        </w:rPr>
        <w:t>2015</w:t>
      </w:r>
      <w:r>
        <w:rPr>
          <w:color w:val="231F20"/>
          <w:spacing w:val="-8"/>
          <w:sz w:val="24"/>
        </w:rPr>
        <w:t> </w:t>
      </w:r>
      <w:r>
        <w:rPr>
          <w:color w:val="231F20"/>
          <w:spacing w:val="-3"/>
          <w:sz w:val="24"/>
        </w:rPr>
        <w:t>RKO </w:t>
      </w:r>
      <w:r>
        <w:rPr>
          <w:color w:val="231F20"/>
          <w:sz w:val="24"/>
        </w:rPr>
        <w:t>beberapa item obat mengalami rasionalisasi setelah pada 2014 tidak mendapat e-Order yang me- madai. </w:t>
      </w:r>
      <w:r>
        <w:rPr>
          <w:color w:val="231F20"/>
          <w:spacing w:val="-3"/>
          <w:sz w:val="24"/>
        </w:rPr>
        <w:t>Namun </w:t>
      </w:r>
      <w:r>
        <w:rPr>
          <w:color w:val="231F20"/>
          <w:sz w:val="24"/>
        </w:rPr>
        <w:t>demikian, pada 2015 pun, proporsi e-Order dari 15 item obat dengan </w:t>
      </w:r>
      <w:r>
        <w:rPr>
          <w:color w:val="231F20"/>
          <w:spacing w:val="-3"/>
          <w:sz w:val="24"/>
        </w:rPr>
        <w:t>RKO </w:t>
      </w:r>
      <w:r>
        <w:rPr>
          <w:color w:val="231F20"/>
          <w:sz w:val="24"/>
        </w:rPr>
        <w:t>terban- yak</w:t>
      </w:r>
      <w:r>
        <w:rPr>
          <w:color w:val="231F20"/>
          <w:spacing w:val="-7"/>
          <w:sz w:val="24"/>
        </w:rPr>
        <w:t> </w:t>
      </w:r>
      <w:r>
        <w:rPr>
          <w:color w:val="231F20"/>
          <w:sz w:val="24"/>
        </w:rPr>
        <w:t>masih</w:t>
      </w:r>
      <w:r>
        <w:rPr>
          <w:color w:val="231F20"/>
          <w:spacing w:val="-7"/>
          <w:sz w:val="24"/>
        </w:rPr>
        <w:t> </w:t>
      </w:r>
      <w:r>
        <w:rPr>
          <w:color w:val="231F20"/>
          <w:sz w:val="24"/>
        </w:rPr>
        <w:t>jauh</w:t>
      </w:r>
      <w:r>
        <w:rPr>
          <w:color w:val="231F20"/>
          <w:spacing w:val="-7"/>
          <w:sz w:val="24"/>
        </w:rPr>
        <w:t> </w:t>
      </w:r>
      <w:r>
        <w:rPr>
          <w:color w:val="231F20"/>
          <w:sz w:val="24"/>
        </w:rPr>
        <w:t>lebih</w:t>
      </w:r>
      <w:r>
        <w:rPr>
          <w:color w:val="231F20"/>
          <w:spacing w:val="-7"/>
          <w:sz w:val="24"/>
        </w:rPr>
        <w:t> </w:t>
      </w:r>
      <w:r>
        <w:rPr>
          <w:color w:val="231F20"/>
          <w:sz w:val="24"/>
        </w:rPr>
        <w:t>rendah</w:t>
      </w:r>
      <w:r>
        <w:rPr>
          <w:color w:val="231F20"/>
          <w:spacing w:val="-7"/>
          <w:sz w:val="24"/>
        </w:rPr>
        <w:t> </w:t>
      </w:r>
      <w:r>
        <w:rPr>
          <w:color w:val="231F20"/>
          <w:sz w:val="24"/>
        </w:rPr>
        <w:t>dari</w:t>
      </w:r>
      <w:r>
        <w:rPr>
          <w:color w:val="231F20"/>
          <w:spacing w:val="-7"/>
          <w:sz w:val="24"/>
        </w:rPr>
        <w:t> </w:t>
      </w:r>
      <w:r>
        <w:rPr>
          <w:color w:val="231F20"/>
          <w:sz w:val="24"/>
        </w:rPr>
        <w:t>50%,</w:t>
      </w:r>
      <w:r>
        <w:rPr>
          <w:color w:val="231F20"/>
          <w:spacing w:val="-7"/>
          <w:sz w:val="24"/>
        </w:rPr>
        <w:t> </w:t>
      </w:r>
      <w:r>
        <w:rPr>
          <w:color w:val="231F20"/>
          <w:sz w:val="24"/>
        </w:rPr>
        <w:t>kecuali</w:t>
      </w:r>
      <w:r>
        <w:rPr>
          <w:color w:val="231F20"/>
          <w:spacing w:val="-7"/>
          <w:sz w:val="24"/>
        </w:rPr>
        <w:t> </w:t>
      </w:r>
      <w:r>
        <w:rPr>
          <w:color w:val="231F20"/>
          <w:sz w:val="24"/>
        </w:rPr>
        <w:t>untuk</w:t>
      </w:r>
      <w:r>
        <w:rPr>
          <w:color w:val="231F20"/>
          <w:spacing w:val="-7"/>
          <w:sz w:val="24"/>
        </w:rPr>
        <w:t> </w:t>
      </w:r>
      <w:r>
        <w:rPr>
          <w:color w:val="231F20"/>
          <w:sz w:val="24"/>
        </w:rPr>
        <w:t>tablet</w:t>
      </w:r>
      <w:r>
        <w:rPr>
          <w:color w:val="231F20"/>
          <w:spacing w:val="-7"/>
          <w:sz w:val="24"/>
        </w:rPr>
        <w:t> </w:t>
      </w:r>
      <w:r>
        <w:rPr>
          <w:color w:val="231F20"/>
          <w:sz w:val="24"/>
        </w:rPr>
        <w:t>besi</w:t>
      </w:r>
      <w:r>
        <w:rPr>
          <w:color w:val="231F20"/>
          <w:spacing w:val="-7"/>
          <w:sz w:val="24"/>
        </w:rPr>
        <w:t> </w:t>
      </w:r>
      <w:r>
        <w:rPr>
          <w:color w:val="231F20"/>
          <w:sz w:val="24"/>
        </w:rPr>
        <w:t>[II]</w:t>
      </w:r>
      <w:r>
        <w:rPr>
          <w:color w:val="231F20"/>
          <w:spacing w:val="-7"/>
          <w:sz w:val="24"/>
        </w:rPr>
        <w:t> </w:t>
      </w:r>
      <w:r>
        <w:rPr>
          <w:color w:val="231F20"/>
          <w:sz w:val="24"/>
        </w:rPr>
        <w:t>sulfat</w:t>
      </w:r>
      <w:r>
        <w:rPr>
          <w:color w:val="231F20"/>
          <w:spacing w:val="-7"/>
          <w:sz w:val="24"/>
        </w:rPr>
        <w:t> </w:t>
      </w:r>
      <w:r>
        <w:rPr>
          <w:color w:val="231F20"/>
          <w:sz w:val="24"/>
        </w:rPr>
        <w:t>+</w:t>
      </w:r>
      <w:r>
        <w:rPr>
          <w:color w:val="231F20"/>
          <w:spacing w:val="-7"/>
          <w:sz w:val="24"/>
        </w:rPr>
        <w:t> </w:t>
      </w:r>
      <w:r>
        <w:rPr>
          <w:color w:val="231F20"/>
          <w:sz w:val="24"/>
        </w:rPr>
        <w:t>folat.</w:t>
      </w:r>
      <w:r>
        <w:rPr>
          <w:color w:val="231F20"/>
          <w:spacing w:val="-7"/>
          <w:sz w:val="24"/>
        </w:rPr>
        <w:t> </w:t>
      </w:r>
      <w:r>
        <w:rPr>
          <w:color w:val="231F20"/>
          <w:sz w:val="24"/>
        </w:rPr>
        <w:t>Pemesanan</w:t>
      </w:r>
      <w:r>
        <w:rPr>
          <w:color w:val="231F20"/>
          <w:spacing w:val="-7"/>
          <w:sz w:val="24"/>
        </w:rPr>
        <w:t> </w:t>
      </w:r>
      <w:r>
        <w:rPr>
          <w:color w:val="231F20"/>
          <w:sz w:val="24"/>
        </w:rPr>
        <w:t>obat antianemia yang mencapai 111% </w:t>
      </w:r>
      <w:r>
        <w:rPr>
          <w:color w:val="231F20"/>
          <w:spacing w:val="-3"/>
          <w:sz w:val="24"/>
        </w:rPr>
        <w:t>RKO </w:t>
      </w:r>
      <w:r>
        <w:rPr>
          <w:color w:val="231F20"/>
          <w:sz w:val="24"/>
        </w:rPr>
        <w:t>tersebut mungkin karena pada tahun sebelumnya, 2014, e-Order</w:t>
      </w:r>
      <w:r>
        <w:rPr>
          <w:color w:val="231F20"/>
          <w:spacing w:val="-9"/>
          <w:sz w:val="24"/>
        </w:rPr>
        <w:t> </w:t>
      </w:r>
      <w:r>
        <w:rPr>
          <w:color w:val="231F20"/>
          <w:sz w:val="24"/>
        </w:rPr>
        <w:t>oleh</w:t>
      </w:r>
      <w:r>
        <w:rPr>
          <w:color w:val="231F20"/>
          <w:spacing w:val="-9"/>
          <w:sz w:val="24"/>
        </w:rPr>
        <w:t> </w:t>
      </w:r>
      <w:r>
        <w:rPr>
          <w:color w:val="231F20"/>
          <w:sz w:val="24"/>
        </w:rPr>
        <w:t>fasilitas</w:t>
      </w:r>
      <w:r>
        <w:rPr>
          <w:color w:val="231F20"/>
          <w:spacing w:val="-9"/>
          <w:sz w:val="24"/>
        </w:rPr>
        <w:t> </w:t>
      </w:r>
      <w:r>
        <w:rPr>
          <w:color w:val="231F20"/>
          <w:sz w:val="24"/>
        </w:rPr>
        <w:t>kesehatan</w:t>
      </w:r>
      <w:r>
        <w:rPr>
          <w:color w:val="231F20"/>
          <w:spacing w:val="-9"/>
          <w:sz w:val="24"/>
        </w:rPr>
        <w:t> </w:t>
      </w:r>
      <w:r>
        <w:rPr>
          <w:color w:val="231F20"/>
          <w:sz w:val="24"/>
        </w:rPr>
        <w:t>nyaris</w:t>
      </w:r>
      <w:r>
        <w:rPr>
          <w:color w:val="231F20"/>
          <w:spacing w:val="-9"/>
          <w:sz w:val="24"/>
        </w:rPr>
        <w:t> </w:t>
      </w:r>
      <w:r>
        <w:rPr>
          <w:color w:val="231F20"/>
          <w:sz w:val="24"/>
        </w:rPr>
        <w:t>nihil.</w:t>
      </w:r>
    </w:p>
    <w:p>
      <w:pPr>
        <w:spacing w:line="278" w:lineRule="auto" w:before="101"/>
        <w:ind w:left="117" w:right="110" w:firstLine="720"/>
        <w:jc w:val="both"/>
        <w:rPr>
          <w:sz w:val="24"/>
        </w:rPr>
      </w:pPr>
      <w:r>
        <w:rPr>
          <w:color w:val="231F20"/>
          <w:sz w:val="24"/>
        </w:rPr>
        <w:t>Pada penyediaan obat penyakit kronis tidak </w:t>
      </w:r>
      <w:r>
        <w:rPr>
          <w:color w:val="231F20"/>
          <w:spacing w:val="-4"/>
          <w:sz w:val="24"/>
        </w:rPr>
        <w:t>menular, </w:t>
      </w:r>
      <w:r>
        <w:rPr>
          <w:color w:val="231F20"/>
          <w:sz w:val="24"/>
        </w:rPr>
        <w:t>seperti anti hipertensi dan anti dia- betes, terjadi pola kesenjangan yang serupa. Secara umum, kesenjangan </w:t>
      </w:r>
      <w:r>
        <w:rPr>
          <w:color w:val="231F20"/>
          <w:spacing w:val="-3"/>
          <w:sz w:val="24"/>
        </w:rPr>
        <w:t>RKO </w:t>
      </w:r>
      <w:r>
        <w:rPr>
          <w:color w:val="231F20"/>
          <w:sz w:val="24"/>
        </w:rPr>
        <w:t>dan e-Order pada 2014</w:t>
      </w:r>
      <w:r>
        <w:rPr>
          <w:color w:val="231F20"/>
          <w:spacing w:val="-15"/>
          <w:sz w:val="24"/>
        </w:rPr>
        <w:t> </w:t>
      </w:r>
      <w:r>
        <w:rPr>
          <w:color w:val="231F20"/>
          <w:sz w:val="24"/>
        </w:rPr>
        <w:t>juga</w:t>
      </w:r>
      <w:r>
        <w:rPr>
          <w:color w:val="231F20"/>
          <w:spacing w:val="-15"/>
          <w:sz w:val="24"/>
        </w:rPr>
        <w:t> </w:t>
      </w:r>
      <w:r>
        <w:rPr>
          <w:color w:val="231F20"/>
          <w:sz w:val="24"/>
        </w:rPr>
        <w:t>lebih</w:t>
      </w:r>
      <w:r>
        <w:rPr>
          <w:color w:val="231F20"/>
          <w:spacing w:val="-15"/>
          <w:sz w:val="24"/>
        </w:rPr>
        <w:t> </w:t>
      </w:r>
      <w:r>
        <w:rPr>
          <w:color w:val="231F20"/>
          <w:sz w:val="24"/>
        </w:rPr>
        <w:t>lebar</w:t>
      </w:r>
      <w:r>
        <w:rPr>
          <w:color w:val="231F20"/>
          <w:spacing w:val="-15"/>
          <w:sz w:val="24"/>
        </w:rPr>
        <w:t> </w:t>
      </w:r>
      <w:r>
        <w:rPr>
          <w:color w:val="231F20"/>
          <w:sz w:val="24"/>
        </w:rPr>
        <w:t>dibanding</w:t>
      </w:r>
      <w:r>
        <w:rPr>
          <w:color w:val="231F20"/>
          <w:spacing w:val="-15"/>
          <w:sz w:val="24"/>
        </w:rPr>
        <w:t> </w:t>
      </w:r>
      <w:r>
        <w:rPr>
          <w:color w:val="231F20"/>
          <w:sz w:val="24"/>
        </w:rPr>
        <w:t>pada</w:t>
      </w:r>
      <w:r>
        <w:rPr>
          <w:color w:val="231F20"/>
          <w:spacing w:val="-15"/>
          <w:sz w:val="24"/>
        </w:rPr>
        <w:t> </w:t>
      </w:r>
      <w:r>
        <w:rPr>
          <w:color w:val="231F20"/>
          <w:sz w:val="24"/>
        </w:rPr>
        <w:t>2015</w:t>
      </w:r>
      <w:r>
        <w:rPr>
          <w:color w:val="231F20"/>
          <w:spacing w:val="-15"/>
          <w:sz w:val="24"/>
        </w:rPr>
        <w:t> </w:t>
      </w:r>
      <w:r>
        <w:rPr>
          <w:color w:val="231F20"/>
          <w:spacing w:val="-5"/>
          <w:sz w:val="24"/>
        </w:rPr>
        <w:t>(Tabel</w:t>
      </w:r>
      <w:r>
        <w:rPr>
          <w:color w:val="231F20"/>
          <w:spacing w:val="-15"/>
          <w:sz w:val="24"/>
        </w:rPr>
        <w:t> </w:t>
      </w:r>
      <w:r>
        <w:rPr>
          <w:color w:val="231F20"/>
          <w:sz w:val="24"/>
        </w:rPr>
        <w:t>3).</w:t>
      </w:r>
      <w:r>
        <w:rPr>
          <w:color w:val="231F20"/>
          <w:spacing w:val="-15"/>
          <w:sz w:val="24"/>
        </w:rPr>
        <w:t> </w:t>
      </w:r>
      <w:r>
        <w:rPr>
          <w:color w:val="231F20"/>
          <w:sz w:val="24"/>
        </w:rPr>
        <w:t>Pada</w:t>
      </w:r>
      <w:r>
        <w:rPr>
          <w:color w:val="231F20"/>
          <w:spacing w:val="-15"/>
          <w:sz w:val="24"/>
        </w:rPr>
        <w:t> </w:t>
      </w:r>
      <w:r>
        <w:rPr>
          <w:color w:val="231F20"/>
          <w:sz w:val="24"/>
        </w:rPr>
        <w:t>2015,</w:t>
      </w:r>
      <w:r>
        <w:rPr>
          <w:color w:val="231F20"/>
          <w:spacing w:val="-15"/>
          <w:sz w:val="24"/>
        </w:rPr>
        <w:t> </w:t>
      </w:r>
      <w:r>
        <w:rPr>
          <w:color w:val="231F20"/>
          <w:sz w:val="24"/>
        </w:rPr>
        <w:t>tidak</w:t>
      </w:r>
      <w:r>
        <w:rPr>
          <w:color w:val="231F20"/>
          <w:spacing w:val="-15"/>
          <w:sz w:val="24"/>
        </w:rPr>
        <w:t> </w:t>
      </w:r>
      <w:r>
        <w:rPr>
          <w:color w:val="231F20"/>
          <w:sz w:val="24"/>
        </w:rPr>
        <w:t>ada</w:t>
      </w:r>
      <w:r>
        <w:rPr>
          <w:color w:val="231F20"/>
          <w:spacing w:val="-15"/>
          <w:sz w:val="24"/>
        </w:rPr>
        <w:t> </w:t>
      </w:r>
      <w:r>
        <w:rPr>
          <w:color w:val="231F20"/>
          <w:sz w:val="24"/>
        </w:rPr>
        <w:t>lagi,</w:t>
      </w:r>
      <w:r>
        <w:rPr>
          <w:color w:val="231F20"/>
          <w:spacing w:val="-15"/>
          <w:sz w:val="24"/>
        </w:rPr>
        <w:t> </w:t>
      </w:r>
      <w:r>
        <w:rPr>
          <w:color w:val="231F20"/>
          <w:sz w:val="24"/>
        </w:rPr>
        <w:t>misalnya,</w:t>
      </w:r>
      <w:r>
        <w:rPr>
          <w:color w:val="231F20"/>
          <w:spacing w:val="-15"/>
          <w:sz w:val="24"/>
        </w:rPr>
        <w:t> </w:t>
      </w:r>
      <w:r>
        <w:rPr>
          <w:color w:val="231F20"/>
          <w:sz w:val="24"/>
        </w:rPr>
        <w:t>item</w:t>
      </w:r>
      <w:r>
        <w:rPr>
          <w:color w:val="231F20"/>
          <w:spacing w:val="-15"/>
          <w:sz w:val="24"/>
        </w:rPr>
        <w:t> </w:t>
      </w:r>
      <w:r>
        <w:rPr>
          <w:color w:val="231F20"/>
          <w:sz w:val="24"/>
        </w:rPr>
        <w:t>obat yang mendapat e-Order &lt;25% </w:t>
      </w:r>
      <w:r>
        <w:rPr>
          <w:color w:val="231F20"/>
          <w:spacing w:val="-5"/>
          <w:sz w:val="24"/>
        </w:rPr>
        <w:t>RKO. </w:t>
      </w:r>
      <w:r>
        <w:rPr>
          <w:color w:val="231F20"/>
          <w:sz w:val="24"/>
        </w:rPr>
        <w:t>Hal ini juga terjadi karena dilakukan rasionalisasi terhadap beberapa item obat yang pada 2014 tidak mendapat e-Order memadai. Di sisi lain, karena </w:t>
      </w:r>
      <w:r>
        <w:rPr>
          <w:color w:val="231F20"/>
          <w:spacing w:val="-3"/>
          <w:sz w:val="24"/>
        </w:rPr>
        <w:t>RKO </w:t>
      </w:r>
      <w:r>
        <w:rPr>
          <w:color w:val="231F20"/>
          <w:sz w:val="24"/>
        </w:rPr>
        <w:t>obat-obat dengan e-Order tinggi pada 2014—seperti tablet kaptopril dan tablet metformin—juga dinaikkan, jumlah item obat yang mendapat e-Order &gt;50% </w:t>
      </w:r>
      <w:r>
        <w:rPr>
          <w:color w:val="231F20"/>
          <w:spacing w:val="-3"/>
          <w:sz w:val="24"/>
        </w:rPr>
        <w:t>RKO </w:t>
      </w:r>
      <w:r>
        <w:rPr>
          <w:color w:val="231F20"/>
          <w:sz w:val="24"/>
        </w:rPr>
        <w:t>tidak mengalami peningkatan berarti. Kalau pada 2014, empat item obat mendapat e-Order &gt;50% </w:t>
      </w:r>
      <w:r>
        <w:rPr>
          <w:color w:val="231F20"/>
          <w:spacing w:val="-5"/>
          <w:sz w:val="24"/>
        </w:rPr>
        <w:t>RKO, </w:t>
      </w:r>
      <w:r>
        <w:rPr>
          <w:color w:val="231F20"/>
          <w:sz w:val="24"/>
        </w:rPr>
        <w:t>pada 2015 jumlah item obat</w:t>
      </w:r>
      <w:r>
        <w:rPr>
          <w:color w:val="231F20"/>
          <w:spacing w:val="-7"/>
          <w:sz w:val="24"/>
        </w:rPr>
        <w:t> </w:t>
      </w:r>
      <w:r>
        <w:rPr>
          <w:color w:val="231F20"/>
          <w:sz w:val="24"/>
        </w:rPr>
        <w:t>yang</w:t>
      </w:r>
      <w:r>
        <w:rPr>
          <w:color w:val="231F20"/>
          <w:spacing w:val="-7"/>
          <w:sz w:val="24"/>
        </w:rPr>
        <w:t> </w:t>
      </w:r>
      <w:r>
        <w:rPr>
          <w:color w:val="231F20"/>
          <w:sz w:val="24"/>
        </w:rPr>
        <w:t>mendapat</w:t>
      </w:r>
      <w:r>
        <w:rPr>
          <w:color w:val="231F20"/>
          <w:spacing w:val="-7"/>
          <w:sz w:val="24"/>
        </w:rPr>
        <w:t> </w:t>
      </w:r>
      <w:r>
        <w:rPr>
          <w:color w:val="231F20"/>
          <w:sz w:val="24"/>
        </w:rPr>
        <w:t>e-Order</w:t>
      </w:r>
      <w:r>
        <w:rPr>
          <w:color w:val="231F20"/>
          <w:spacing w:val="-7"/>
          <w:sz w:val="24"/>
        </w:rPr>
        <w:t> </w:t>
      </w:r>
      <w:r>
        <w:rPr>
          <w:color w:val="231F20"/>
          <w:sz w:val="24"/>
        </w:rPr>
        <w:t>&gt;50%</w:t>
      </w:r>
      <w:r>
        <w:rPr>
          <w:color w:val="231F20"/>
          <w:spacing w:val="-7"/>
          <w:sz w:val="24"/>
        </w:rPr>
        <w:t> </w:t>
      </w:r>
      <w:r>
        <w:rPr>
          <w:color w:val="231F20"/>
          <w:spacing w:val="-3"/>
          <w:sz w:val="24"/>
        </w:rPr>
        <w:t>RKO</w:t>
      </w:r>
      <w:r>
        <w:rPr>
          <w:color w:val="231F20"/>
          <w:spacing w:val="-7"/>
          <w:sz w:val="24"/>
        </w:rPr>
        <w:t> </w:t>
      </w:r>
      <w:r>
        <w:rPr>
          <w:color w:val="231F20"/>
          <w:sz w:val="24"/>
        </w:rPr>
        <w:t>hanya</w:t>
      </w:r>
      <w:r>
        <w:rPr>
          <w:color w:val="231F20"/>
          <w:spacing w:val="-7"/>
          <w:sz w:val="24"/>
        </w:rPr>
        <w:t> </w:t>
      </w:r>
      <w:r>
        <w:rPr>
          <w:color w:val="231F20"/>
          <w:sz w:val="24"/>
        </w:rPr>
        <w:t>meningkat</w:t>
      </w:r>
      <w:r>
        <w:rPr>
          <w:color w:val="231F20"/>
          <w:spacing w:val="-7"/>
          <w:sz w:val="24"/>
        </w:rPr>
        <w:t> </w:t>
      </w:r>
      <w:r>
        <w:rPr>
          <w:color w:val="231F20"/>
          <w:sz w:val="24"/>
        </w:rPr>
        <w:t>jadi</w:t>
      </w:r>
      <w:r>
        <w:rPr>
          <w:color w:val="231F20"/>
          <w:spacing w:val="-7"/>
          <w:sz w:val="24"/>
        </w:rPr>
        <w:t> </w:t>
      </w:r>
      <w:r>
        <w:rPr>
          <w:color w:val="231F20"/>
          <w:sz w:val="24"/>
        </w:rPr>
        <w:t>lima.</w:t>
      </w:r>
    </w:p>
    <w:p>
      <w:pPr>
        <w:spacing w:line="278" w:lineRule="auto" w:before="101"/>
        <w:ind w:left="117" w:right="111" w:firstLine="720"/>
        <w:jc w:val="both"/>
        <w:rPr>
          <w:sz w:val="24"/>
        </w:rPr>
      </w:pPr>
      <w:r>
        <w:rPr>
          <w:color w:val="231F20"/>
          <w:sz w:val="24"/>
        </w:rPr>
        <w:t>Data LKPP menunjukkan pula bahwa semua item obat dalam Daftar 15 Obat </w:t>
      </w:r>
      <w:r>
        <w:rPr>
          <w:color w:val="231F20"/>
          <w:spacing w:val="-3"/>
          <w:sz w:val="24"/>
        </w:rPr>
        <w:t>Penyakit </w:t>
      </w:r>
      <w:r>
        <w:rPr>
          <w:color w:val="231F20"/>
          <w:sz w:val="24"/>
        </w:rPr>
        <w:t>Kronis Tidak </w:t>
      </w:r>
      <w:r>
        <w:rPr>
          <w:color w:val="231F20"/>
          <w:spacing w:val="-3"/>
          <w:sz w:val="24"/>
        </w:rPr>
        <w:t>Menular </w:t>
      </w:r>
      <w:r>
        <w:rPr>
          <w:color w:val="231F20"/>
          <w:sz w:val="24"/>
        </w:rPr>
        <w:t>dengan </w:t>
      </w:r>
      <w:r>
        <w:rPr>
          <w:color w:val="231F20"/>
          <w:spacing w:val="-3"/>
          <w:sz w:val="24"/>
        </w:rPr>
        <w:t>RKO </w:t>
      </w:r>
      <w:r>
        <w:rPr>
          <w:color w:val="231F20"/>
          <w:spacing w:val="-4"/>
          <w:sz w:val="24"/>
        </w:rPr>
        <w:t>Terbanyak </w:t>
      </w:r>
      <w:r>
        <w:rPr>
          <w:color w:val="231F20"/>
          <w:sz w:val="24"/>
        </w:rPr>
        <w:t>adalah OGB. Laiknya OGB, rerata harga 15 obat penyakit kronis tidak menular dengan </w:t>
      </w:r>
      <w:r>
        <w:rPr>
          <w:color w:val="231F20"/>
          <w:spacing w:val="-3"/>
          <w:sz w:val="24"/>
        </w:rPr>
        <w:t>RKO </w:t>
      </w:r>
      <w:r>
        <w:rPr>
          <w:color w:val="231F20"/>
          <w:sz w:val="24"/>
        </w:rPr>
        <w:t>terbanyak tersebut jauh lebih rendah dibanding rerata harga </w:t>
      </w:r>
      <w:r>
        <w:rPr>
          <w:color w:val="231F20"/>
          <w:spacing w:val="-4"/>
          <w:sz w:val="24"/>
        </w:rPr>
        <w:t>OMD, </w:t>
      </w:r>
      <w:r>
        <w:rPr>
          <w:color w:val="231F20"/>
          <w:sz w:val="24"/>
        </w:rPr>
        <w:t>yaitu masing-masing Rp114,67 (pada 2014) dan Rp143,97 per satuan obat terkecil (pada</w:t>
      </w:r>
      <w:r>
        <w:rPr>
          <w:color w:val="231F20"/>
          <w:spacing w:val="-5"/>
          <w:sz w:val="24"/>
        </w:rPr>
        <w:t> </w:t>
      </w:r>
      <w:r>
        <w:rPr>
          <w:color w:val="231F20"/>
          <w:sz w:val="24"/>
        </w:rPr>
        <w:t>2015).</w:t>
      </w:r>
      <w:r>
        <w:rPr>
          <w:color w:val="231F20"/>
          <w:spacing w:val="-5"/>
          <w:sz w:val="24"/>
        </w:rPr>
        <w:t> </w:t>
      </w:r>
      <w:r>
        <w:rPr>
          <w:color w:val="231F20"/>
          <w:sz w:val="24"/>
        </w:rPr>
        <w:t>Di</w:t>
      </w:r>
      <w:r>
        <w:rPr>
          <w:color w:val="231F20"/>
          <w:spacing w:val="-5"/>
          <w:sz w:val="24"/>
        </w:rPr>
        <w:t> </w:t>
      </w:r>
      <w:r>
        <w:rPr>
          <w:color w:val="231F20"/>
          <w:sz w:val="24"/>
        </w:rPr>
        <w:t>sisi</w:t>
      </w:r>
      <w:r>
        <w:rPr>
          <w:color w:val="231F20"/>
          <w:spacing w:val="-5"/>
          <w:sz w:val="24"/>
        </w:rPr>
        <w:t> </w:t>
      </w:r>
      <w:r>
        <w:rPr>
          <w:color w:val="231F20"/>
          <w:sz w:val="24"/>
        </w:rPr>
        <w:t>lain,</w:t>
      </w:r>
      <w:r>
        <w:rPr>
          <w:color w:val="231F20"/>
          <w:spacing w:val="-5"/>
          <w:sz w:val="24"/>
        </w:rPr>
        <w:t> </w:t>
      </w:r>
      <w:r>
        <w:rPr>
          <w:color w:val="231F20"/>
          <w:sz w:val="24"/>
        </w:rPr>
        <w:t>semua</w:t>
      </w:r>
      <w:r>
        <w:rPr>
          <w:color w:val="231F20"/>
          <w:spacing w:val="-5"/>
          <w:sz w:val="24"/>
        </w:rPr>
        <w:t> </w:t>
      </w:r>
      <w:r>
        <w:rPr>
          <w:color w:val="231F20"/>
          <w:sz w:val="24"/>
        </w:rPr>
        <w:t>item</w:t>
      </w:r>
      <w:r>
        <w:rPr>
          <w:color w:val="231F20"/>
          <w:spacing w:val="-5"/>
          <w:sz w:val="24"/>
        </w:rPr>
        <w:t> </w:t>
      </w:r>
      <w:r>
        <w:rPr>
          <w:color w:val="231F20"/>
          <w:sz w:val="24"/>
        </w:rPr>
        <w:t>obat</w:t>
      </w:r>
      <w:r>
        <w:rPr>
          <w:color w:val="231F20"/>
          <w:spacing w:val="-5"/>
          <w:sz w:val="24"/>
        </w:rPr>
        <w:t> </w:t>
      </w:r>
      <w:r>
        <w:rPr>
          <w:color w:val="231F20"/>
          <w:sz w:val="24"/>
        </w:rPr>
        <w:t>dalam</w:t>
      </w:r>
      <w:r>
        <w:rPr>
          <w:color w:val="231F20"/>
          <w:spacing w:val="-5"/>
          <w:sz w:val="24"/>
        </w:rPr>
        <w:t> </w:t>
      </w:r>
      <w:r>
        <w:rPr>
          <w:color w:val="231F20"/>
          <w:sz w:val="24"/>
        </w:rPr>
        <w:t>Daftar</w:t>
      </w:r>
      <w:r>
        <w:rPr>
          <w:color w:val="231F20"/>
          <w:spacing w:val="-5"/>
          <w:sz w:val="24"/>
        </w:rPr>
        <w:t> </w:t>
      </w:r>
      <w:r>
        <w:rPr>
          <w:color w:val="231F20"/>
          <w:sz w:val="24"/>
        </w:rPr>
        <w:t>15</w:t>
      </w:r>
      <w:r>
        <w:rPr>
          <w:color w:val="231F20"/>
          <w:spacing w:val="-5"/>
          <w:sz w:val="24"/>
        </w:rPr>
        <w:t> </w:t>
      </w:r>
      <w:r>
        <w:rPr>
          <w:color w:val="231F20"/>
          <w:sz w:val="24"/>
        </w:rPr>
        <w:t>Obat</w:t>
      </w:r>
      <w:r>
        <w:rPr>
          <w:color w:val="231F20"/>
          <w:spacing w:val="-5"/>
          <w:sz w:val="24"/>
        </w:rPr>
        <w:t> </w:t>
      </w:r>
      <w:r>
        <w:rPr>
          <w:color w:val="231F20"/>
          <w:sz w:val="24"/>
        </w:rPr>
        <w:t>Antikanker</w:t>
      </w:r>
      <w:r>
        <w:rPr>
          <w:color w:val="231F20"/>
          <w:spacing w:val="-5"/>
          <w:sz w:val="24"/>
        </w:rPr>
        <w:t> </w:t>
      </w:r>
      <w:r>
        <w:rPr>
          <w:color w:val="231F20"/>
          <w:sz w:val="24"/>
        </w:rPr>
        <w:t>dengan</w:t>
      </w:r>
      <w:r>
        <w:rPr>
          <w:color w:val="231F20"/>
          <w:spacing w:val="-5"/>
          <w:sz w:val="24"/>
        </w:rPr>
        <w:t> </w:t>
      </w:r>
      <w:r>
        <w:rPr>
          <w:color w:val="231F20"/>
          <w:spacing w:val="-3"/>
          <w:sz w:val="24"/>
        </w:rPr>
        <w:t>RKO</w:t>
      </w:r>
      <w:r>
        <w:rPr>
          <w:color w:val="231F20"/>
          <w:spacing w:val="-5"/>
          <w:sz w:val="24"/>
        </w:rPr>
        <w:t> </w:t>
      </w:r>
      <w:r>
        <w:rPr>
          <w:color w:val="231F20"/>
          <w:spacing w:val="-4"/>
          <w:sz w:val="24"/>
        </w:rPr>
        <w:t>Terban- </w:t>
      </w:r>
      <w:r>
        <w:rPr>
          <w:color w:val="231F20"/>
          <w:sz w:val="24"/>
        </w:rPr>
        <w:t>yak</w:t>
      </w:r>
      <w:r>
        <w:rPr>
          <w:color w:val="231F20"/>
          <w:spacing w:val="-7"/>
          <w:sz w:val="24"/>
        </w:rPr>
        <w:t> </w:t>
      </w:r>
      <w:r>
        <w:rPr>
          <w:color w:val="231F20"/>
          <w:sz w:val="24"/>
        </w:rPr>
        <w:t>adalah</w:t>
      </w:r>
      <w:r>
        <w:rPr>
          <w:color w:val="231F20"/>
          <w:spacing w:val="-7"/>
          <w:sz w:val="24"/>
        </w:rPr>
        <w:t> </w:t>
      </w:r>
      <w:r>
        <w:rPr>
          <w:color w:val="231F20"/>
          <w:sz w:val="24"/>
        </w:rPr>
        <w:t>OMD</w:t>
      </w:r>
      <w:r>
        <w:rPr>
          <w:color w:val="231F20"/>
          <w:spacing w:val="-7"/>
          <w:sz w:val="24"/>
        </w:rPr>
        <w:t> </w:t>
      </w:r>
      <w:r>
        <w:rPr>
          <w:color w:val="231F20"/>
          <w:spacing w:val="-5"/>
          <w:sz w:val="24"/>
        </w:rPr>
        <w:t>(Tabel</w:t>
      </w:r>
      <w:r>
        <w:rPr>
          <w:color w:val="231F20"/>
          <w:spacing w:val="-7"/>
          <w:sz w:val="24"/>
        </w:rPr>
        <w:t> </w:t>
      </w:r>
      <w:r>
        <w:rPr>
          <w:color w:val="231F20"/>
          <w:sz w:val="24"/>
        </w:rPr>
        <w:t>4).</w:t>
      </w:r>
      <w:r>
        <w:rPr>
          <w:color w:val="231F20"/>
          <w:spacing w:val="-7"/>
          <w:sz w:val="24"/>
        </w:rPr>
        <w:t> </w:t>
      </w:r>
      <w:r>
        <w:rPr>
          <w:color w:val="231F20"/>
          <w:sz w:val="24"/>
        </w:rPr>
        <w:t>Belum</w:t>
      </w:r>
      <w:r>
        <w:rPr>
          <w:color w:val="231F20"/>
          <w:spacing w:val="-7"/>
          <w:sz w:val="24"/>
        </w:rPr>
        <w:t> </w:t>
      </w:r>
      <w:r>
        <w:rPr>
          <w:color w:val="231F20"/>
          <w:sz w:val="24"/>
        </w:rPr>
        <w:t>memiliki</w:t>
      </w:r>
      <w:r>
        <w:rPr>
          <w:color w:val="231F20"/>
          <w:spacing w:val="-7"/>
          <w:sz w:val="24"/>
        </w:rPr>
        <w:t> </w:t>
      </w:r>
      <w:r>
        <w:rPr>
          <w:color w:val="231F20"/>
          <w:sz w:val="24"/>
        </w:rPr>
        <w:t>versi</w:t>
      </w:r>
      <w:r>
        <w:rPr>
          <w:color w:val="231F20"/>
          <w:spacing w:val="-7"/>
          <w:sz w:val="24"/>
        </w:rPr>
        <w:t> </w:t>
      </w:r>
      <w:r>
        <w:rPr>
          <w:color w:val="231F20"/>
          <w:sz w:val="24"/>
        </w:rPr>
        <w:t>off-patent,</w:t>
      </w:r>
      <w:r>
        <w:rPr>
          <w:color w:val="231F20"/>
          <w:spacing w:val="-7"/>
          <w:sz w:val="24"/>
        </w:rPr>
        <w:t> </w:t>
      </w:r>
      <w:r>
        <w:rPr>
          <w:color w:val="231F20"/>
          <w:sz w:val="24"/>
        </w:rPr>
        <w:t>rerata</w:t>
      </w:r>
      <w:r>
        <w:rPr>
          <w:color w:val="231F20"/>
          <w:spacing w:val="-7"/>
          <w:sz w:val="24"/>
        </w:rPr>
        <w:t> </w:t>
      </w:r>
      <w:r>
        <w:rPr>
          <w:color w:val="231F20"/>
          <w:sz w:val="24"/>
        </w:rPr>
        <w:t>harga</w:t>
      </w:r>
      <w:r>
        <w:rPr>
          <w:color w:val="231F20"/>
          <w:spacing w:val="-7"/>
          <w:sz w:val="24"/>
        </w:rPr>
        <w:t> </w:t>
      </w:r>
      <w:r>
        <w:rPr>
          <w:color w:val="231F20"/>
          <w:sz w:val="24"/>
        </w:rPr>
        <w:t>obat</w:t>
      </w:r>
      <w:r>
        <w:rPr>
          <w:color w:val="231F20"/>
          <w:spacing w:val="-7"/>
          <w:sz w:val="24"/>
        </w:rPr>
        <w:t> </w:t>
      </w:r>
      <w:r>
        <w:rPr>
          <w:color w:val="231F20"/>
          <w:sz w:val="24"/>
        </w:rPr>
        <w:t>antikanker</w:t>
      </w:r>
      <w:r>
        <w:rPr>
          <w:color w:val="231F20"/>
          <w:spacing w:val="-7"/>
          <w:sz w:val="24"/>
        </w:rPr>
        <w:t> </w:t>
      </w:r>
      <w:r>
        <w:rPr>
          <w:color w:val="231F20"/>
          <w:sz w:val="24"/>
        </w:rPr>
        <w:t>tersebut sangat</w:t>
      </w:r>
      <w:r>
        <w:rPr>
          <w:color w:val="231F20"/>
          <w:spacing w:val="-13"/>
          <w:sz w:val="24"/>
        </w:rPr>
        <w:t> </w:t>
      </w:r>
      <w:r>
        <w:rPr>
          <w:color w:val="231F20"/>
          <w:sz w:val="24"/>
        </w:rPr>
        <w:t>tinggi,</w:t>
      </w:r>
      <w:r>
        <w:rPr>
          <w:color w:val="231F20"/>
          <w:spacing w:val="-13"/>
          <w:sz w:val="24"/>
        </w:rPr>
        <w:t> </w:t>
      </w:r>
      <w:r>
        <w:rPr>
          <w:color w:val="231F20"/>
          <w:sz w:val="24"/>
        </w:rPr>
        <w:t>yaitu</w:t>
      </w:r>
      <w:r>
        <w:rPr>
          <w:color w:val="231F20"/>
          <w:spacing w:val="-13"/>
          <w:sz w:val="24"/>
        </w:rPr>
        <w:t> </w:t>
      </w:r>
      <w:r>
        <w:rPr>
          <w:color w:val="231F20"/>
          <w:sz w:val="24"/>
        </w:rPr>
        <w:t>masing-masing</w:t>
      </w:r>
      <w:r>
        <w:rPr>
          <w:color w:val="231F20"/>
          <w:spacing w:val="-13"/>
          <w:sz w:val="24"/>
        </w:rPr>
        <w:t> </w:t>
      </w:r>
      <w:r>
        <w:rPr>
          <w:color w:val="231F20"/>
          <w:sz w:val="24"/>
        </w:rPr>
        <w:t>Rp43.924,86</w:t>
      </w:r>
      <w:r>
        <w:rPr>
          <w:color w:val="231F20"/>
          <w:spacing w:val="-13"/>
          <w:sz w:val="24"/>
        </w:rPr>
        <w:t> </w:t>
      </w:r>
      <w:r>
        <w:rPr>
          <w:color w:val="231F20"/>
          <w:sz w:val="24"/>
        </w:rPr>
        <w:t>(pada</w:t>
      </w:r>
      <w:r>
        <w:rPr>
          <w:color w:val="231F20"/>
          <w:spacing w:val="-13"/>
          <w:sz w:val="24"/>
        </w:rPr>
        <w:t> </w:t>
      </w:r>
      <w:r>
        <w:rPr>
          <w:color w:val="231F20"/>
          <w:sz w:val="24"/>
        </w:rPr>
        <w:t>2014)</w:t>
      </w:r>
      <w:r>
        <w:rPr>
          <w:color w:val="231F20"/>
          <w:spacing w:val="-13"/>
          <w:sz w:val="24"/>
        </w:rPr>
        <w:t> </w:t>
      </w:r>
      <w:r>
        <w:rPr>
          <w:color w:val="231F20"/>
          <w:sz w:val="24"/>
        </w:rPr>
        <w:t>dan</w:t>
      </w:r>
      <w:r>
        <w:rPr>
          <w:color w:val="231F20"/>
          <w:spacing w:val="-13"/>
          <w:sz w:val="24"/>
        </w:rPr>
        <w:t> </w:t>
      </w:r>
      <w:r>
        <w:rPr>
          <w:color w:val="231F20"/>
          <w:sz w:val="24"/>
        </w:rPr>
        <w:t>Rp31.080,91</w:t>
      </w:r>
      <w:r>
        <w:rPr>
          <w:color w:val="231F20"/>
          <w:spacing w:val="-13"/>
          <w:sz w:val="24"/>
        </w:rPr>
        <w:t> </w:t>
      </w:r>
      <w:r>
        <w:rPr>
          <w:color w:val="231F20"/>
          <w:sz w:val="24"/>
        </w:rPr>
        <w:t>per</w:t>
      </w:r>
      <w:r>
        <w:rPr>
          <w:color w:val="231F20"/>
          <w:spacing w:val="-13"/>
          <w:sz w:val="24"/>
        </w:rPr>
        <w:t> </w:t>
      </w:r>
      <w:r>
        <w:rPr>
          <w:color w:val="231F20"/>
          <w:sz w:val="24"/>
        </w:rPr>
        <w:t>satuan</w:t>
      </w:r>
      <w:r>
        <w:rPr>
          <w:color w:val="231F20"/>
          <w:spacing w:val="-13"/>
          <w:sz w:val="24"/>
        </w:rPr>
        <w:t> </w:t>
      </w:r>
      <w:r>
        <w:rPr>
          <w:color w:val="231F20"/>
          <w:sz w:val="24"/>
        </w:rPr>
        <w:t>obat</w:t>
      </w:r>
      <w:r>
        <w:rPr>
          <w:color w:val="231F20"/>
          <w:spacing w:val="-13"/>
          <w:sz w:val="24"/>
        </w:rPr>
        <w:t> </w:t>
      </w:r>
      <w:r>
        <w:rPr>
          <w:color w:val="231F20"/>
          <w:sz w:val="24"/>
        </w:rPr>
        <w:t>ter- kecil (pada</w:t>
      </w:r>
      <w:r>
        <w:rPr>
          <w:color w:val="231F20"/>
          <w:spacing w:val="-39"/>
          <w:sz w:val="24"/>
        </w:rPr>
        <w:t> </w:t>
      </w:r>
      <w:r>
        <w:rPr>
          <w:color w:val="231F20"/>
          <w:sz w:val="24"/>
        </w:rPr>
        <w:t>2015).</w:t>
      </w:r>
    </w:p>
    <w:p>
      <w:pPr>
        <w:spacing w:after="0" w:line="278" w:lineRule="auto"/>
        <w:jc w:val="both"/>
        <w:rPr>
          <w:sz w:val="24"/>
        </w:rPr>
        <w:sectPr>
          <w:headerReference w:type="default" r:id="rId15"/>
          <w:footerReference w:type="default" r:id="rId16"/>
          <w:pgSz w:w="11910" w:h="16840"/>
          <w:pgMar w:header="944" w:footer="884" w:top="1140" w:bottom="1080" w:left="1300" w:right="1020"/>
          <w:pgNumType w:start="45"/>
        </w:sectPr>
      </w:pPr>
    </w:p>
    <w:p>
      <w:pPr>
        <w:pStyle w:val="BodyText"/>
      </w:pPr>
    </w:p>
    <w:p>
      <w:pPr>
        <w:spacing w:before="90"/>
        <w:ind w:left="570" w:right="0" w:firstLine="0"/>
        <w:jc w:val="left"/>
        <w:rPr>
          <w:b/>
          <w:sz w:val="24"/>
        </w:rPr>
      </w:pPr>
      <w:r>
        <w:rPr/>
        <w:pict>
          <v:group style="position:absolute;margin-left:56.184399pt;margin-top:-11.400465pt;width:1.05pt;height:468.1pt;mso-position-horizontal-relative:page;mso-position-vertical-relative:paragraph;z-index:1240" coordorigin="1124,-228" coordsize="21,9362">
            <v:line style="position:absolute" from="1141,-225" to="1141,9130" stroked="true" strokeweight=".333pt" strokecolor="#231f20">
              <v:stroke dashstyle="solid"/>
            </v:line>
            <v:line style="position:absolute" from="1127,-225" to="1127,9130" stroked="true" strokeweight=".333pt" strokecolor="#231f20">
              <v:stroke dashstyle="solid"/>
            </v:line>
            <w10:wrap type="none"/>
          </v:group>
        </w:pict>
      </w:r>
      <w:r>
        <w:rPr/>
        <w:pict>
          <v:group style="position:absolute;margin-left:784.688293pt;margin-top:-11.400465pt;width:1.05pt;height:468.1pt;mso-position-horizontal-relative:page;mso-position-vertical-relative:paragraph;z-index:1264" coordorigin="15694,-228" coordsize="21,9362">
            <v:line style="position:absolute" from="15711,-225" to="15711,9130" stroked="true" strokeweight=".333pt" strokecolor="#231f20">
              <v:stroke dashstyle="solid"/>
            </v:line>
            <v:line style="position:absolute" from="15697,-225" to="15697,9130" stroked="true" strokeweight=".333pt" strokecolor="#231f20">
              <v:stroke dashstyle="solid"/>
            </v:line>
            <w10:wrap type="none"/>
          </v:group>
        </w:pict>
      </w:r>
      <w:r>
        <w:rPr>
          <w:b/>
          <w:color w:val="231F20"/>
          <w:sz w:val="24"/>
        </w:rPr>
        <w:t>Tabel 3.  Pemesanan Obat Penyakit Kronis Tidak Menular dengan RKO Terbanyak, 2014 dan 2015</w:t>
      </w:r>
    </w:p>
    <w:p>
      <w:pPr>
        <w:pStyle w:val="BodyText"/>
        <w:spacing w:before="5"/>
        <w:rPr>
          <w:b/>
          <w:sz w:val="27"/>
        </w:rPr>
      </w:pPr>
    </w:p>
    <w:p>
      <w:pPr>
        <w:pStyle w:val="BodyText"/>
        <w:spacing w:line="20" w:lineRule="exact"/>
        <w:ind w:left="560"/>
        <w:rPr>
          <w:sz w:val="2"/>
        </w:rPr>
      </w:pPr>
      <w:r>
        <w:rPr>
          <w:sz w:val="2"/>
        </w:rPr>
        <w:pict>
          <v:group style="width:687.75pt;height:1pt;mso-position-horizontal-relative:char;mso-position-vertical-relative:line" coordorigin="0,0" coordsize="13755,20">
            <v:line style="position:absolute" from="10,10" to="437,10" stroked="true" strokeweight="1pt" strokecolor="#231f20">
              <v:stroke dashstyle="solid"/>
            </v:line>
            <v:line style="position:absolute" from="437,10" to="2101,10" stroked="true" strokeweight="1pt" strokecolor="#231f20">
              <v:stroke dashstyle="solid"/>
            </v:line>
            <v:line style="position:absolute" from="2101,10" to="3165,10" stroked="true" strokeweight="1pt" strokecolor="#231f20">
              <v:stroke dashstyle="solid"/>
            </v:line>
            <v:line style="position:absolute" from="3165,10" to="4213,10" stroked="true" strokeweight="1pt" strokecolor="#231f20">
              <v:stroke dashstyle="solid"/>
            </v:line>
            <v:line style="position:absolute" from="4213,10" to="4933,10" stroked="true" strokeweight="1pt" strokecolor="#231f20">
              <v:stroke dashstyle="solid"/>
            </v:line>
            <v:line style="position:absolute" from="4933,10" to="5653,10" stroked="true" strokeweight="1pt" strokecolor="#231f20">
              <v:stroke dashstyle="solid"/>
            </v:line>
            <v:line style="position:absolute" from="6941,10" to="7325,10" stroked="true" strokeweight="1pt" strokecolor="#231f20">
              <v:stroke dashstyle="solid"/>
            </v:line>
            <v:line style="position:absolute" from="7325,10" to="8997,10" stroked="true" strokeweight="1pt" strokecolor="#231f20">
              <v:stroke dashstyle="solid"/>
            </v:line>
            <v:line style="position:absolute" from="5653,10" to="6941,10" stroked="true" strokeweight="1pt" strokecolor="#231f20">
              <v:stroke dashstyle="solid"/>
            </v:line>
            <v:line style="position:absolute" from="8997,10" to="10072,10" stroked="true" strokeweight="1pt" strokecolor="#231f20">
              <v:stroke dashstyle="solid"/>
            </v:line>
            <v:line style="position:absolute" from="10072,10" to="11205,10" stroked="true" strokeweight="1pt" strokecolor="#231f20">
              <v:stroke dashstyle="solid"/>
            </v:line>
            <v:line style="position:absolute" from="11205,10" to="11805,10" stroked="true" strokeweight="1pt" strokecolor="#231f20">
              <v:stroke dashstyle="solid"/>
            </v:line>
            <v:line style="position:absolute" from="11805,10" to="12506,10" stroked="true" strokeweight="1pt" strokecolor="#231f20">
              <v:stroke dashstyle="solid"/>
            </v:line>
            <v:line style="position:absolute" from="12506,10" to="13744,10" stroked="true" strokeweight="1pt" strokecolor="#231f20">
              <v:stroke dashstyle="solid"/>
            </v:line>
          </v:group>
        </w:pict>
      </w:r>
      <w:r>
        <w:rPr>
          <w:sz w:val="2"/>
        </w:rPr>
      </w:r>
    </w:p>
    <w:p>
      <w:pPr>
        <w:spacing w:after="0" w:line="20" w:lineRule="exact"/>
        <w:rPr>
          <w:sz w:val="2"/>
        </w:rPr>
        <w:sectPr>
          <w:headerReference w:type="even" r:id="rId17"/>
          <w:footerReference w:type="even" r:id="rId18"/>
          <w:pgSz w:w="16840" w:h="11910" w:orient="landscape"/>
          <w:pgMar w:header="0" w:footer="0" w:top="1100" w:bottom="280" w:left="1000" w:right="1020"/>
        </w:sectPr>
      </w:pPr>
    </w:p>
    <w:p>
      <w:pPr>
        <w:pStyle w:val="BodyText"/>
        <w:spacing w:before="2"/>
        <w:rPr>
          <w:b/>
          <w:sz w:val="24"/>
        </w:rPr>
      </w:pPr>
    </w:p>
    <w:p>
      <w:pPr>
        <w:tabs>
          <w:tab w:pos="1374" w:val="left" w:leader="none"/>
        </w:tabs>
        <w:spacing w:before="0"/>
        <w:ind w:left="660" w:right="0" w:firstLine="0"/>
        <w:jc w:val="left"/>
        <w:rPr>
          <w:rFonts w:ascii="Palatino Linotype"/>
          <w:b/>
          <w:sz w:val="20"/>
        </w:rPr>
      </w:pPr>
      <w:r>
        <w:rPr>
          <w:rFonts w:ascii="Palatino Linotype"/>
          <w:b/>
          <w:color w:val="231F20"/>
          <w:spacing w:val="-3"/>
          <w:sz w:val="20"/>
        </w:rPr>
        <w:t>No</w:t>
        <w:tab/>
      </w:r>
      <w:r>
        <w:rPr>
          <w:rFonts w:ascii="Palatino Linotype"/>
          <w:b/>
          <w:color w:val="231F20"/>
          <w:w w:val="90"/>
          <w:sz w:val="20"/>
        </w:rPr>
        <w:t>Nama</w:t>
      </w:r>
      <w:r>
        <w:rPr>
          <w:rFonts w:ascii="Palatino Linotype"/>
          <w:b/>
          <w:color w:val="231F20"/>
          <w:spacing w:val="11"/>
          <w:w w:val="90"/>
          <w:sz w:val="20"/>
        </w:rPr>
        <w:t> </w:t>
      </w:r>
      <w:r>
        <w:rPr>
          <w:rFonts w:ascii="Palatino Linotype"/>
          <w:b/>
          <w:color w:val="231F20"/>
          <w:w w:val="90"/>
          <w:sz w:val="20"/>
        </w:rPr>
        <w:t>obat</w:t>
      </w:r>
    </w:p>
    <w:p>
      <w:pPr>
        <w:tabs>
          <w:tab w:pos="2556" w:val="left" w:leader="none"/>
          <w:tab w:pos="5176" w:val="left" w:leader="none"/>
        </w:tabs>
        <w:spacing w:before="6"/>
        <w:ind w:left="336" w:right="0" w:firstLine="0"/>
        <w:jc w:val="left"/>
        <w:rPr>
          <w:rFonts w:ascii="Palatino Linotype"/>
          <w:b/>
          <w:sz w:val="20"/>
        </w:rPr>
      </w:pPr>
      <w:r>
        <w:rPr/>
        <w:br w:type="column"/>
      </w:r>
      <w:r>
        <w:rPr>
          <w:rFonts w:ascii="Palatino Linotype"/>
          <w:b/>
          <w:color w:val="231F20"/>
          <w:w w:val="86"/>
          <w:sz w:val="20"/>
          <w:u w:val="single" w:color="231F20"/>
        </w:rPr>
        <w:t> </w:t>
      </w:r>
      <w:r>
        <w:rPr>
          <w:rFonts w:ascii="Palatino Linotype"/>
          <w:b/>
          <w:color w:val="231F20"/>
          <w:sz w:val="20"/>
          <w:u w:val="single" w:color="231F20"/>
        </w:rPr>
        <w:tab/>
        <w:t>2014</w:t>
        <w:tab/>
      </w:r>
    </w:p>
    <w:p>
      <w:pPr>
        <w:spacing w:before="36"/>
        <w:ind w:left="3280" w:right="0" w:firstLine="0"/>
        <w:jc w:val="left"/>
        <w:rPr>
          <w:rFonts w:ascii="Palatino Linotype"/>
          <w:b/>
          <w:sz w:val="20"/>
        </w:rPr>
      </w:pPr>
      <w:r>
        <w:rPr/>
        <w:pict>
          <v:shape style="position:absolute;margin-left:78.544899pt;margin-top:14.058046pt;width:686.75pt;height:179.25pt;mso-position-horizontal-relative:page;mso-position-vertical-relative:paragraph;z-index:136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0"/>
                    <w:gridCol w:w="1661"/>
                    <w:gridCol w:w="1131"/>
                    <w:gridCol w:w="1067"/>
                    <w:gridCol w:w="639"/>
                    <w:gridCol w:w="780"/>
                    <w:gridCol w:w="1238"/>
                    <w:gridCol w:w="394"/>
                    <w:gridCol w:w="1647"/>
                    <w:gridCol w:w="1162"/>
                    <w:gridCol w:w="1082"/>
                    <w:gridCol w:w="595"/>
                    <w:gridCol w:w="728"/>
                    <w:gridCol w:w="1231"/>
                  </w:tblGrid>
                  <w:tr>
                    <w:trPr>
                      <w:trHeight w:val="260" w:hRule="atLeast"/>
                    </w:trPr>
                    <w:tc>
                      <w:tcPr>
                        <w:tcW w:w="2041" w:type="dxa"/>
                        <w:gridSpan w:val="2"/>
                        <w:tcBorders>
                          <w:bottom w:val="single" w:sz="8" w:space="0" w:color="231F20"/>
                        </w:tcBorders>
                      </w:tcPr>
                      <w:p>
                        <w:pPr>
                          <w:pStyle w:val="TableParagraph"/>
                          <w:spacing w:line="240" w:lineRule="auto"/>
                          <w:jc w:val="left"/>
                          <w:rPr>
                            <w:sz w:val="18"/>
                          </w:rPr>
                        </w:pPr>
                      </w:p>
                    </w:tc>
                    <w:tc>
                      <w:tcPr>
                        <w:tcW w:w="1131" w:type="dxa"/>
                        <w:tcBorders>
                          <w:bottom w:val="single" w:sz="8" w:space="0" w:color="231F20"/>
                        </w:tcBorders>
                      </w:tcPr>
                      <w:p>
                        <w:pPr>
                          <w:pStyle w:val="TableParagraph"/>
                          <w:spacing w:line="145" w:lineRule="exact"/>
                          <w:ind w:left="103" w:right="79"/>
                          <w:rPr>
                            <w:rFonts w:ascii="Palatino Linotype"/>
                            <w:b/>
                            <w:sz w:val="20"/>
                          </w:rPr>
                        </w:pPr>
                        <w:r>
                          <w:rPr>
                            <w:rFonts w:ascii="Palatino Linotype"/>
                            <w:b/>
                            <w:color w:val="231F20"/>
                            <w:sz w:val="20"/>
                          </w:rPr>
                          <w:t>RKO</w:t>
                        </w:r>
                      </w:p>
                    </w:tc>
                    <w:tc>
                      <w:tcPr>
                        <w:tcW w:w="1067" w:type="dxa"/>
                        <w:tcBorders>
                          <w:bottom w:val="single" w:sz="8" w:space="0" w:color="231F20"/>
                        </w:tcBorders>
                      </w:tcPr>
                      <w:p>
                        <w:pPr>
                          <w:pStyle w:val="TableParagraph"/>
                          <w:spacing w:line="145" w:lineRule="exact"/>
                          <w:ind w:left="82" w:right="133"/>
                          <w:rPr>
                            <w:rFonts w:ascii="Palatino Linotype"/>
                            <w:b/>
                            <w:sz w:val="20"/>
                          </w:rPr>
                        </w:pPr>
                        <w:r>
                          <w:rPr>
                            <w:rFonts w:ascii="Palatino Linotype"/>
                            <w:b/>
                            <w:color w:val="231F20"/>
                            <w:sz w:val="20"/>
                          </w:rPr>
                          <w:t>e-Order</w:t>
                        </w:r>
                      </w:p>
                    </w:tc>
                    <w:tc>
                      <w:tcPr>
                        <w:tcW w:w="639" w:type="dxa"/>
                        <w:tcBorders>
                          <w:bottom w:val="single" w:sz="8" w:space="0" w:color="231F20"/>
                        </w:tcBorders>
                      </w:tcPr>
                      <w:p>
                        <w:pPr>
                          <w:pStyle w:val="TableParagraph"/>
                          <w:spacing w:line="145" w:lineRule="exact"/>
                          <w:ind w:left="8"/>
                          <w:rPr>
                            <w:rFonts w:ascii="Palatino Linotype"/>
                            <w:b/>
                            <w:sz w:val="20"/>
                          </w:rPr>
                        </w:pPr>
                        <w:r>
                          <w:rPr>
                            <w:rFonts w:ascii="Palatino Linotype"/>
                            <w:b/>
                            <w:color w:val="231F20"/>
                            <w:w w:val="85"/>
                            <w:sz w:val="20"/>
                          </w:rPr>
                          <w:t>%</w:t>
                        </w:r>
                      </w:p>
                    </w:tc>
                    <w:tc>
                      <w:tcPr>
                        <w:tcW w:w="780" w:type="dxa"/>
                        <w:tcBorders>
                          <w:bottom w:val="single" w:sz="8" w:space="0" w:color="231F20"/>
                        </w:tcBorders>
                      </w:tcPr>
                      <w:p>
                        <w:pPr>
                          <w:pStyle w:val="TableParagraph"/>
                          <w:spacing w:line="255" w:lineRule="exact"/>
                          <w:ind w:left="118" w:right="89"/>
                          <w:rPr>
                            <w:rFonts w:ascii="Palatino Linotype"/>
                            <w:b/>
                            <w:sz w:val="20"/>
                          </w:rPr>
                        </w:pPr>
                        <w:r>
                          <w:rPr>
                            <w:rFonts w:ascii="Palatino Linotype"/>
                            <w:b/>
                            <w:color w:val="231F20"/>
                            <w:sz w:val="20"/>
                          </w:rPr>
                          <w:t>OMD</w:t>
                        </w:r>
                      </w:p>
                    </w:tc>
                    <w:tc>
                      <w:tcPr>
                        <w:tcW w:w="1238" w:type="dxa"/>
                        <w:tcBorders>
                          <w:bottom w:val="single" w:sz="8" w:space="0" w:color="231F20"/>
                        </w:tcBorders>
                      </w:tcPr>
                      <w:p>
                        <w:pPr>
                          <w:pStyle w:val="TableParagraph"/>
                          <w:spacing w:line="145" w:lineRule="exact"/>
                          <w:ind w:left="91" w:right="71"/>
                          <w:rPr>
                            <w:rFonts w:ascii="Palatino Linotype"/>
                            <w:b/>
                            <w:sz w:val="20"/>
                          </w:rPr>
                        </w:pPr>
                        <w:r>
                          <w:rPr>
                            <w:rFonts w:ascii="Palatino Linotype"/>
                            <w:b/>
                            <w:color w:val="231F20"/>
                            <w:w w:val="95"/>
                            <w:sz w:val="20"/>
                          </w:rPr>
                          <w:t>Nilai, [Rp]</w:t>
                        </w:r>
                      </w:p>
                    </w:tc>
                    <w:tc>
                      <w:tcPr>
                        <w:tcW w:w="394" w:type="dxa"/>
                        <w:tcBorders>
                          <w:bottom w:val="single" w:sz="8" w:space="0" w:color="231F20"/>
                        </w:tcBorders>
                      </w:tcPr>
                      <w:p>
                        <w:pPr>
                          <w:pStyle w:val="TableParagraph"/>
                          <w:spacing w:line="240" w:lineRule="auto"/>
                          <w:jc w:val="left"/>
                          <w:rPr>
                            <w:sz w:val="18"/>
                          </w:rPr>
                        </w:pPr>
                      </w:p>
                    </w:tc>
                    <w:tc>
                      <w:tcPr>
                        <w:tcW w:w="1647" w:type="dxa"/>
                        <w:tcBorders>
                          <w:bottom w:val="single" w:sz="8" w:space="0" w:color="231F20"/>
                        </w:tcBorders>
                      </w:tcPr>
                      <w:p>
                        <w:pPr>
                          <w:pStyle w:val="TableParagraph"/>
                          <w:spacing w:line="240" w:lineRule="auto"/>
                          <w:jc w:val="left"/>
                          <w:rPr>
                            <w:sz w:val="18"/>
                          </w:rPr>
                        </w:pPr>
                      </w:p>
                    </w:tc>
                    <w:tc>
                      <w:tcPr>
                        <w:tcW w:w="1162" w:type="dxa"/>
                        <w:tcBorders>
                          <w:bottom w:val="single" w:sz="8" w:space="0" w:color="231F20"/>
                        </w:tcBorders>
                      </w:tcPr>
                      <w:p>
                        <w:pPr>
                          <w:pStyle w:val="TableParagraph"/>
                          <w:spacing w:line="145" w:lineRule="exact"/>
                          <w:ind w:left="111" w:right="104"/>
                          <w:rPr>
                            <w:rFonts w:ascii="Palatino Linotype"/>
                            <w:b/>
                            <w:sz w:val="20"/>
                          </w:rPr>
                        </w:pPr>
                        <w:r>
                          <w:rPr>
                            <w:rFonts w:ascii="Palatino Linotype"/>
                            <w:b/>
                            <w:color w:val="231F20"/>
                            <w:sz w:val="20"/>
                          </w:rPr>
                          <w:t>RKO</w:t>
                        </w:r>
                      </w:p>
                    </w:tc>
                    <w:tc>
                      <w:tcPr>
                        <w:tcW w:w="1082" w:type="dxa"/>
                        <w:tcBorders>
                          <w:bottom w:val="single" w:sz="8" w:space="0" w:color="231F20"/>
                        </w:tcBorders>
                      </w:tcPr>
                      <w:p>
                        <w:pPr>
                          <w:pStyle w:val="TableParagraph"/>
                          <w:spacing w:line="145" w:lineRule="exact"/>
                          <w:ind w:left="106" w:right="125"/>
                          <w:rPr>
                            <w:rFonts w:ascii="Palatino Linotype"/>
                            <w:b/>
                            <w:sz w:val="20"/>
                          </w:rPr>
                        </w:pPr>
                        <w:r>
                          <w:rPr>
                            <w:rFonts w:ascii="Palatino Linotype"/>
                            <w:b/>
                            <w:color w:val="231F20"/>
                            <w:sz w:val="20"/>
                          </w:rPr>
                          <w:t>e-Order</w:t>
                        </w:r>
                      </w:p>
                    </w:tc>
                    <w:tc>
                      <w:tcPr>
                        <w:tcW w:w="595" w:type="dxa"/>
                        <w:tcBorders>
                          <w:bottom w:val="single" w:sz="8" w:space="0" w:color="231F20"/>
                        </w:tcBorders>
                      </w:tcPr>
                      <w:p>
                        <w:pPr>
                          <w:pStyle w:val="TableParagraph"/>
                          <w:spacing w:line="145" w:lineRule="exact"/>
                          <w:ind w:left="34"/>
                          <w:rPr>
                            <w:rFonts w:ascii="Palatino Linotype"/>
                            <w:b/>
                            <w:sz w:val="20"/>
                          </w:rPr>
                        </w:pPr>
                        <w:r>
                          <w:rPr>
                            <w:rFonts w:ascii="Palatino Linotype"/>
                            <w:b/>
                            <w:color w:val="231F20"/>
                            <w:w w:val="85"/>
                            <w:sz w:val="20"/>
                          </w:rPr>
                          <w:t>%</w:t>
                        </w:r>
                      </w:p>
                    </w:tc>
                    <w:tc>
                      <w:tcPr>
                        <w:tcW w:w="728" w:type="dxa"/>
                        <w:tcBorders>
                          <w:bottom w:val="single" w:sz="8" w:space="0" w:color="231F20"/>
                        </w:tcBorders>
                      </w:tcPr>
                      <w:p>
                        <w:pPr>
                          <w:pStyle w:val="TableParagraph"/>
                          <w:spacing w:line="255" w:lineRule="exact"/>
                          <w:ind w:right="116"/>
                          <w:jc w:val="right"/>
                          <w:rPr>
                            <w:rFonts w:ascii="Palatino Linotype"/>
                            <w:b/>
                            <w:sz w:val="20"/>
                          </w:rPr>
                        </w:pPr>
                        <w:r>
                          <w:rPr>
                            <w:rFonts w:ascii="Palatino Linotype"/>
                            <w:b/>
                            <w:color w:val="231F20"/>
                            <w:w w:val="90"/>
                            <w:sz w:val="20"/>
                          </w:rPr>
                          <w:t>OMD</w:t>
                        </w:r>
                      </w:p>
                    </w:tc>
                    <w:tc>
                      <w:tcPr>
                        <w:tcW w:w="1231" w:type="dxa"/>
                        <w:tcBorders>
                          <w:bottom w:val="single" w:sz="8" w:space="0" w:color="231F20"/>
                        </w:tcBorders>
                      </w:tcPr>
                      <w:p>
                        <w:pPr>
                          <w:pStyle w:val="TableParagraph"/>
                          <w:spacing w:line="145" w:lineRule="exact"/>
                          <w:ind w:right="153"/>
                          <w:jc w:val="right"/>
                          <w:rPr>
                            <w:rFonts w:ascii="Palatino Linotype"/>
                            <w:b/>
                            <w:sz w:val="20"/>
                          </w:rPr>
                        </w:pPr>
                        <w:r>
                          <w:rPr>
                            <w:rFonts w:ascii="Palatino Linotype"/>
                            <w:b/>
                            <w:color w:val="231F20"/>
                            <w:w w:val="95"/>
                            <w:sz w:val="20"/>
                          </w:rPr>
                          <w:t>Nilai, [Rp]</w:t>
                        </w:r>
                      </w:p>
                    </w:tc>
                  </w:tr>
                  <w:tr>
                    <w:trPr>
                      <w:trHeight w:val="240" w:hRule="atLeast"/>
                    </w:trPr>
                    <w:tc>
                      <w:tcPr>
                        <w:tcW w:w="380" w:type="dxa"/>
                        <w:tcBorders>
                          <w:top w:val="single" w:sz="8" w:space="0" w:color="231F20"/>
                        </w:tcBorders>
                      </w:tcPr>
                      <w:p>
                        <w:pPr>
                          <w:pStyle w:val="TableParagraph"/>
                          <w:spacing w:line="199" w:lineRule="exact" w:before="33"/>
                          <w:ind w:right="131"/>
                          <w:rPr>
                            <w:sz w:val="18"/>
                          </w:rPr>
                        </w:pPr>
                        <w:r>
                          <w:rPr>
                            <w:color w:val="231F20"/>
                            <w:w w:val="96"/>
                            <w:sz w:val="18"/>
                          </w:rPr>
                          <w:t>1</w:t>
                        </w:r>
                      </w:p>
                    </w:tc>
                    <w:tc>
                      <w:tcPr>
                        <w:tcW w:w="1661" w:type="dxa"/>
                        <w:tcBorders>
                          <w:top w:val="single" w:sz="8" w:space="0" w:color="231F20"/>
                        </w:tcBorders>
                      </w:tcPr>
                      <w:p>
                        <w:pPr>
                          <w:pStyle w:val="TableParagraph"/>
                          <w:spacing w:line="199" w:lineRule="exact" w:before="33"/>
                          <w:ind w:left="127"/>
                          <w:jc w:val="left"/>
                          <w:rPr>
                            <w:sz w:val="18"/>
                          </w:rPr>
                        </w:pPr>
                        <w:r>
                          <w:rPr>
                            <w:color w:val="231F20"/>
                            <w:sz w:val="18"/>
                          </w:rPr>
                          <w:t>Kaptopril 25</w:t>
                        </w:r>
                      </w:p>
                    </w:tc>
                    <w:tc>
                      <w:tcPr>
                        <w:tcW w:w="1131" w:type="dxa"/>
                        <w:tcBorders>
                          <w:top w:val="single" w:sz="8" w:space="0" w:color="231F20"/>
                        </w:tcBorders>
                      </w:tcPr>
                      <w:p>
                        <w:pPr>
                          <w:pStyle w:val="TableParagraph"/>
                          <w:spacing w:line="199" w:lineRule="exact" w:before="33"/>
                          <w:ind w:left="111" w:right="79"/>
                          <w:rPr>
                            <w:sz w:val="18"/>
                          </w:rPr>
                        </w:pPr>
                        <w:r>
                          <w:rPr>
                            <w:color w:val="231F20"/>
                            <w:sz w:val="18"/>
                          </w:rPr>
                          <w:t>116.468.264</w:t>
                        </w:r>
                      </w:p>
                    </w:tc>
                    <w:tc>
                      <w:tcPr>
                        <w:tcW w:w="1067" w:type="dxa"/>
                        <w:tcBorders>
                          <w:top w:val="single" w:sz="8" w:space="0" w:color="231F20"/>
                        </w:tcBorders>
                      </w:tcPr>
                      <w:p>
                        <w:pPr>
                          <w:pStyle w:val="TableParagraph"/>
                          <w:spacing w:line="199" w:lineRule="exact" w:before="33"/>
                          <w:ind w:left="82" w:right="133"/>
                          <w:rPr>
                            <w:sz w:val="18"/>
                          </w:rPr>
                        </w:pPr>
                        <w:r>
                          <w:rPr>
                            <w:color w:val="231F20"/>
                            <w:sz w:val="18"/>
                          </w:rPr>
                          <w:t>50.392.834</w:t>
                        </w:r>
                      </w:p>
                    </w:tc>
                    <w:tc>
                      <w:tcPr>
                        <w:tcW w:w="639" w:type="dxa"/>
                        <w:tcBorders>
                          <w:top w:val="single" w:sz="8" w:space="0" w:color="231F20"/>
                        </w:tcBorders>
                      </w:tcPr>
                      <w:p>
                        <w:pPr>
                          <w:pStyle w:val="TableParagraph"/>
                          <w:spacing w:line="199" w:lineRule="exact" w:before="33"/>
                          <w:ind w:left="145" w:right="137"/>
                          <w:rPr>
                            <w:sz w:val="18"/>
                          </w:rPr>
                        </w:pPr>
                        <w:r>
                          <w:rPr>
                            <w:color w:val="231F20"/>
                            <w:sz w:val="18"/>
                          </w:rPr>
                          <w:t>43,3</w:t>
                        </w:r>
                      </w:p>
                    </w:tc>
                    <w:tc>
                      <w:tcPr>
                        <w:tcW w:w="780" w:type="dxa"/>
                        <w:tcBorders>
                          <w:top w:val="single" w:sz="8" w:space="0" w:color="231F20"/>
                        </w:tcBorders>
                      </w:tcPr>
                      <w:p>
                        <w:pPr>
                          <w:pStyle w:val="TableParagraph"/>
                          <w:spacing w:line="199" w:lineRule="exact" w:before="33"/>
                          <w:ind w:left="118" w:right="89"/>
                          <w:rPr>
                            <w:sz w:val="18"/>
                          </w:rPr>
                        </w:pPr>
                        <w:r>
                          <w:rPr>
                            <w:color w:val="231F20"/>
                            <w:sz w:val="18"/>
                          </w:rPr>
                          <w:t>OGB</w:t>
                        </w:r>
                      </w:p>
                    </w:tc>
                    <w:tc>
                      <w:tcPr>
                        <w:tcW w:w="1238" w:type="dxa"/>
                        <w:tcBorders>
                          <w:top w:val="single" w:sz="8" w:space="0" w:color="231F20"/>
                        </w:tcBorders>
                      </w:tcPr>
                      <w:p>
                        <w:pPr>
                          <w:pStyle w:val="TableParagraph"/>
                          <w:spacing w:line="199" w:lineRule="exact" w:before="33"/>
                          <w:ind w:left="91" w:right="71"/>
                          <w:rPr>
                            <w:sz w:val="18"/>
                          </w:rPr>
                        </w:pPr>
                        <w:r>
                          <w:rPr>
                            <w:color w:val="231F20"/>
                            <w:sz w:val="18"/>
                          </w:rPr>
                          <w:t>4.501.941.706</w:t>
                        </w:r>
                      </w:p>
                    </w:tc>
                    <w:tc>
                      <w:tcPr>
                        <w:tcW w:w="394" w:type="dxa"/>
                        <w:tcBorders>
                          <w:top w:val="single" w:sz="8" w:space="0" w:color="231F20"/>
                        </w:tcBorders>
                      </w:tcPr>
                      <w:p>
                        <w:pPr>
                          <w:pStyle w:val="TableParagraph"/>
                          <w:spacing w:line="199" w:lineRule="exact" w:before="33"/>
                          <w:ind w:left="115"/>
                          <w:jc w:val="left"/>
                          <w:rPr>
                            <w:sz w:val="18"/>
                          </w:rPr>
                        </w:pPr>
                        <w:r>
                          <w:rPr>
                            <w:color w:val="231F20"/>
                            <w:w w:val="96"/>
                            <w:sz w:val="18"/>
                          </w:rPr>
                          <w:t>1</w:t>
                        </w:r>
                      </w:p>
                    </w:tc>
                    <w:tc>
                      <w:tcPr>
                        <w:tcW w:w="1647" w:type="dxa"/>
                        <w:tcBorders>
                          <w:top w:val="single" w:sz="8" w:space="0" w:color="231F20"/>
                        </w:tcBorders>
                      </w:tcPr>
                      <w:p>
                        <w:pPr>
                          <w:pStyle w:val="TableParagraph"/>
                          <w:spacing w:line="199" w:lineRule="exact" w:before="33"/>
                          <w:ind w:left="105"/>
                          <w:jc w:val="left"/>
                          <w:rPr>
                            <w:sz w:val="18"/>
                          </w:rPr>
                        </w:pPr>
                        <w:r>
                          <w:rPr>
                            <w:color w:val="231F20"/>
                            <w:sz w:val="18"/>
                          </w:rPr>
                          <w:t>Kaptopril 25</w:t>
                        </w:r>
                      </w:p>
                    </w:tc>
                    <w:tc>
                      <w:tcPr>
                        <w:tcW w:w="1162" w:type="dxa"/>
                        <w:tcBorders>
                          <w:top w:val="single" w:sz="8" w:space="0" w:color="231F20"/>
                        </w:tcBorders>
                      </w:tcPr>
                      <w:p>
                        <w:pPr>
                          <w:pStyle w:val="TableParagraph"/>
                          <w:spacing w:line="199" w:lineRule="exact" w:before="33"/>
                          <w:ind w:left="118" w:right="104"/>
                          <w:rPr>
                            <w:sz w:val="18"/>
                          </w:rPr>
                        </w:pPr>
                        <w:r>
                          <w:rPr>
                            <w:color w:val="231F20"/>
                            <w:sz w:val="18"/>
                          </w:rPr>
                          <w:t>142.568.345</w:t>
                        </w:r>
                      </w:p>
                    </w:tc>
                    <w:tc>
                      <w:tcPr>
                        <w:tcW w:w="1082" w:type="dxa"/>
                        <w:tcBorders>
                          <w:top w:val="single" w:sz="8" w:space="0" w:color="231F20"/>
                        </w:tcBorders>
                      </w:tcPr>
                      <w:p>
                        <w:pPr>
                          <w:pStyle w:val="TableParagraph"/>
                          <w:spacing w:line="199" w:lineRule="exact" w:before="33"/>
                          <w:ind w:left="106" w:right="125"/>
                          <w:rPr>
                            <w:sz w:val="18"/>
                          </w:rPr>
                        </w:pPr>
                        <w:r>
                          <w:rPr>
                            <w:color w:val="231F20"/>
                            <w:sz w:val="18"/>
                          </w:rPr>
                          <w:t>56.472.585</w:t>
                        </w:r>
                      </w:p>
                    </w:tc>
                    <w:tc>
                      <w:tcPr>
                        <w:tcW w:w="595" w:type="dxa"/>
                        <w:tcBorders>
                          <w:top w:val="single" w:sz="8" w:space="0" w:color="231F20"/>
                        </w:tcBorders>
                      </w:tcPr>
                      <w:p>
                        <w:pPr>
                          <w:pStyle w:val="TableParagraph"/>
                          <w:spacing w:line="199" w:lineRule="exact" w:before="32"/>
                          <w:ind w:left="137" w:right="103"/>
                          <w:rPr>
                            <w:sz w:val="18"/>
                          </w:rPr>
                        </w:pPr>
                        <w:r>
                          <w:rPr>
                            <w:color w:val="231F20"/>
                            <w:sz w:val="18"/>
                          </w:rPr>
                          <w:t>39,6</w:t>
                        </w:r>
                      </w:p>
                    </w:tc>
                    <w:tc>
                      <w:tcPr>
                        <w:tcW w:w="728" w:type="dxa"/>
                        <w:tcBorders>
                          <w:top w:val="single" w:sz="8" w:space="0" w:color="231F20"/>
                        </w:tcBorders>
                      </w:tcPr>
                      <w:p>
                        <w:pPr>
                          <w:pStyle w:val="TableParagraph"/>
                          <w:spacing w:line="199" w:lineRule="exact" w:before="32"/>
                          <w:ind w:right="169"/>
                          <w:jc w:val="right"/>
                          <w:rPr>
                            <w:sz w:val="18"/>
                          </w:rPr>
                        </w:pPr>
                        <w:r>
                          <w:rPr>
                            <w:color w:val="231F20"/>
                            <w:w w:val="95"/>
                            <w:sz w:val="18"/>
                          </w:rPr>
                          <w:t>OGB</w:t>
                        </w:r>
                      </w:p>
                    </w:tc>
                    <w:tc>
                      <w:tcPr>
                        <w:tcW w:w="1231" w:type="dxa"/>
                        <w:tcBorders>
                          <w:top w:val="single" w:sz="8" w:space="0" w:color="231F20"/>
                        </w:tcBorders>
                      </w:tcPr>
                      <w:p>
                        <w:pPr>
                          <w:pStyle w:val="TableParagraph"/>
                          <w:spacing w:line="199" w:lineRule="exact" w:before="32"/>
                          <w:ind w:right="123"/>
                          <w:jc w:val="right"/>
                          <w:rPr>
                            <w:sz w:val="18"/>
                          </w:rPr>
                        </w:pPr>
                        <w:r>
                          <w:rPr>
                            <w:color w:val="231F20"/>
                            <w:w w:val="95"/>
                            <w:sz w:val="18"/>
                          </w:rPr>
                          <w:t>4.820.712.332</w:t>
                        </w:r>
                      </w:p>
                    </w:tc>
                  </w:tr>
                  <w:tr>
                    <w:trPr>
                      <w:trHeight w:val="200" w:hRule="atLeast"/>
                    </w:trPr>
                    <w:tc>
                      <w:tcPr>
                        <w:tcW w:w="380" w:type="dxa"/>
                      </w:tcPr>
                      <w:p>
                        <w:pPr>
                          <w:pStyle w:val="TableParagraph"/>
                          <w:ind w:right="131"/>
                          <w:rPr>
                            <w:sz w:val="18"/>
                          </w:rPr>
                        </w:pPr>
                        <w:r>
                          <w:rPr>
                            <w:color w:val="231F20"/>
                            <w:w w:val="96"/>
                            <w:sz w:val="18"/>
                          </w:rPr>
                          <w:t>2</w:t>
                        </w:r>
                      </w:p>
                    </w:tc>
                    <w:tc>
                      <w:tcPr>
                        <w:tcW w:w="1661" w:type="dxa"/>
                      </w:tcPr>
                      <w:p>
                        <w:pPr>
                          <w:pStyle w:val="TableParagraph"/>
                          <w:ind w:left="127"/>
                          <w:jc w:val="left"/>
                          <w:rPr>
                            <w:sz w:val="18"/>
                          </w:rPr>
                        </w:pPr>
                        <w:r>
                          <w:rPr>
                            <w:color w:val="231F20"/>
                            <w:sz w:val="18"/>
                          </w:rPr>
                          <w:t>Kaptopril 12,5</w:t>
                        </w:r>
                      </w:p>
                    </w:tc>
                    <w:tc>
                      <w:tcPr>
                        <w:tcW w:w="1131" w:type="dxa"/>
                      </w:tcPr>
                      <w:p>
                        <w:pPr>
                          <w:pStyle w:val="TableParagraph"/>
                          <w:ind w:left="111" w:right="79"/>
                          <w:rPr>
                            <w:sz w:val="18"/>
                          </w:rPr>
                        </w:pPr>
                        <w:r>
                          <w:rPr>
                            <w:color w:val="231F20"/>
                            <w:sz w:val="18"/>
                          </w:rPr>
                          <w:t>74.274.254</w:t>
                        </w:r>
                      </w:p>
                    </w:tc>
                    <w:tc>
                      <w:tcPr>
                        <w:tcW w:w="1067" w:type="dxa"/>
                      </w:tcPr>
                      <w:p>
                        <w:pPr>
                          <w:pStyle w:val="TableParagraph"/>
                          <w:ind w:left="82" w:right="133"/>
                          <w:rPr>
                            <w:sz w:val="18"/>
                          </w:rPr>
                        </w:pPr>
                        <w:r>
                          <w:rPr>
                            <w:color w:val="231F20"/>
                            <w:sz w:val="18"/>
                          </w:rPr>
                          <w:t>35.868.165</w:t>
                        </w:r>
                      </w:p>
                    </w:tc>
                    <w:tc>
                      <w:tcPr>
                        <w:tcW w:w="639" w:type="dxa"/>
                      </w:tcPr>
                      <w:p>
                        <w:pPr>
                          <w:pStyle w:val="TableParagraph"/>
                          <w:ind w:left="145" w:right="137"/>
                          <w:rPr>
                            <w:sz w:val="18"/>
                          </w:rPr>
                        </w:pPr>
                        <w:r>
                          <w:rPr>
                            <w:color w:val="231F20"/>
                            <w:sz w:val="18"/>
                          </w:rPr>
                          <w:t>48,3</w:t>
                        </w:r>
                      </w:p>
                    </w:tc>
                    <w:tc>
                      <w:tcPr>
                        <w:tcW w:w="780" w:type="dxa"/>
                      </w:tcPr>
                      <w:p>
                        <w:pPr>
                          <w:pStyle w:val="TableParagraph"/>
                          <w:ind w:left="118" w:right="89"/>
                          <w:rPr>
                            <w:sz w:val="18"/>
                          </w:rPr>
                        </w:pPr>
                        <w:r>
                          <w:rPr>
                            <w:color w:val="231F20"/>
                            <w:sz w:val="18"/>
                          </w:rPr>
                          <w:t>OGB</w:t>
                        </w:r>
                      </w:p>
                    </w:tc>
                    <w:tc>
                      <w:tcPr>
                        <w:tcW w:w="1238" w:type="dxa"/>
                      </w:tcPr>
                      <w:p>
                        <w:pPr>
                          <w:pStyle w:val="TableParagraph"/>
                          <w:ind w:left="91" w:right="71"/>
                          <w:rPr>
                            <w:sz w:val="18"/>
                          </w:rPr>
                        </w:pPr>
                        <w:r>
                          <w:rPr>
                            <w:color w:val="231F20"/>
                            <w:sz w:val="18"/>
                          </w:rPr>
                          <w:t>2.306.064.432</w:t>
                        </w:r>
                      </w:p>
                    </w:tc>
                    <w:tc>
                      <w:tcPr>
                        <w:tcW w:w="394" w:type="dxa"/>
                      </w:tcPr>
                      <w:p>
                        <w:pPr>
                          <w:pStyle w:val="TableParagraph"/>
                          <w:ind w:left="115"/>
                          <w:jc w:val="left"/>
                          <w:rPr>
                            <w:sz w:val="18"/>
                          </w:rPr>
                        </w:pPr>
                        <w:r>
                          <w:rPr>
                            <w:color w:val="231F20"/>
                            <w:w w:val="96"/>
                            <w:sz w:val="18"/>
                          </w:rPr>
                          <w:t>2</w:t>
                        </w:r>
                      </w:p>
                    </w:tc>
                    <w:tc>
                      <w:tcPr>
                        <w:tcW w:w="1647" w:type="dxa"/>
                      </w:tcPr>
                      <w:p>
                        <w:pPr>
                          <w:pStyle w:val="TableParagraph"/>
                          <w:ind w:left="105"/>
                          <w:jc w:val="left"/>
                          <w:rPr>
                            <w:sz w:val="18"/>
                          </w:rPr>
                        </w:pPr>
                        <w:r>
                          <w:rPr>
                            <w:color w:val="231F20"/>
                            <w:sz w:val="18"/>
                          </w:rPr>
                          <w:t>Kaptopril 12,5</w:t>
                        </w:r>
                      </w:p>
                    </w:tc>
                    <w:tc>
                      <w:tcPr>
                        <w:tcW w:w="1162" w:type="dxa"/>
                      </w:tcPr>
                      <w:p>
                        <w:pPr>
                          <w:pStyle w:val="TableParagraph"/>
                          <w:ind w:left="118" w:right="104"/>
                          <w:rPr>
                            <w:sz w:val="18"/>
                          </w:rPr>
                        </w:pPr>
                        <w:r>
                          <w:rPr>
                            <w:color w:val="231F20"/>
                            <w:sz w:val="18"/>
                          </w:rPr>
                          <w:t>90.230.029</w:t>
                        </w:r>
                      </w:p>
                    </w:tc>
                    <w:tc>
                      <w:tcPr>
                        <w:tcW w:w="1082" w:type="dxa"/>
                      </w:tcPr>
                      <w:p>
                        <w:pPr>
                          <w:pStyle w:val="TableParagraph"/>
                          <w:ind w:left="106" w:right="125"/>
                          <w:rPr>
                            <w:sz w:val="18"/>
                          </w:rPr>
                        </w:pPr>
                        <w:r>
                          <w:rPr>
                            <w:color w:val="231F20"/>
                            <w:sz w:val="18"/>
                          </w:rPr>
                          <w:t>29.885.231</w:t>
                        </w:r>
                      </w:p>
                    </w:tc>
                    <w:tc>
                      <w:tcPr>
                        <w:tcW w:w="595" w:type="dxa"/>
                      </w:tcPr>
                      <w:p>
                        <w:pPr>
                          <w:pStyle w:val="TableParagraph"/>
                          <w:ind w:left="137" w:right="103"/>
                          <w:rPr>
                            <w:sz w:val="18"/>
                          </w:rPr>
                        </w:pPr>
                        <w:r>
                          <w:rPr>
                            <w:color w:val="231F20"/>
                            <w:sz w:val="18"/>
                          </w:rPr>
                          <w:t>33,1</w:t>
                        </w:r>
                      </w:p>
                    </w:tc>
                    <w:tc>
                      <w:tcPr>
                        <w:tcW w:w="728" w:type="dxa"/>
                      </w:tcPr>
                      <w:p>
                        <w:pPr>
                          <w:pStyle w:val="TableParagraph"/>
                          <w:ind w:right="169"/>
                          <w:jc w:val="right"/>
                          <w:rPr>
                            <w:sz w:val="18"/>
                          </w:rPr>
                        </w:pPr>
                        <w:r>
                          <w:rPr>
                            <w:color w:val="231F20"/>
                            <w:w w:val="95"/>
                            <w:sz w:val="18"/>
                          </w:rPr>
                          <w:t>OGB</w:t>
                        </w:r>
                      </w:p>
                    </w:tc>
                    <w:tc>
                      <w:tcPr>
                        <w:tcW w:w="1231" w:type="dxa"/>
                      </w:tcPr>
                      <w:p>
                        <w:pPr>
                          <w:pStyle w:val="TableParagraph"/>
                          <w:ind w:right="123"/>
                          <w:jc w:val="right"/>
                          <w:rPr>
                            <w:sz w:val="18"/>
                          </w:rPr>
                        </w:pPr>
                        <w:r>
                          <w:rPr>
                            <w:color w:val="231F20"/>
                            <w:w w:val="95"/>
                            <w:sz w:val="18"/>
                          </w:rPr>
                          <w:t>1.887.748.392</w:t>
                        </w:r>
                      </w:p>
                    </w:tc>
                  </w:tr>
                  <w:tr>
                    <w:trPr>
                      <w:trHeight w:val="200" w:hRule="atLeast"/>
                    </w:trPr>
                    <w:tc>
                      <w:tcPr>
                        <w:tcW w:w="380" w:type="dxa"/>
                      </w:tcPr>
                      <w:p>
                        <w:pPr>
                          <w:pStyle w:val="TableParagraph"/>
                          <w:ind w:right="131"/>
                          <w:rPr>
                            <w:sz w:val="18"/>
                          </w:rPr>
                        </w:pPr>
                        <w:r>
                          <w:rPr>
                            <w:color w:val="231F20"/>
                            <w:w w:val="96"/>
                            <w:sz w:val="18"/>
                          </w:rPr>
                          <w:t>3</w:t>
                        </w:r>
                      </w:p>
                    </w:tc>
                    <w:tc>
                      <w:tcPr>
                        <w:tcW w:w="1661" w:type="dxa"/>
                      </w:tcPr>
                      <w:p>
                        <w:pPr>
                          <w:pStyle w:val="TableParagraph"/>
                          <w:ind w:left="127"/>
                          <w:jc w:val="left"/>
                          <w:rPr>
                            <w:sz w:val="18"/>
                          </w:rPr>
                        </w:pPr>
                        <w:r>
                          <w:rPr>
                            <w:color w:val="231F20"/>
                            <w:sz w:val="18"/>
                          </w:rPr>
                          <w:t>Metformin 500</w:t>
                        </w:r>
                      </w:p>
                    </w:tc>
                    <w:tc>
                      <w:tcPr>
                        <w:tcW w:w="1131" w:type="dxa"/>
                      </w:tcPr>
                      <w:p>
                        <w:pPr>
                          <w:pStyle w:val="TableParagraph"/>
                          <w:ind w:left="111" w:right="79"/>
                          <w:rPr>
                            <w:sz w:val="18"/>
                          </w:rPr>
                        </w:pPr>
                        <w:r>
                          <w:rPr>
                            <w:color w:val="231F20"/>
                            <w:sz w:val="18"/>
                          </w:rPr>
                          <w:t>59.531.274</w:t>
                        </w:r>
                      </w:p>
                    </w:tc>
                    <w:tc>
                      <w:tcPr>
                        <w:tcW w:w="1067" w:type="dxa"/>
                      </w:tcPr>
                      <w:p>
                        <w:pPr>
                          <w:pStyle w:val="TableParagraph"/>
                          <w:ind w:left="82" w:right="133"/>
                          <w:rPr>
                            <w:sz w:val="18"/>
                          </w:rPr>
                        </w:pPr>
                        <w:r>
                          <w:rPr>
                            <w:color w:val="231F20"/>
                            <w:sz w:val="18"/>
                          </w:rPr>
                          <w:t>18.422.300</w:t>
                        </w:r>
                      </w:p>
                    </w:tc>
                    <w:tc>
                      <w:tcPr>
                        <w:tcW w:w="639" w:type="dxa"/>
                      </w:tcPr>
                      <w:p>
                        <w:pPr>
                          <w:pStyle w:val="TableParagraph"/>
                          <w:ind w:left="145" w:right="137"/>
                          <w:rPr>
                            <w:sz w:val="18"/>
                          </w:rPr>
                        </w:pPr>
                        <w:r>
                          <w:rPr>
                            <w:color w:val="231F20"/>
                            <w:sz w:val="18"/>
                          </w:rPr>
                          <w:t>30,9</w:t>
                        </w:r>
                      </w:p>
                    </w:tc>
                    <w:tc>
                      <w:tcPr>
                        <w:tcW w:w="780" w:type="dxa"/>
                      </w:tcPr>
                      <w:p>
                        <w:pPr>
                          <w:pStyle w:val="TableParagraph"/>
                          <w:ind w:left="118" w:right="89"/>
                          <w:rPr>
                            <w:sz w:val="18"/>
                          </w:rPr>
                        </w:pPr>
                        <w:r>
                          <w:rPr>
                            <w:color w:val="231F20"/>
                            <w:sz w:val="18"/>
                          </w:rPr>
                          <w:t>OGB</w:t>
                        </w:r>
                      </w:p>
                    </w:tc>
                    <w:tc>
                      <w:tcPr>
                        <w:tcW w:w="1238" w:type="dxa"/>
                      </w:tcPr>
                      <w:p>
                        <w:pPr>
                          <w:pStyle w:val="TableParagraph"/>
                          <w:ind w:left="91" w:right="71"/>
                          <w:rPr>
                            <w:sz w:val="18"/>
                          </w:rPr>
                        </w:pPr>
                        <w:r>
                          <w:rPr>
                            <w:color w:val="231F20"/>
                            <w:sz w:val="18"/>
                          </w:rPr>
                          <w:t>2.113.929.450</w:t>
                        </w:r>
                      </w:p>
                    </w:tc>
                    <w:tc>
                      <w:tcPr>
                        <w:tcW w:w="394" w:type="dxa"/>
                      </w:tcPr>
                      <w:p>
                        <w:pPr>
                          <w:pStyle w:val="TableParagraph"/>
                          <w:ind w:left="115"/>
                          <w:jc w:val="left"/>
                          <w:rPr>
                            <w:sz w:val="18"/>
                          </w:rPr>
                        </w:pPr>
                        <w:r>
                          <w:rPr>
                            <w:color w:val="231F20"/>
                            <w:w w:val="96"/>
                            <w:sz w:val="18"/>
                          </w:rPr>
                          <w:t>3</w:t>
                        </w:r>
                      </w:p>
                    </w:tc>
                    <w:tc>
                      <w:tcPr>
                        <w:tcW w:w="1647" w:type="dxa"/>
                      </w:tcPr>
                      <w:p>
                        <w:pPr>
                          <w:pStyle w:val="TableParagraph"/>
                          <w:ind w:left="105"/>
                          <w:jc w:val="left"/>
                          <w:rPr>
                            <w:sz w:val="18"/>
                          </w:rPr>
                        </w:pPr>
                        <w:r>
                          <w:rPr>
                            <w:color w:val="231F20"/>
                            <w:sz w:val="18"/>
                          </w:rPr>
                          <w:t>Metformin 500</w:t>
                        </w:r>
                      </w:p>
                    </w:tc>
                    <w:tc>
                      <w:tcPr>
                        <w:tcW w:w="1162" w:type="dxa"/>
                      </w:tcPr>
                      <w:p>
                        <w:pPr>
                          <w:pStyle w:val="TableParagraph"/>
                          <w:ind w:left="118" w:right="104"/>
                          <w:rPr>
                            <w:sz w:val="18"/>
                          </w:rPr>
                        </w:pPr>
                        <w:r>
                          <w:rPr>
                            <w:color w:val="231F20"/>
                            <w:sz w:val="18"/>
                          </w:rPr>
                          <w:t>81.520.567</w:t>
                        </w:r>
                      </w:p>
                    </w:tc>
                    <w:tc>
                      <w:tcPr>
                        <w:tcW w:w="1082" w:type="dxa"/>
                      </w:tcPr>
                      <w:p>
                        <w:pPr>
                          <w:pStyle w:val="TableParagraph"/>
                          <w:ind w:left="106" w:right="125"/>
                          <w:rPr>
                            <w:sz w:val="18"/>
                          </w:rPr>
                        </w:pPr>
                        <w:r>
                          <w:rPr>
                            <w:color w:val="231F20"/>
                            <w:sz w:val="18"/>
                          </w:rPr>
                          <w:t>33.707.770</w:t>
                        </w:r>
                      </w:p>
                    </w:tc>
                    <w:tc>
                      <w:tcPr>
                        <w:tcW w:w="595" w:type="dxa"/>
                      </w:tcPr>
                      <w:p>
                        <w:pPr>
                          <w:pStyle w:val="TableParagraph"/>
                          <w:ind w:left="137" w:right="103"/>
                          <w:rPr>
                            <w:sz w:val="18"/>
                          </w:rPr>
                        </w:pPr>
                        <w:r>
                          <w:rPr>
                            <w:color w:val="231F20"/>
                            <w:sz w:val="18"/>
                          </w:rPr>
                          <w:t>41,3</w:t>
                        </w:r>
                      </w:p>
                    </w:tc>
                    <w:tc>
                      <w:tcPr>
                        <w:tcW w:w="728" w:type="dxa"/>
                      </w:tcPr>
                      <w:p>
                        <w:pPr>
                          <w:pStyle w:val="TableParagraph"/>
                          <w:ind w:right="169"/>
                          <w:jc w:val="right"/>
                          <w:rPr>
                            <w:sz w:val="18"/>
                          </w:rPr>
                        </w:pPr>
                        <w:r>
                          <w:rPr>
                            <w:color w:val="231F20"/>
                            <w:w w:val="95"/>
                            <w:sz w:val="18"/>
                          </w:rPr>
                          <w:t>OGB</w:t>
                        </w:r>
                      </w:p>
                    </w:tc>
                    <w:tc>
                      <w:tcPr>
                        <w:tcW w:w="1231" w:type="dxa"/>
                      </w:tcPr>
                      <w:p>
                        <w:pPr>
                          <w:pStyle w:val="TableParagraph"/>
                          <w:ind w:right="123"/>
                          <w:jc w:val="right"/>
                          <w:rPr>
                            <w:sz w:val="18"/>
                          </w:rPr>
                        </w:pPr>
                        <w:r>
                          <w:rPr>
                            <w:color w:val="231F20"/>
                            <w:w w:val="95"/>
                            <w:sz w:val="18"/>
                          </w:rPr>
                          <w:t>3.867.781.875</w:t>
                        </w:r>
                      </w:p>
                    </w:tc>
                  </w:tr>
                  <w:tr>
                    <w:trPr>
                      <w:trHeight w:val="200" w:hRule="atLeast"/>
                    </w:trPr>
                    <w:tc>
                      <w:tcPr>
                        <w:tcW w:w="380" w:type="dxa"/>
                      </w:tcPr>
                      <w:p>
                        <w:pPr>
                          <w:pStyle w:val="TableParagraph"/>
                          <w:ind w:right="131"/>
                          <w:rPr>
                            <w:sz w:val="18"/>
                          </w:rPr>
                        </w:pPr>
                        <w:r>
                          <w:rPr>
                            <w:color w:val="231F20"/>
                            <w:w w:val="96"/>
                            <w:sz w:val="18"/>
                          </w:rPr>
                          <w:t>4</w:t>
                        </w:r>
                      </w:p>
                    </w:tc>
                    <w:tc>
                      <w:tcPr>
                        <w:tcW w:w="1661" w:type="dxa"/>
                      </w:tcPr>
                      <w:p>
                        <w:pPr>
                          <w:pStyle w:val="TableParagraph"/>
                          <w:ind w:left="127"/>
                          <w:jc w:val="left"/>
                          <w:rPr>
                            <w:sz w:val="18"/>
                          </w:rPr>
                        </w:pPr>
                        <w:r>
                          <w:rPr>
                            <w:color w:val="231F20"/>
                            <w:sz w:val="18"/>
                          </w:rPr>
                          <w:t>Glibenklamida 5</w:t>
                        </w:r>
                      </w:p>
                    </w:tc>
                    <w:tc>
                      <w:tcPr>
                        <w:tcW w:w="1131" w:type="dxa"/>
                      </w:tcPr>
                      <w:p>
                        <w:pPr>
                          <w:pStyle w:val="TableParagraph"/>
                          <w:ind w:left="111" w:right="79"/>
                          <w:rPr>
                            <w:sz w:val="18"/>
                          </w:rPr>
                        </w:pPr>
                        <w:r>
                          <w:rPr>
                            <w:color w:val="231F20"/>
                            <w:sz w:val="18"/>
                          </w:rPr>
                          <w:t>48.626.213</w:t>
                        </w:r>
                      </w:p>
                    </w:tc>
                    <w:tc>
                      <w:tcPr>
                        <w:tcW w:w="1067" w:type="dxa"/>
                      </w:tcPr>
                      <w:p>
                        <w:pPr>
                          <w:pStyle w:val="TableParagraph"/>
                          <w:ind w:left="82" w:right="133"/>
                          <w:rPr>
                            <w:sz w:val="18"/>
                          </w:rPr>
                        </w:pPr>
                        <w:r>
                          <w:rPr>
                            <w:color w:val="231F20"/>
                            <w:sz w:val="18"/>
                          </w:rPr>
                          <w:t>24.369.250</w:t>
                        </w:r>
                      </w:p>
                    </w:tc>
                    <w:tc>
                      <w:tcPr>
                        <w:tcW w:w="639" w:type="dxa"/>
                      </w:tcPr>
                      <w:p>
                        <w:pPr>
                          <w:pStyle w:val="TableParagraph"/>
                          <w:ind w:left="145" w:right="137"/>
                          <w:rPr>
                            <w:sz w:val="18"/>
                          </w:rPr>
                        </w:pPr>
                        <w:r>
                          <w:rPr>
                            <w:color w:val="231F20"/>
                            <w:sz w:val="18"/>
                          </w:rPr>
                          <w:t>50,1</w:t>
                        </w:r>
                      </w:p>
                    </w:tc>
                    <w:tc>
                      <w:tcPr>
                        <w:tcW w:w="780" w:type="dxa"/>
                      </w:tcPr>
                      <w:p>
                        <w:pPr>
                          <w:pStyle w:val="TableParagraph"/>
                          <w:ind w:left="118" w:right="89"/>
                          <w:rPr>
                            <w:sz w:val="18"/>
                          </w:rPr>
                        </w:pPr>
                        <w:r>
                          <w:rPr>
                            <w:color w:val="231F20"/>
                            <w:sz w:val="18"/>
                          </w:rPr>
                          <w:t>OGB</w:t>
                        </w:r>
                      </w:p>
                    </w:tc>
                    <w:tc>
                      <w:tcPr>
                        <w:tcW w:w="1238" w:type="dxa"/>
                      </w:tcPr>
                      <w:p>
                        <w:pPr>
                          <w:pStyle w:val="TableParagraph"/>
                          <w:ind w:left="91" w:right="71"/>
                          <w:rPr>
                            <w:sz w:val="18"/>
                          </w:rPr>
                        </w:pPr>
                        <w:r>
                          <w:rPr>
                            <w:color w:val="231F20"/>
                            <w:sz w:val="18"/>
                          </w:rPr>
                          <w:t>1.408.773.400</w:t>
                        </w:r>
                      </w:p>
                    </w:tc>
                    <w:tc>
                      <w:tcPr>
                        <w:tcW w:w="394" w:type="dxa"/>
                      </w:tcPr>
                      <w:p>
                        <w:pPr>
                          <w:pStyle w:val="TableParagraph"/>
                          <w:ind w:left="115"/>
                          <w:jc w:val="left"/>
                          <w:rPr>
                            <w:sz w:val="18"/>
                          </w:rPr>
                        </w:pPr>
                        <w:r>
                          <w:rPr>
                            <w:color w:val="231F20"/>
                            <w:w w:val="96"/>
                            <w:sz w:val="18"/>
                          </w:rPr>
                          <w:t>4</w:t>
                        </w:r>
                      </w:p>
                    </w:tc>
                    <w:tc>
                      <w:tcPr>
                        <w:tcW w:w="1647" w:type="dxa"/>
                      </w:tcPr>
                      <w:p>
                        <w:pPr>
                          <w:pStyle w:val="TableParagraph"/>
                          <w:ind w:left="105"/>
                          <w:jc w:val="left"/>
                          <w:rPr>
                            <w:sz w:val="18"/>
                          </w:rPr>
                        </w:pPr>
                        <w:r>
                          <w:rPr>
                            <w:color w:val="231F20"/>
                            <w:sz w:val="18"/>
                          </w:rPr>
                          <w:t>Glibenklamida 5</w:t>
                        </w:r>
                      </w:p>
                    </w:tc>
                    <w:tc>
                      <w:tcPr>
                        <w:tcW w:w="1162" w:type="dxa"/>
                      </w:tcPr>
                      <w:p>
                        <w:pPr>
                          <w:pStyle w:val="TableParagraph"/>
                          <w:ind w:left="118" w:right="104"/>
                          <w:rPr>
                            <w:sz w:val="18"/>
                          </w:rPr>
                        </w:pPr>
                        <w:r>
                          <w:rPr>
                            <w:color w:val="231F20"/>
                            <w:sz w:val="18"/>
                          </w:rPr>
                          <w:t>53.166.614</w:t>
                        </w:r>
                      </w:p>
                    </w:tc>
                    <w:tc>
                      <w:tcPr>
                        <w:tcW w:w="1082" w:type="dxa"/>
                      </w:tcPr>
                      <w:p>
                        <w:pPr>
                          <w:pStyle w:val="TableParagraph"/>
                          <w:ind w:left="106" w:right="125"/>
                          <w:rPr>
                            <w:sz w:val="18"/>
                          </w:rPr>
                        </w:pPr>
                        <w:r>
                          <w:rPr>
                            <w:color w:val="231F20"/>
                            <w:sz w:val="18"/>
                          </w:rPr>
                          <w:t>14.414.982</w:t>
                        </w:r>
                      </w:p>
                    </w:tc>
                    <w:tc>
                      <w:tcPr>
                        <w:tcW w:w="595" w:type="dxa"/>
                      </w:tcPr>
                      <w:p>
                        <w:pPr>
                          <w:pStyle w:val="TableParagraph"/>
                          <w:ind w:left="137" w:right="103"/>
                          <w:rPr>
                            <w:sz w:val="18"/>
                          </w:rPr>
                        </w:pPr>
                        <w:r>
                          <w:rPr>
                            <w:color w:val="231F20"/>
                            <w:sz w:val="18"/>
                          </w:rPr>
                          <w:t>27,1</w:t>
                        </w:r>
                      </w:p>
                    </w:tc>
                    <w:tc>
                      <w:tcPr>
                        <w:tcW w:w="728" w:type="dxa"/>
                      </w:tcPr>
                      <w:p>
                        <w:pPr>
                          <w:pStyle w:val="TableParagraph"/>
                          <w:ind w:right="169"/>
                          <w:jc w:val="right"/>
                          <w:rPr>
                            <w:sz w:val="18"/>
                          </w:rPr>
                        </w:pPr>
                        <w:r>
                          <w:rPr>
                            <w:color w:val="231F20"/>
                            <w:w w:val="95"/>
                            <w:sz w:val="18"/>
                          </w:rPr>
                          <w:t>OGB</w:t>
                        </w:r>
                      </w:p>
                    </w:tc>
                    <w:tc>
                      <w:tcPr>
                        <w:tcW w:w="1231" w:type="dxa"/>
                      </w:tcPr>
                      <w:p>
                        <w:pPr>
                          <w:pStyle w:val="TableParagraph"/>
                          <w:ind w:right="187"/>
                          <w:jc w:val="right"/>
                          <w:rPr>
                            <w:sz w:val="18"/>
                          </w:rPr>
                        </w:pPr>
                        <w:r>
                          <w:rPr>
                            <w:color w:val="231F20"/>
                            <w:w w:val="95"/>
                            <w:sz w:val="18"/>
                          </w:rPr>
                          <w:t>829.265.096</w:t>
                        </w:r>
                      </w:p>
                    </w:tc>
                  </w:tr>
                  <w:tr>
                    <w:trPr>
                      <w:trHeight w:val="200" w:hRule="atLeast"/>
                    </w:trPr>
                    <w:tc>
                      <w:tcPr>
                        <w:tcW w:w="380" w:type="dxa"/>
                      </w:tcPr>
                      <w:p>
                        <w:pPr>
                          <w:pStyle w:val="TableParagraph"/>
                          <w:ind w:right="131"/>
                          <w:rPr>
                            <w:sz w:val="18"/>
                          </w:rPr>
                        </w:pPr>
                        <w:r>
                          <w:rPr>
                            <w:color w:val="231F20"/>
                            <w:w w:val="96"/>
                            <w:sz w:val="18"/>
                          </w:rPr>
                          <w:t>5</w:t>
                        </w:r>
                      </w:p>
                    </w:tc>
                    <w:tc>
                      <w:tcPr>
                        <w:tcW w:w="1661" w:type="dxa"/>
                      </w:tcPr>
                      <w:p>
                        <w:pPr>
                          <w:pStyle w:val="TableParagraph"/>
                          <w:ind w:left="127"/>
                          <w:jc w:val="left"/>
                          <w:rPr>
                            <w:sz w:val="18"/>
                          </w:rPr>
                        </w:pPr>
                        <w:r>
                          <w:rPr>
                            <w:color w:val="231F20"/>
                            <w:sz w:val="18"/>
                          </w:rPr>
                          <w:t>Triheksifenidil 2</w:t>
                        </w:r>
                      </w:p>
                    </w:tc>
                    <w:tc>
                      <w:tcPr>
                        <w:tcW w:w="1131" w:type="dxa"/>
                      </w:tcPr>
                      <w:p>
                        <w:pPr>
                          <w:pStyle w:val="TableParagraph"/>
                          <w:ind w:left="111" w:right="79"/>
                          <w:rPr>
                            <w:sz w:val="18"/>
                          </w:rPr>
                        </w:pPr>
                        <w:r>
                          <w:rPr>
                            <w:color w:val="231F20"/>
                            <w:sz w:val="18"/>
                          </w:rPr>
                          <w:t>45.321.326</w:t>
                        </w:r>
                      </w:p>
                    </w:tc>
                    <w:tc>
                      <w:tcPr>
                        <w:tcW w:w="1067" w:type="dxa"/>
                      </w:tcPr>
                      <w:p>
                        <w:pPr>
                          <w:pStyle w:val="TableParagraph"/>
                          <w:ind w:right="11"/>
                          <w:rPr>
                            <w:sz w:val="18"/>
                          </w:rPr>
                        </w:pPr>
                        <w:r>
                          <w:rPr>
                            <w:color w:val="231F20"/>
                            <w:w w:val="107"/>
                            <w:sz w:val="18"/>
                          </w:rPr>
                          <w:t>~</w:t>
                        </w:r>
                      </w:p>
                    </w:tc>
                    <w:tc>
                      <w:tcPr>
                        <w:tcW w:w="639" w:type="dxa"/>
                      </w:tcPr>
                      <w:p>
                        <w:pPr>
                          <w:pStyle w:val="TableParagraph"/>
                          <w:ind w:left="8"/>
                          <w:rPr>
                            <w:sz w:val="18"/>
                          </w:rPr>
                        </w:pPr>
                        <w:r>
                          <w:rPr>
                            <w:color w:val="231F20"/>
                            <w:w w:val="96"/>
                            <w:sz w:val="18"/>
                          </w:rPr>
                          <w:t>0</w:t>
                        </w:r>
                      </w:p>
                    </w:tc>
                    <w:tc>
                      <w:tcPr>
                        <w:tcW w:w="780" w:type="dxa"/>
                      </w:tcPr>
                      <w:p>
                        <w:pPr>
                          <w:pStyle w:val="TableParagraph"/>
                          <w:ind w:left="29"/>
                          <w:rPr>
                            <w:sz w:val="18"/>
                          </w:rPr>
                        </w:pPr>
                        <w:r>
                          <w:rPr>
                            <w:color w:val="231F20"/>
                            <w:w w:val="107"/>
                            <w:sz w:val="18"/>
                          </w:rPr>
                          <w:t>~</w:t>
                        </w:r>
                      </w:p>
                    </w:tc>
                    <w:tc>
                      <w:tcPr>
                        <w:tcW w:w="1238" w:type="dxa"/>
                      </w:tcPr>
                      <w:p>
                        <w:pPr>
                          <w:pStyle w:val="TableParagraph"/>
                          <w:ind w:left="60"/>
                          <w:rPr>
                            <w:sz w:val="18"/>
                          </w:rPr>
                        </w:pPr>
                        <w:r>
                          <w:rPr>
                            <w:color w:val="231F20"/>
                            <w:w w:val="107"/>
                            <w:sz w:val="18"/>
                          </w:rPr>
                          <w:t>~</w:t>
                        </w:r>
                      </w:p>
                    </w:tc>
                    <w:tc>
                      <w:tcPr>
                        <w:tcW w:w="394" w:type="dxa"/>
                      </w:tcPr>
                      <w:p>
                        <w:pPr>
                          <w:pStyle w:val="TableParagraph"/>
                          <w:ind w:left="115"/>
                          <w:jc w:val="left"/>
                          <w:rPr>
                            <w:sz w:val="18"/>
                          </w:rPr>
                        </w:pPr>
                        <w:r>
                          <w:rPr>
                            <w:color w:val="231F20"/>
                            <w:w w:val="96"/>
                            <w:sz w:val="18"/>
                          </w:rPr>
                          <w:t>5</w:t>
                        </w:r>
                      </w:p>
                    </w:tc>
                    <w:tc>
                      <w:tcPr>
                        <w:tcW w:w="1647" w:type="dxa"/>
                      </w:tcPr>
                      <w:p>
                        <w:pPr>
                          <w:pStyle w:val="TableParagraph"/>
                          <w:ind w:left="105"/>
                          <w:jc w:val="left"/>
                          <w:rPr>
                            <w:sz w:val="18"/>
                          </w:rPr>
                        </w:pPr>
                        <w:r>
                          <w:rPr>
                            <w:color w:val="231F20"/>
                            <w:sz w:val="18"/>
                          </w:rPr>
                          <w:t>Amlodipin 5</w:t>
                        </w:r>
                      </w:p>
                    </w:tc>
                    <w:tc>
                      <w:tcPr>
                        <w:tcW w:w="1162" w:type="dxa"/>
                      </w:tcPr>
                      <w:p>
                        <w:pPr>
                          <w:pStyle w:val="TableParagraph"/>
                          <w:ind w:left="118" w:right="104"/>
                          <w:rPr>
                            <w:sz w:val="18"/>
                          </w:rPr>
                        </w:pPr>
                        <w:r>
                          <w:rPr>
                            <w:color w:val="231F20"/>
                            <w:sz w:val="18"/>
                          </w:rPr>
                          <w:t>50.813.452</w:t>
                        </w:r>
                      </w:p>
                    </w:tc>
                    <w:tc>
                      <w:tcPr>
                        <w:tcW w:w="1082" w:type="dxa"/>
                      </w:tcPr>
                      <w:p>
                        <w:pPr>
                          <w:pStyle w:val="TableParagraph"/>
                          <w:ind w:left="106" w:right="125"/>
                          <w:rPr>
                            <w:sz w:val="18"/>
                          </w:rPr>
                        </w:pPr>
                        <w:r>
                          <w:rPr>
                            <w:color w:val="231F20"/>
                            <w:sz w:val="18"/>
                          </w:rPr>
                          <w:t>33.563.100</w:t>
                        </w:r>
                      </w:p>
                    </w:tc>
                    <w:tc>
                      <w:tcPr>
                        <w:tcW w:w="595" w:type="dxa"/>
                      </w:tcPr>
                      <w:p>
                        <w:pPr>
                          <w:pStyle w:val="TableParagraph"/>
                          <w:ind w:left="137" w:right="103"/>
                          <w:rPr>
                            <w:sz w:val="18"/>
                          </w:rPr>
                        </w:pPr>
                        <w:r>
                          <w:rPr>
                            <w:color w:val="231F20"/>
                            <w:sz w:val="18"/>
                          </w:rPr>
                          <w:t>66,1</w:t>
                        </w:r>
                      </w:p>
                    </w:tc>
                    <w:tc>
                      <w:tcPr>
                        <w:tcW w:w="728" w:type="dxa"/>
                      </w:tcPr>
                      <w:p>
                        <w:pPr>
                          <w:pStyle w:val="TableParagraph"/>
                          <w:ind w:right="169"/>
                          <w:jc w:val="right"/>
                          <w:rPr>
                            <w:sz w:val="18"/>
                          </w:rPr>
                        </w:pPr>
                        <w:r>
                          <w:rPr>
                            <w:color w:val="231F20"/>
                            <w:w w:val="95"/>
                            <w:sz w:val="18"/>
                          </w:rPr>
                          <w:t>OGB</w:t>
                        </w:r>
                      </w:p>
                    </w:tc>
                    <w:tc>
                      <w:tcPr>
                        <w:tcW w:w="1231" w:type="dxa"/>
                      </w:tcPr>
                      <w:p>
                        <w:pPr>
                          <w:pStyle w:val="TableParagraph"/>
                          <w:ind w:right="123"/>
                          <w:jc w:val="right"/>
                          <w:rPr>
                            <w:sz w:val="18"/>
                          </w:rPr>
                        </w:pPr>
                        <w:r>
                          <w:rPr>
                            <w:color w:val="231F20"/>
                            <w:w w:val="95"/>
                            <w:sz w:val="18"/>
                          </w:rPr>
                          <w:t>6.240.551.940</w:t>
                        </w:r>
                      </w:p>
                    </w:tc>
                  </w:tr>
                  <w:tr>
                    <w:trPr>
                      <w:trHeight w:val="200" w:hRule="atLeast"/>
                    </w:trPr>
                    <w:tc>
                      <w:tcPr>
                        <w:tcW w:w="380" w:type="dxa"/>
                      </w:tcPr>
                      <w:p>
                        <w:pPr>
                          <w:pStyle w:val="TableParagraph"/>
                          <w:ind w:right="131"/>
                          <w:rPr>
                            <w:sz w:val="18"/>
                          </w:rPr>
                        </w:pPr>
                        <w:r>
                          <w:rPr>
                            <w:color w:val="231F20"/>
                            <w:w w:val="96"/>
                            <w:sz w:val="18"/>
                          </w:rPr>
                          <w:t>6</w:t>
                        </w:r>
                      </w:p>
                    </w:tc>
                    <w:tc>
                      <w:tcPr>
                        <w:tcW w:w="1661" w:type="dxa"/>
                      </w:tcPr>
                      <w:p>
                        <w:pPr>
                          <w:pStyle w:val="TableParagraph"/>
                          <w:ind w:left="127"/>
                          <w:jc w:val="left"/>
                          <w:rPr>
                            <w:sz w:val="18"/>
                          </w:rPr>
                        </w:pPr>
                        <w:r>
                          <w:rPr>
                            <w:color w:val="231F20"/>
                            <w:sz w:val="18"/>
                          </w:rPr>
                          <w:t>Simvastatin 10</w:t>
                        </w:r>
                      </w:p>
                    </w:tc>
                    <w:tc>
                      <w:tcPr>
                        <w:tcW w:w="1131" w:type="dxa"/>
                      </w:tcPr>
                      <w:p>
                        <w:pPr>
                          <w:pStyle w:val="TableParagraph"/>
                          <w:ind w:left="111" w:right="79"/>
                          <w:rPr>
                            <w:sz w:val="18"/>
                          </w:rPr>
                        </w:pPr>
                        <w:r>
                          <w:rPr>
                            <w:color w:val="231F20"/>
                            <w:sz w:val="18"/>
                          </w:rPr>
                          <w:t>33.327.613</w:t>
                        </w:r>
                      </w:p>
                    </w:tc>
                    <w:tc>
                      <w:tcPr>
                        <w:tcW w:w="1067" w:type="dxa"/>
                      </w:tcPr>
                      <w:p>
                        <w:pPr>
                          <w:pStyle w:val="TableParagraph"/>
                          <w:ind w:left="82" w:right="133"/>
                          <w:rPr>
                            <w:sz w:val="18"/>
                          </w:rPr>
                        </w:pPr>
                        <w:r>
                          <w:rPr>
                            <w:color w:val="231F20"/>
                            <w:sz w:val="18"/>
                          </w:rPr>
                          <w:t>6.472.330</w:t>
                        </w:r>
                      </w:p>
                    </w:tc>
                    <w:tc>
                      <w:tcPr>
                        <w:tcW w:w="639" w:type="dxa"/>
                      </w:tcPr>
                      <w:p>
                        <w:pPr>
                          <w:pStyle w:val="TableParagraph"/>
                          <w:ind w:left="145" w:right="137"/>
                          <w:rPr>
                            <w:sz w:val="18"/>
                          </w:rPr>
                        </w:pPr>
                        <w:r>
                          <w:rPr>
                            <w:color w:val="231F20"/>
                            <w:sz w:val="18"/>
                          </w:rPr>
                          <w:t>19,4</w:t>
                        </w:r>
                      </w:p>
                    </w:tc>
                    <w:tc>
                      <w:tcPr>
                        <w:tcW w:w="780" w:type="dxa"/>
                      </w:tcPr>
                      <w:p>
                        <w:pPr>
                          <w:pStyle w:val="TableParagraph"/>
                          <w:ind w:left="118" w:right="89"/>
                          <w:rPr>
                            <w:sz w:val="18"/>
                          </w:rPr>
                        </w:pPr>
                        <w:r>
                          <w:rPr>
                            <w:color w:val="231F20"/>
                            <w:sz w:val="18"/>
                          </w:rPr>
                          <w:t>OGB</w:t>
                        </w:r>
                      </w:p>
                    </w:tc>
                    <w:tc>
                      <w:tcPr>
                        <w:tcW w:w="1238" w:type="dxa"/>
                      </w:tcPr>
                      <w:p>
                        <w:pPr>
                          <w:pStyle w:val="TableParagraph"/>
                          <w:ind w:left="91" w:right="71"/>
                          <w:rPr>
                            <w:sz w:val="18"/>
                          </w:rPr>
                        </w:pPr>
                        <w:r>
                          <w:rPr>
                            <w:color w:val="231F20"/>
                            <w:sz w:val="18"/>
                          </w:rPr>
                          <w:t>1.125.098.600</w:t>
                        </w:r>
                      </w:p>
                    </w:tc>
                    <w:tc>
                      <w:tcPr>
                        <w:tcW w:w="394" w:type="dxa"/>
                      </w:tcPr>
                      <w:p>
                        <w:pPr>
                          <w:pStyle w:val="TableParagraph"/>
                          <w:ind w:left="115"/>
                          <w:jc w:val="left"/>
                          <w:rPr>
                            <w:sz w:val="18"/>
                          </w:rPr>
                        </w:pPr>
                        <w:r>
                          <w:rPr>
                            <w:color w:val="231F20"/>
                            <w:w w:val="96"/>
                            <w:sz w:val="18"/>
                          </w:rPr>
                          <w:t>6</w:t>
                        </w:r>
                      </w:p>
                    </w:tc>
                    <w:tc>
                      <w:tcPr>
                        <w:tcW w:w="1647" w:type="dxa"/>
                      </w:tcPr>
                      <w:p>
                        <w:pPr>
                          <w:pStyle w:val="TableParagraph"/>
                          <w:ind w:left="105"/>
                          <w:jc w:val="left"/>
                          <w:rPr>
                            <w:sz w:val="18"/>
                          </w:rPr>
                        </w:pPr>
                        <w:r>
                          <w:rPr>
                            <w:color w:val="231F20"/>
                            <w:sz w:val="18"/>
                          </w:rPr>
                          <w:t>Simvastatin 10</w:t>
                        </w:r>
                      </w:p>
                    </w:tc>
                    <w:tc>
                      <w:tcPr>
                        <w:tcW w:w="1162" w:type="dxa"/>
                      </w:tcPr>
                      <w:p>
                        <w:pPr>
                          <w:pStyle w:val="TableParagraph"/>
                          <w:ind w:left="118" w:right="104"/>
                          <w:rPr>
                            <w:sz w:val="18"/>
                          </w:rPr>
                        </w:pPr>
                        <w:r>
                          <w:rPr>
                            <w:color w:val="231F20"/>
                            <w:sz w:val="18"/>
                          </w:rPr>
                          <w:t>38.394.140</w:t>
                        </w:r>
                      </w:p>
                    </w:tc>
                    <w:tc>
                      <w:tcPr>
                        <w:tcW w:w="1082" w:type="dxa"/>
                      </w:tcPr>
                      <w:p>
                        <w:pPr>
                          <w:pStyle w:val="TableParagraph"/>
                          <w:ind w:left="106" w:right="125"/>
                          <w:rPr>
                            <w:sz w:val="18"/>
                          </w:rPr>
                        </w:pPr>
                        <w:r>
                          <w:rPr>
                            <w:color w:val="231F20"/>
                            <w:sz w:val="18"/>
                          </w:rPr>
                          <w:t>20.690.770</w:t>
                        </w:r>
                      </w:p>
                    </w:tc>
                    <w:tc>
                      <w:tcPr>
                        <w:tcW w:w="595" w:type="dxa"/>
                      </w:tcPr>
                      <w:p>
                        <w:pPr>
                          <w:pStyle w:val="TableParagraph"/>
                          <w:ind w:left="137" w:right="103"/>
                          <w:rPr>
                            <w:sz w:val="18"/>
                          </w:rPr>
                        </w:pPr>
                        <w:r>
                          <w:rPr>
                            <w:color w:val="231F20"/>
                            <w:sz w:val="18"/>
                          </w:rPr>
                          <w:t>53,9</w:t>
                        </w:r>
                      </w:p>
                    </w:tc>
                    <w:tc>
                      <w:tcPr>
                        <w:tcW w:w="728" w:type="dxa"/>
                      </w:tcPr>
                      <w:p>
                        <w:pPr>
                          <w:pStyle w:val="TableParagraph"/>
                          <w:ind w:right="169"/>
                          <w:jc w:val="right"/>
                          <w:rPr>
                            <w:sz w:val="18"/>
                          </w:rPr>
                        </w:pPr>
                        <w:r>
                          <w:rPr>
                            <w:color w:val="231F20"/>
                            <w:w w:val="95"/>
                            <w:sz w:val="18"/>
                          </w:rPr>
                          <w:t>OGB</w:t>
                        </w:r>
                      </w:p>
                    </w:tc>
                    <w:tc>
                      <w:tcPr>
                        <w:tcW w:w="1231" w:type="dxa"/>
                      </w:tcPr>
                      <w:p>
                        <w:pPr>
                          <w:pStyle w:val="TableParagraph"/>
                          <w:ind w:right="123"/>
                          <w:jc w:val="right"/>
                          <w:rPr>
                            <w:sz w:val="18"/>
                          </w:rPr>
                        </w:pPr>
                        <w:r>
                          <w:rPr>
                            <w:color w:val="231F20"/>
                            <w:w w:val="95"/>
                            <w:sz w:val="18"/>
                          </w:rPr>
                          <w:t>3.537.637.220</w:t>
                        </w:r>
                      </w:p>
                    </w:tc>
                  </w:tr>
                  <w:tr>
                    <w:trPr>
                      <w:trHeight w:val="200" w:hRule="atLeast"/>
                    </w:trPr>
                    <w:tc>
                      <w:tcPr>
                        <w:tcW w:w="380" w:type="dxa"/>
                      </w:tcPr>
                      <w:p>
                        <w:pPr>
                          <w:pStyle w:val="TableParagraph"/>
                          <w:ind w:right="131"/>
                          <w:rPr>
                            <w:sz w:val="18"/>
                          </w:rPr>
                        </w:pPr>
                        <w:r>
                          <w:rPr>
                            <w:color w:val="231F20"/>
                            <w:w w:val="96"/>
                            <w:sz w:val="18"/>
                          </w:rPr>
                          <w:t>7</w:t>
                        </w:r>
                      </w:p>
                    </w:tc>
                    <w:tc>
                      <w:tcPr>
                        <w:tcW w:w="1661" w:type="dxa"/>
                      </w:tcPr>
                      <w:p>
                        <w:pPr>
                          <w:pStyle w:val="TableParagraph"/>
                          <w:ind w:left="127"/>
                          <w:jc w:val="left"/>
                          <w:rPr>
                            <w:sz w:val="18"/>
                          </w:rPr>
                        </w:pPr>
                        <w:r>
                          <w:rPr>
                            <w:color w:val="231F20"/>
                            <w:sz w:val="18"/>
                          </w:rPr>
                          <w:t>Furosemid 40</w:t>
                        </w:r>
                      </w:p>
                    </w:tc>
                    <w:tc>
                      <w:tcPr>
                        <w:tcW w:w="1131" w:type="dxa"/>
                      </w:tcPr>
                      <w:p>
                        <w:pPr>
                          <w:pStyle w:val="TableParagraph"/>
                          <w:ind w:left="111" w:right="79"/>
                          <w:rPr>
                            <w:sz w:val="18"/>
                          </w:rPr>
                        </w:pPr>
                        <w:r>
                          <w:rPr>
                            <w:color w:val="231F20"/>
                            <w:sz w:val="18"/>
                          </w:rPr>
                          <w:t>32.560.482</w:t>
                        </w:r>
                      </w:p>
                    </w:tc>
                    <w:tc>
                      <w:tcPr>
                        <w:tcW w:w="1067" w:type="dxa"/>
                      </w:tcPr>
                      <w:p>
                        <w:pPr>
                          <w:pStyle w:val="TableParagraph"/>
                          <w:ind w:left="82" w:right="133"/>
                          <w:rPr>
                            <w:sz w:val="18"/>
                          </w:rPr>
                        </w:pPr>
                        <w:r>
                          <w:rPr>
                            <w:color w:val="231F20"/>
                            <w:sz w:val="18"/>
                          </w:rPr>
                          <w:t>11.152.410</w:t>
                        </w:r>
                      </w:p>
                    </w:tc>
                    <w:tc>
                      <w:tcPr>
                        <w:tcW w:w="639" w:type="dxa"/>
                      </w:tcPr>
                      <w:p>
                        <w:pPr>
                          <w:pStyle w:val="TableParagraph"/>
                          <w:ind w:left="145" w:right="137"/>
                          <w:rPr>
                            <w:sz w:val="18"/>
                          </w:rPr>
                        </w:pPr>
                        <w:r>
                          <w:rPr>
                            <w:color w:val="231F20"/>
                            <w:sz w:val="18"/>
                          </w:rPr>
                          <w:t>34,3</w:t>
                        </w:r>
                      </w:p>
                    </w:tc>
                    <w:tc>
                      <w:tcPr>
                        <w:tcW w:w="780" w:type="dxa"/>
                      </w:tcPr>
                      <w:p>
                        <w:pPr>
                          <w:pStyle w:val="TableParagraph"/>
                          <w:ind w:left="118" w:right="89"/>
                          <w:rPr>
                            <w:sz w:val="18"/>
                          </w:rPr>
                        </w:pPr>
                        <w:r>
                          <w:rPr>
                            <w:color w:val="231F20"/>
                            <w:sz w:val="18"/>
                          </w:rPr>
                          <w:t>OGB</w:t>
                        </w:r>
                      </w:p>
                    </w:tc>
                    <w:tc>
                      <w:tcPr>
                        <w:tcW w:w="1238" w:type="dxa"/>
                      </w:tcPr>
                      <w:p>
                        <w:pPr>
                          <w:pStyle w:val="TableParagraph"/>
                          <w:ind w:left="91" w:right="71"/>
                          <w:rPr>
                            <w:sz w:val="18"/>
                          </w:rPr>
                        </w:pPr>
                        <w:r>
                          <w:rPr>
                            <w:color w:val="231F20"/>
                            <w:sz w:val="18"/>
                          </w:rPr>
                          <w:t>962.580.790</w:t>
                        </w:r>
                      </w:p>
                    </w:tc>
                    <w:tc>
                      <w:tcPr>
                        <w:tcW w:w="394" w:type="dxa"/>
                      </w:tcPr>
                      <w:p>
                        <w:pPr>
                          <w:pStyle w:val="TableParagraph"/>
                          <w:ind w:left="115"/>
                          <w:jc w:val="left"/>
                          <w:rPr>
                            <w:sz w:val="18"/>
                          </w:rPr>
                        </w:pPr>
                        <w:r>
                          <w:rPr>
                            <w:color w:val="231F20"/>
                            <w:w w:val="96"/>
                            <w:sz w:val="18"/>
                          </w:rPr>
                          <w:t>7</w:t>
                        </w:r>
                      </w:p>
                    </w:tc>
                    <w:tc>
                      <w:tcPr>
                        <w:tcW w:w="1647" w:type="dxa"/>
                      </w:tcPr>
                      <w:p>
                        <w:pPr>
                          <w:pStyle w:val="TableParagraph"/>
                          <w:ind w:left="105"/>
                          <w:jc w:val="left"/>
                          <w:rPr>
                            <w:sz w:val="18"/>
                          </w:rPr>
                        </w:pPr>
                        <w:r>
                          <w:rPr>
                            <w:color w:val="231F20"/>
                            <w:sz w:val="18"/>
                          </w:rPr>
                          <w:t>Amlodipin 10</w:t>
                        </w:r>
                      </w:p>
                    </w:tc>
                    <w:tc>
                      <w:tcPr>
                        <w:tcW w:w="1162" w:type="dxa"/>
                      </w:tcPr>
                      <w:p>
                        <w:pPr>
                          <w:pStyle w:val="TableParagraph"/>
                          <w:ind w:left="118" w:right="104"/>
                          <w:rPr>
                            <w:sz w:val="18"/>
                          </w:rPr>
                        </w:pPr>
                        <w:r>
                          <w:rPr>
                            <w:color w:val="231F20"/>
                            <w:sz w:val="18"/>
                          </w:rPr>
                          <w:t>37.348.093</w:t>
                        </w:r>
                      </w:p>
                    </w:tc>
                    <w:tc>
                      <w:tcPr>
                        <w:tcW w:w="1082" w:type="dxa"/>
                      </w:tcPr>
                      <w:p>
                        <w:pPr>
                          <w:pStyle w:val="TableParagraph"/>
                          <w:ind w:left="106" w:right="125"/>
                          <w:rPr>
                            <w:sz w:val="18"/>
                          </w:rPr>
                        </w:pPr>
                        <w:r>
                          <w:rPr>
                            <w:color w:val="231F20"/>
                            <w:sz w:val="18"/>
                          </w:rPr>
                          <w:t>20.755.180</w:t>
                        </w:r>
                      </w:p>
                    </w:tc>
                    <w:tc>
                      <w:tcPr>
                        <w:tcW w:w="595" w:type="dxa"/>
                      </w:tcPr>
                      <w:p>
                        <w:pPr>
                          <w:pStyle w:val="TableParagraph"/>
                          <w:ind w:left="137" w:right="103"/>
                          <w:rPr>
                            <w:sz w:val="18"/>
                          </w:rPr>
                        </w:pPr>
                        <w:r>
                          <w:rPr>
                            <w:color w:val="231F20"/>
                            <w:sz w:val="18"/>
                          </w:rPr>
                          <w:t>55,6</w:t>
                        </w:r>
                      </w:p>
                    </w:tc>
                    <w:tc>
                      <w:tcPr>
                        <w:tcW w:w="728" w:type="dxa"/>
                      </w:tcPr>
                      <w:p>
                        <w:pPr>
                          <w:pStyle w:val="TableParagraph"/>
                          <w:ind w:right="169"/>
                          <w:jc w:val="right"/>
                          <w:rPr>
                            <w:sz w:val="18"/>
                          </w:rPr>
                        </w:pPr>
                        <w:r>
                          <w:rPr>
                            <w:color w:val="231F20"/>
                            <w:w w:val="95"/>
                            <w:sz w:val="18"/>
                          </w:rPr>
                          <w:t>OGB</w:t>
                        </w:r>
                      </w:p>
                    </w:tc>
                    <w:tc>
                      <w:tcPr>
                        <w:tcW w:w="1231" w:type="dxa"/>
                      </w:tcPr>
                      <w:p>
                        <w:pPr>
                          <w:pStyle w:val="TableParagraph"/>
                          <w:ind w:right="123"/>
                          <w:jc w:val="right"/>
                          <w:rPr>
                            <w:sz w:val="18"/>
                          </w:rPr>
                        </w:pPr>
                        <w:r>
                          <w:rPr>
                            <w:color w:val="231F20"/>
                            <w:w w:val="95"/>
                            <w:sz w:val="18"/>
                          </w:rPr>
                          <w:t>6.889.856.830</w:t>
                        </w:r>
                      </w:p>
                    </w:tc>
                  </w:tr>
                  <w:tr>
                    <w:trPr>
                      <w:trHeight w:val="200" w:hRule="atLeast"/>
                    </w:trPr>
                    <w:tc>
                      <w:tcPr>
                        <w:tcW w:w="380" w:type="dxa"/>
                      </w:tcPr>
                      <w:p>
                        <w:pPr>
                          <w:pStyle w:val="TableParagraph"/>
                          <w:ind w:right="131"/>
                          <w:rPr>
                            <w:sz w:val="18"/>
                          </w:rPr>
                        </w:pPr>
                        <w:r>
                          <w:rPr>
                            <w:color w:val="231F20"/>
                            <w:w w:val="96"/>
                            <w:sz w:val="18"/>
                          </w:rPr>
                          <w:t>8</w:t>
                        </w:r>
                      </w:p>
                    </w:tc>
                    <w:tc>
                      <w:tcPr>
                        <w:tcW w:w="1661" w:type="dxa"/>
                      </w:tcPr>
                      <w:p>
                        <w:pPr>
                          <w:pStyle w:val="TableParagraph"/>
                          <w:ind w:left="127"/>
                          <w:jc w:val="left"/>
                          <w:rPr>
                            <w:sz w:val="18"/>
                          </w:rPr>
                        </w:pPr>
                        <w:r>
                          <w:rPr>
                            <w:color w:val="231F20"/>
                            <w:sz w:val="18"/>
                          </w:rPr>
                          <w:t>Nifedipin 10</w:t>
                        </w:r>
                      </w:p>
                    </w:tc>
                    <w:tc>
                      <w:tcPr>
                        <w:tcW w:w="1131" w:type="dxa"/>
                      </w:tcPr>
                      <w:p>
                        <w:pPr>
                          <w:pStyle w:val="TableParagraph"/>
                          <w:ind w:left="111" w:right="79"/>
                          <w:rPr>
                            <w:sz w:val="18"/>
                          </w:rPr>
                        </w:pPr>
                        <w:r>
                          <w:rPr>
                            <w:color w:val="231F20"/>
                            <w:sz w:val="18"/>
                          </w:rPr>
                          <w:t>28.869.554</w:t>
                        </w:r>
                      </w:p>
                    </w:tc>
                    <w:tc>
                      <w:tcPr>
                        <w:tcW w:w="1067" w:type="dxa"/>
                      </w:tcPr>
                      <w:p>
                        <w:pPr>
                          <w:pStyle w:val="TableParagraph"/>
                          <w:ind w:left="82" w:right="133"/>
                          <w:rPr>
                            <w:sz w:val="18"/>
                          </w:rPr>
                        </w:pPr>
                        <w:r>
                          <w:rPr>
                            <w:color w:val="231F20"/>
                            <w:sz w:val="18"/>
                          </w:rPr>
                          <w:t>12.995.990</w:t>
                        </w:r>
                      </w:p>
                    </w:tc>
                    <w:tc>
                      <w:tcPr>
                        <w:tcW w:w="639" w:type="dxa"/>
                      </w:tcPr>
                      <w:p>
                        <w:pPr>
                          <w:pStyle w:val="TableParagraph"/>
                          <w:ind w:left="145" w:right="137"/>
                          <w:rPr>
                            <w:sz w:val="18"/>
                          </w:rPr>
                        </w:pPr>
                        <w:r>
                          <w:rPr>
                            <w:color w:val="231F20"/>
                            <w:sz w:val="18"/>
                          </w:rPr>
                          <w:t>45</w:t>
                        </w:r>
                      </w:p>
                    </w:tc>
                    <w:tc>
                      <w:tcPr>
                        <w:tcW w:w="780" w:type="dxa"/>
                      </w:tcPr>
                      <w:p>
                        <w:pPr>
                          <w:pStyle w:val="TableParagraph"/>
                          <w:ind w:left="118" w:right="89"/>
                          <w:rPr>
                            <w:sz w:val="18"/>
                          </w:rPr>
                        </w:pPr>
                        <w:r>
                          <w:rPr>
                            <w:color w:val="231F20"/>
                            <w:sz w:val="18"/>
                          </w:rPr>
                          <w:t>OGB</w:t>
                        </w:r>
                      </w:p>
                    </w:tc>
                    <w:tc>
                      <w:tcPr>
                        <w:tcW w:w="1238" w:type="dxa"/>
                      </w:tcPr>
                      <w:p>
                        <w:pPr>
                          <w:pStyle w:val="TableParagraph"/>
                          <w:ind w:left="91" w:right="71"/>
                          <w:rPr>
                            <w:sz w:val="18"/>
                          </w:rPr>
                        </w:pPr>
                        <w:r>
                          <w:rPr>
                            <w:color w:val="231F20"/>
                            <w:sz w:val="18"/>
                          </w:rPr>
                          <w:t>1.425.545.800</w:t>
                        </w:r>
                      </w:p>
                    </w:tc>
                    <w:tc>
                      <w:tcPr>
                        <w:tcW w:w="394" w:type="dxa"/>
                      </w:tcPr>
                      <w:p>
                        <w:pPr>
                          <w:pStyle w:val="TableParagraph"/>
                          <w:ind w:left="115"/>
                          <w:jc w:val="left"/>
                          <w:rPr>
                            <w:sz w:val="18"/>
                          </w:rPr>
                        </w:pPr>
                        <w:r>
                          <w:rPr>
                            <w:color w:val="231F20"/>
                            <w:w w:val="96"/>
                            <w:sz w:val="18"/>
                          </w:rPr>
                          <w:t>8</w:t>
                        </w:r>
                      </w:p>
                    </w:tc>
                    <w:tc>
                      <w:tcPr>
                        <w:tcW w:w="1647" w:type="dxa"/>
                      </w:tcPr>
                      <w:p>
                        <w:pPr>
                          <w:pStyle w:val="TableParagraph"/>
                          <w:ind w:left="105"/>
                          <w:jc w:val="left"/>
                          <w:rPr>
                            <w:sz w:val="18"/>
                          </w:rPr>
                        </w:pPr>
                        <w:r>
                          <w:rPr>
                            <w:color w:val="231F20"/>
                            <w:sz w:val="18"/>
                          </w:rPr>
                          <w:t>Nifedipin 10</w:t>
                        </w:r>
                      </w:p>
                    </w:tc>
                    <w:tc>
                      <w:tcPr>
                        <w:tcW w:w="1162" w:type="dxa"/>
                      </w:tcPr>
                      <w:p>
                        <w:pPr>
                          <w:pStyle w:val="TableParagraph"/>
                          <w:ind w:left="118" w:right="104"/>
                          <w:rPr>
                            <w:sz w:val="18"/>
                          </w:rPr>
                        </w:pPr>
                        <w:r>
                          <w:rPr>
                            <w:color w:val="231F20"/>
                            <w:sz w:val="18"/>
                          </w:rPr>
                          <w:t>31.909.360</w:t>
                        </w:r>
                      </w:p>
                    </w:tc>
                    <w:tc>
                      <w:tcPr>
                        <w:tcW w:w="1082" w:type="dxa"/>
                      </w:tcPr>
                      <w:p>
                        <w:pPr>
                          <w:pStyle w:val="TableParagraph"/>
                          <w:ind w:left="106" w:right="125"/>
                          <w:rPr>
                            <w:sz w:val="18"/>
                          </w:rPr>
                        </w:pPr>
                        <w:r>
                          <w:rPr>
                            <w:color w:val="231F20"/>
                            <w:sz w:val="18"/>
                          </w:rPr>
                          <w:t>14.271.650</w:t>
                        </w:r>
                      </w:p>
                    </w:tc>
                    <w:tc>
                      <w:tcPr>
                        <w:tcW w:w="595" w:type="dxa"/>
                      </w:tcPr>
                      <w:p>
                        <w:pPr>
                          <w:pStyle w:val="TableParagraph"/>
                          <w:ind w:left="137" w:right="103"/>
                          <w:rPr>
                            <w:sz w:val="18"/>
                          </w:rPr>
                        </w:pPr>
                        <w:r>
                          <w:rPr>
                            <w:color w:val="231F20"/>
                            <w:sz w:val="18"/>
                          </w:rPr>
                          <w:t>44,7</w:t>
                        </w:r>
                      </w:p>
                    </w:tc>
                    <w:tc>
                      <w:tcPr>
                        <w:tcW w:w="728" w:type="dxa"/>
                      </w:tcPr>
                      <w:p>
                        <w:pPr>
                          <w:pStyle w:val="TableParagraph"/>
                          <w:ind w:right="169"/>
                          <w:jc w:val="right"/>
                          <w:rPr>
                            <w:sz w:val="18"/>
                          </w:rPr>
                        </w:pPr>
                        <w:r>
                          <w:rPr>
                            <w:color w:val="231F20"/>
                            <w:w w:val="95"/>
                            <w:sz w:val="18"/>
                          </w:rPr>
                          <w:t>OGB</w:t>
                        </w:r>
                      </w:p>
                    </w:tc>
                    <w:tc>
                      <w:tcPr>
                        <w:tcW w:w="1231" w:type="dxa"/>
                      </w:tcPr>
                      <w:p>
                        <w:pPr>
                          <w:pStyle w:val="TableParagraph"/>
                          <w:ind w:right="123"/>
                          <w:jc w:val="right"/>
                          <w:rPr>
                            <w:sz w:val="18"/>
                          </w:rPr>
                        </w:pPr>
                        <w:r>
                          <w:rPr>
                            <w:color w:val="231F20"/>
                            <w:w w:val="95"/>
                            <w:sz w:val="18"/>
                          </w:rPr>
                          <w:t>1.550.833.600</w:t>
                        </w:r>
                      </w:p>
                    </w:tc>
                  </w:tr>
                  <w:tr>
                    <w:trPr>
                      <w:trHeight w:val="200" w:hRule="atLeast"/>
                    </w:trPr>
                    <w:tc>
                      <w:tcPr>
                        <w:tcW w:w="380" w:type="dxa"/>
                      </w:tcPr>
                      <w:p>
                        <w:pPr>
                          <w:pStyle w:val="TableParagraph"/>
                          <w:ind w:right="131"/>
                          <w:rPr>
                            <w:sz w:val="18"/>
                          </w:rPr>
                        </w:pPr>
                        <w:r>
                          <w:rPr>
                            <w:color w:val="231F20"/>
                            <w:w w:val="96"/>
                            <w:sz w:val="18"/>
                          </w:rPr>
                          <w:t>9</w:t>
                        </w:r>
                      </w:p>
                    </w:tc>
                    <w:tc>
                      <w:tcPr>
                        <w:tcW w:w="1661" w:type="dxa"/>
                      </w:tcPr>
                      <w:p>
                        <w:pPr>
                          <w:pStyle w:val="TableParagraph"/>
                          <w:ind w:left="127"/>
                          <w:jc w:val="left"/>
                          <w:rPr>
                            <w:sz w:val="18"/>
                          </w:rPr>
                        </w:pPr>
                        <w:r>
                          <w:rPr>
                            <w:color w:val="231F20"/>
                            <w:sz w:val="18"/>
                          </w:rPr>
                          <w:t>Amlodipin 5</w:t>
                        </w:r>
                      </w:p>
                    </w:tc>
                    <w:tc>
                      <w:tcPr>
                        <w:tcW w:w="1131" w:type="dxa"/>
                      </w:tcPr>
                      <w:p>
                        <w:pPr>
                          <w:pStyle w:val="TableParagraph"/>
                          <w:ind w:left="111" w:right="79"/>
                          <w:rPr>
                            <w:sz w:val="18"/>
                          </w:rPr>
                        </w:pPr>
                        <w:r>
                          <w:rPr>
                            <w:color w:val="231F20"/>
                            <w:sz w:val="18"/>
                          </w:rPr>
                          <w:t>28.771.743</w:t>
                        </w:r>
                      </w:p>
                    </w:tc>
                    <w:tc>
                      <w:tcPr>
                        <w:tcW w:w="1067" w:type="dxa"/>
                      </w:tcPr>
                      <w:p>
                        <w:pPr>
                          <w:pStyle w:val="TableParagraph"/>
                          <w:ind w:left="82" w:right="133"/>
                          <w:rPr>
                            <w:sz w:val="18"/>
                          </w:rPr>
                        </w:pPr>
                        <w:r>
                          <w:rPr>
                            <w:color w:val="231F20"/>
                            <w:sz w:val="18"/>
                          </w:rPr>
                          <w:t>23.514.960</w:t>
                        </w:r>
                      </w:p>
                    </w:tc>
                    <w:tc>
                      <w:tcPr>
                        <w:tcW w:w="639" w:type="dxa"/>
                      </w:tcPr>
                      <w:p>
                        <w:pPr>
                          <w:pStyle w:val="TableParagraph"/>
                          <w:ind w:left="145" w:right="137"/>
                          <w:rPr>
                            <w:sz w:val="18"/>
                          </w:rPr>
                        </w:pPr>
                        <w:r>
                          <w:rPr>
                            <w:color w:val="231F20"/>
                            <w:sz w:val="18"/>
                          </w:rPr>
                          <w:t>81,7</w:t>
                        </w:r>
                      </w:p>
                    </w:tc>
                    <w:tc>
                      <w:tcPr>
                        <w:tcW w:w="780" w:type="dxa"/>
                      </w:tcPr>
                      <w:p>
                        <w:pPr>
                          <w:pStyle w:val="TableParagraph"/>
                          <w:ind w:left="118" w:right="89"/>
                          <w:rPr>
                            <w:sz w:val="18"/>
                          </w:rPr>
                        </w:pPr>
                        <w:r>
                          <w:rPr>
                            <w:color w:val="231F20"/>
                            <w:sz w:val="18"/>
                          </w:rPr>
                          <w:t>OGB</w:t>
                        </w:r>
                      </w:p>
                    </w:tc>
                    <w:tc>
                      <w:tcPr>
                        <w:tcW w:w="1238" w:type="dxa"/>
                      </w:tcPr>
                      <w:p>
                        <w:pPr>
                          <w:pStyle w:val="TableParagraph"/>
                          <w:ind w:left="91" w:right="71"/>
                          <w:rPr>
                            <w:sz w:val="18"/>
                          </w:rPr>
                        </w:pPr>
                        <w:r>
                          <w:rPr>
                            <w:color w:val="231F20"/>
                            <w:sz w:val="18"/>
                          </w:rPr>
                          <w:t>4.497.967.830</w:t>
                        </w:r>
                      </w:p>
                    </w:tc>
                    <w:tc>
                      <w:tcPr>
                        <w:tcW w:w="394" w:type="dxa"/>
                      </w:tcPr>
                      <w:p>
                        <w:pPr>
                          <w:pStyle w:val="TableParagraph"/>
                          <w:ind w:left="115"/>
                          <w:jc w:val="left"/>
                          <w:rPr>
                            <w:sz w:val="18"/>
                          </w:rPr>
                        </w:pPr>
                        <w:r>
                          <w:rPr>
                            <w:color w:val="231F20"/>
                            <w:w w:val="96"/>
                            <w:sz w:val="18"/>
                          </w:rPr>
                          <w:t>9</w:t>
                        </w:r>
                      </w:p>
                    </w:tc>
                    <w:tc>
                      <w:tcPr>
                        <w:tcW w:w="1647" w:type="dxa"/>
                      </w:tcPr>
                      <w:p>
                        <w:pPr>
                          <w:pStyle w:val="TableParagraph"/>
                          <w:ind w:left="105"/>
                          <w:jc w:val="left"/>
                          <w:rPr>
                            <w:sz w:val="18"/>
                          </w:rPr>
                        </w:pPr>
                        <w:r>
                          <w:rPr>
                            <w:color w:val="231F20"/>
                            <w:sz w:val="18"/>
                          </w:rPr>
                          <w:t>Isosorbid dinitrat 5</w:t>
                        </w:r>
                      </w:p>
                    </w:tc>
                    <w:tc>
                      <w:tcPr>
                        <w:tcW w:w="1162" w:type="dxa"/>
                      </w:tcPr>
                      <w:p>
                        <w:pPr>
                          <w:pStyle w:val="TableParagraph"/>
                          <w:ind w:left="118" w:right="104"/>
                          <w:rPr>
                            <w:sz w:val="18"/>
                          </w:rPr>
                        </w:pPr>
                        <w:r>
                          <w:rPr>
                            <w:color w:val="231F20"/>
                            <w:sz w:val="18"/>
                          </w:rPr>
                          <w:t>30.693.530</w:t>
                        </w:r>
                      </w:p>
                    </w:tc>
                    <w:tc>
                      <w:tcPr>
                        <w:tcW w:w="1082" w:type="dxa"/>
                      </w:tcPr>
                      <w:p>
                        <w:pPr>
                          <w:pStyle w:val="TableParagraph"/>
                          <w:ind w:left="106" w:right="125"/>
                          <w:rPr>
                            <w:sz w:val="18"/>
                          </w:rPr>
                        </w:pPr>
                        <w:r>
                          <w:rPr>
                            <w:color w:val="231F20"/>
                            <w:sz w:val="18"/>
                          </w:rPr>
                          <w:t>11.963.680</w:t>
                        </w:r>
                      </w:p>
                    </w:tc>
                    <w:tc>
                      <w:tcPr>
                        <w:tcW w:w="595" w:type="dxa"/>
                      </w:tcPr>
                      <w:p>
                        <w:pPr>
                          <w:pStyle w:val="TableParagraph"/>
                          <w:ind w:left="137" w:right="103"/>
                          <w:rPr>
                            <w:sz w:val="18"/>
                          </w:rPr>
                        </w:pPr>
                        <w:r>
                          <w:rPr>
                            <w:color w:val="231F20"/>
                            <w:sz w:val="18"/>
                          </w:rPr>
                          <w:t>39,0</w:t>
                        </w:r>
                      </w:p>
                    </w:tc>
                    <w:tc>
                      <w:tcPr>
                        <w:tcW w:w="728" w:type="dxa"/>
                      </w:tcPr>
                      <w:p>
                        <w:pPr>
                          <w:pStyle w:val="TableParagraph"/>
                          <w:ind w:right="169"/>
                          <w:jc w:val="right"/>
                          <w:rPr>
                            <w:sz w:val="18"/>
                          </w:rPr>
                        </w:pPr>
                        <w:r>
                          <w:rPr>
                            <w:color w:val="231F20"/>
                            <w:w w:val="95"/>
                            <w:sz w:val="18"/>
                          </w:rPr>
                          <w:t>OGB</w:t>
                        </w:r>
                      </w:p>
                    </w:tc>
                    <w:tc>
                      <w:tcPr>
                        <w:tcW w:w="1231" w:type="dxa"/>
                      </w:tcPr>
                      <w:p>
                        <w:pPr>
                          <w:pStyle w:val="TableParagraph"/>
                          <w:ind w:right="123"/>
                          <w:jc w:val="right"/>
                          <w:rPr>
                            <w:sz w:val="18"/>
                          </w:rPr>
                        </w:pPr>
                        <w:r>
                          <w:rPr>
                            <w:color w:val="231F20"/>
                            <w:w w:val="95"/>
                            <w:sz w:val="18"/>
                          </w:rPr>
                          <w:t>1.063.080.640</w:t>
                        </w:r>
                      </w:p>
                    </w:tc>
                  </w:tr>
                  <w:tr>
                    <w:trPr>
                      <w:trHeight w:val="200" w:hRule="atLeast"/>
                    </w:trPr>
                    <w:tc>
                      <w:tcPr>
                        <w:tcW w:w="380" w:type="dxa"/>
                      </w:tcPr>
                      <w:p>
                        <w:pPr>
                          <w:pStyle w:val="TableParagraph"/>
                          <w:ind w:left="57" w:right="102"/>
                          <w:rPr>
                            <w:sz w:val="18"/>
                          </w:rPr>
                        </w:pPr>
                        <w:r>
                          <w:rPr>
                            <w:color w:val="231F20"/>
                            <w:sz w:val="18"/>
                          </w:rPr>
                          <w:t>10</w:t>
                        </w:r>
                      </w:p>
                    </w:tc>
                    <w:tc>
                      <w:tcPr>
                        <w:tcW w:w="1661" w:type="dxa"/>
                      </w:tcPr>
                      <w:p>
                        <w:pPr>
                          <w:pStyle w:val="TableParagraph"/>
                          <w:ind w:left="127"/>
                          <w:jc w:val="left"/>
                          <w:rPr>
                            <w:sz w:val="18"/>
                          </w:rPr>
                        </w:pPr>
                        <w:r>
                          <w:rPr>
                            <w:color w:val="231F20"/>
                            <w:sz w:val="18"/>
                          </w:rPr>
                          <w:t>Isosorbid dinitrat 5</w:t>
                        </w:r>
                      </w:p>
                    </w:tc>
                    <w:tc>
                      <w:tcPr>
                        <w:tcW w:w="1131" w:type="dxa"/>
                      </w:tcPr>
                      <w:p>
                        <w:pPr>
                          <w:pStyle w:val="TableParagraph"/>
                          <w:ind w:left="111" w:right="79"/>
                          <w:rPr>
                            <w:sz w:val="18"/>
                          </w:rPr>
                        </w:pPr>
                        <w:r>
                          <w:rPr>
                            <w:color w:val="231F20"/>
                            <w:sz w:val="18"/>
                          </w:rPr>
                          <w:t>25.282.600</w:t>
                        </w:r>
                      </w:p>
                    </w:tc>
                    <w:tc>
                      <w:tcPr>
                        <w:tcW w:w="1067" w:type="dxa"/>
                      </w:tcPr>
                      <w:p>
                        <w:pPr>
                          <w:pStyle w:val="TableParagraph"/>
                          <w:ind w:left="82" w:right="133"/>
                          <w:rPr>
                            <w:sz w:val="18"/>
                          </w:rPr>
                        </w:pPr>
                        <w:r>
                          <w:rPr>
                            <w:color w:val="231F20"/>
                            <w:sz w:val="18"/>
                          </w:rPr>
                          <w:t>9.276.180</w:t>
                        </w:r>
                      </w:p>
                    </w:tc>
                    <w:tc>
                      <w:tcPr>
                        <w:tcW w:w="639" w:type="dxa"/>
                      </w:tcPr>
                      <w:p>
                        <w:pPr>
                          <w:pStyle w:val="TableParagraph"/>
                          <w:ind w:left="145" w:right="137"/>
                          <w:rPr>
                            <w:sz w:val="18"/>
                          </w:rPr>
                        </w:pPr>
                        <w:r>
                          <w:rPr>
                            <w:color w:val="231F20"/>
                            <w:sz w:val="18"/>
                          </w:rPr>
                          <w:t>36,7</w:t>
                        </w:r>
                      </w:p>
                    </w:tc>
                    <w:tc>
                      <w:tcPr>
                        <w:tcW w:w="780" w:type="dxa"/>
                      </w:tcPr>
                      <w:p>
                        <w:pPr>
                          <w:pStyle w:val="TableParagraph"/>
                          <w:ind w:left="118" w:right="89"/>
                          <w:rPr>
                            <w:sz w:val="18"/>
                          </w:rPr>
                        </w:pPr>
                        <w:r>
                          <w:rPr>
                            <w:color w:val="231F20"/>
                            <w:sz w:val="18"/>
                          </w:rPr>
                          <w:t>OGB</w:t>
                        </w:r>
                      </w:p>
                    </w:tc>
                    <w:tc>
                      <w:tcPr>
                        <w:tcW w:w="1238" w:type="dxa"/>
                      </w:tcPr>
                      <w:p>
                        <w:pPr>
                          <w:pStyle w:val="TableParagraph"/>
                          <w:ind w:left="91" w:right="71"/>
                          <w:rPr>
                            <w:sz w:val="18"/>
                          </w:rPr>
                        </w:pPr>
                        <w:r>
                          <w:rPr>
                            <w:color w:val="231F20"/>
                            <w:sz w:val="18"/>
                          </w:rPr>
                          <w:t>843.467.940</w:t>
                        </w:r>
                      </w:p>
                    </w:tc>
                    <w:tc>
                      <w:tcPr>
                        <w:tcW w:w="394" w:type="dxa"/>
                      </w:tcPr>
                      <w:p>
                        <w:pPr>
                          <w:pStyle w:val="TableParagraph"/>
                          <w:ind w:left="115"/>
                          <w:jc w:val="left"/>
                          <w:rPr>
                            <w:sz w:val="18"/>
                          </w:rPr>
                        </w:pPr>
                        <w:r>
                          <w:rPr>
                            <w:color w:val="231F20"/>
                            <w:sz w:val="18"/>
                          </w:rPr>
                          <w:t>10</w:t>
                        </w:r>
                      </w:p>
                    </w:tc>
                    <w:tc>
                      <w:tcPr>
                        <w:tcW w:w="1647" w:type="dxa"/>
                      </w:tcPr>
                      <w:p>
                        <w:pPr>
                          <w:pStyle w:val="TableParagraph"/>
                          <w:ind w:left="105"/>
                          <w:jc w:val="left"/>
                          <w:rPr>
                            <w:sz w:val="18"/>
                          </w:rPr>
                        </w:pPr>
                        <w:r>
                          <w:rPr>
                            <w:color w:val="231F20"/>
                            <w:sz w:val="18"/>
                          </w:rPr>
                          <w:t>Asetosal 80</w:t>
                        </w:r>
                      </w:p>
                    </w:tc>
                    <w:tc>
                      <w:tcPr>
                        <w:tcW w:w="1162" w:type="dxa"/>
                      </w:tcPr>
                      <w:p>
                        <w:pPr>
                          <w:pStyle w:val="TableParagraph"/>
                          <w:ind w:left="118" w:right="104"/>
                          <w:rPr>
                            <w:sz w:val="18"/>
                          </w:rPr>
                        </w:pPr>
                        <w:r>
                          <w:rPr>
                            <w:color w:val="231F20"/>
                            <w:sz w:val="18"/>
                          </w:rPr>
                          <w:t>19.063.906</w:t>
                        </w:r>
                      </w:p>
                    </w:tc>
                    <w:tc>
                      <w:tcPr>
                        <w:tcW w:w="1082" w:type="dxa"/>
                      </w:tcPr>
                      <w:p>
                        <w:pPr>
                          <w:pStyle w:val="TableParagraph"/>
                          <w:ind w:left="106" w:right="125"/>
                          <w:rPr>
                            <w:sz w:val="18"/>
                          </w:rPr>
                        </w:pPr>
                        <w:r>
                          <w:rPr>
                            <w:color w:val="231F20"/>
                            <w:sz w:val="18"/>
                          </w:rPr>
                          <w:t>11.279.300</w:t>
                        </w:r>
                      </w:p>
                    </w:tc>
                    <w:tc>
                      <w:tcPr>
                        <w:tcW w:w="595" w:type="dxa"/>
                      </w:tcPr>
                      <w:p>
                        <w:pPr>
                          <w:pStyle w:val="TableParagraph"/>
                          <w:ind w:left="137" w:right="103"/>
                          <w:rPr>
                            <w:sz w:val="18"/>
                          </w:rPr>
                        </w:pPr>
                        <w:r>
                          <w:rPr>
                            <w:color w:val="231F20"/>
                            <w:sz w:val="18"/>
                          </w:rPr>
                          <w:t>59,2</w:t>
                        </w:r>
                      </w:p>
                    </w:tc>
                    <w:tc>
                      <w:tcPr>
                        <w:tcW w:w="728" w:type="dxa"/>
                      </w:tcPr>
                      <w:p>
                        <w:pPr>
                          <w:pStyle w:val="TableParagraph"/>
                          <w:ind w:right="169"/>
                          <w:jc w:val="right"/>
                          <w:rPr>
                            <w:sz w:val="18"/>
                          </w:rPr>
                        </w:pPr>
                        <w:r>
                          <w:rPr>
                            <w:color w:val="231F20"/>
                            <w:w w:val="95"/>
                            <w:sz w:val="18"/>
                          </w:rPr>
                          <w:t>OGB</w:t>
                        </w:r>
                      </w:p>
                    </w:tc>
                    <w:tc>
                      <w:tcPr>
                        <w:tcW w:w="1231" w:type="dxa"/>
                      </w:tcPr>
                      <w:p>
                        <w:pPr>
                          <w:pStyle w:val="TableParagraph"/>
                          <w:ind w:right="123"/>
                          <w:jc w:val="right"/>
                          <w:rPr>
                            <w:sz w:val="18"/>
                          </w:rPr>
                        </w:pPr>
                        <w:r>
                          <w:rPr>
                            <w:color w:val="231F20"/>
                            <w:w w:val="95"/>
                            <w:sz w:val="18"/>
                          </w:rPr>
                          <w:t>1.689.297.200</w:t>
                        </w:r>
                      </w:p>
                    </w:tc>
                  </w:tr>
                  <w:tr>
                    <w:trPr>
                      <w:trHeight w:val="200" w:hRule="atLeast"/>
                    </w:trPr>
                    <w:tc>
                      <w:tcPr>
                        <w:tcW w:w="380" w:type="dxa"/>
                      </w:tcPr>
                      <w:p>
                        <w:pPr>
                          <w:pStyle w:val="TableParagraph"/>
                          <w:ind w:left="57" w:right="102"/>
                          <w:rPr>
                            <w:sz w:val="18"/>
                          </w:rPr>
                        </w:pPr>
                        <w:r>
                          <w:rPr>
                            <w:color w:val="231F20"/>
                            <w:sz w:val="18"/>
                          </w:rPr>
                          <w:t>11</w:t>
                        </w:r>
                      </w:p>
                    </w:tc>
                    <w:tc>
                      <w:tcPr>
                        <w:tcW w:w="1661" w:type="dxa"/>
                      </w:tcPr>
                      <w:p>
                        <w:pPr>
                          <w:pStyle w:val="TableParagraph"/>
                          <w:ind w:left="127"/>
                          <w:jc w:val="left"/>
                          <w:rPr>
                            <w:sz w:val="18"/>
                          </w:rPr>
                        </w:pPr>
                        <w:r>
                          <w:rPr>
                            <w:color w:val="231F20"/>
                            <w:sz w:val="18"/>
                          </w:rPr>
                          <w:t>Amlodipin 10</w:t>
                        </w:r>
                      </w:p>
                    </w:tc>
                    <w:tc>
                      <w:tcPr>
                        <w:tcW w:w="1131" w:type="dxa"/>
                      </w:tcPr>
                      <w:p>
                        <w:pPr>
                          <w:pStyle w:val="TableParagraph"/>
                          <w:ind w:left="111" w:right="79"/>
                          <w:rPr>
                            <w:sz w:val="18"/>
                          </w:rPr>
                        </w:pPr>
                        <w:r>
                          <w:rPr>
                            <w:color w:val="231F20"/>
                            <w:sz w:val="18"/>
                          </w:rPr>
                          <w:t>20.897.044</w:t>
                        </w:r>
                      </w:p>
                    </w:tc>
                    <w:tc>
                      <w:tcPr>
                        <w:tcW w:w="1067" w:type="dxa"/>
                      </w:tcPr>
                      <w:p>
                        <w:pPr>
                          <w:pStyle w:val="TableParagraph"/>
                          <w:ind w:left="82" w:right="133"/>
                          <w:rPr>
                            <w:sz w:val="18"/>
                          </w:rPr>
                        </w:pPr>
                        <w:r>
                          <w:rPr>
                            <w:color w:val="231F20"/>
                            <w:sz w:val="18"/>
                          </w:rPr>
                          <w:t>12.166.630</w:t>
                        </w:r>
                      </w:p>
                    </w:tc>
                    <w:tc>
                      <w:tcPr>
                        <w:tcW w:w="639" w:type="dxa"/>
                      </w:tcPr>
                      <w:p>
                        <w:pPr>
                          <w:pStyle w:val="TableParagraph"/>
                          <w:ind w:left="145" w:right="137"/>
                          <w:rPr>
                            <w:sz w:val="18"/>
                          </w:rPr>
                        </w:pPr>
                        <w:r>
                          <w:rPr>
                            <w:color w:val="231F20"/>
                            <w:sz w:val="18"/>
                          </w:rPr>
                          <w:t>58,2</w:t>
                        </w:r>
                      </w:p>
                    </w:tc>
                    <w:tc>
                      <w:tcPr>
                        <w:tcW w:w="780" w:type="dxa"/>
                      </w:tcPr>
                      <w:p>
                        <w:pPr>
                          <w:pStyle w:val="TableParagraph"/>
                          <w:ind w:left="118" w:right="89"/>
                          <w:rPr>
                            <w:sz w:val="18"/>
                          </w:rPr>
                        </w:pPr>
                        <w:r>
                          <w:rPr>
                            <w:color w:val="231F20"/>
                            <w:sz w:val="18"/>
                          </w:rPr>
                          <w:t>OGB</w:t>
                        </w:r>
                      </w:p>
                    </w:tc>
                    <w:tc>
                      <w:tcPr>
                        <w:tcW w:w="1238" w:type="dxa"/>
                      </w:tcPr>
                      <w:p>
                        <w:pPr>
                          <w:pStyle w:val="TableParagraph"/>
                          <w:ind w:left="91" w:right="71"/>
                          <w:rPr>
                            <w:sz w:val="18"/>
                          </w:rPr>
                        </w:pPr>
                        <w:r>
                          <w:rPr>
                            <w:color w:val="231F20"/>
                            <w:sz w:val="18"/>
                          </w:rPr>
                          <w:t>4.163.009.380</w:t>
                        </w:r>
                      </w:p>
                    </w:tc>
                    <w:tc>
                      <w:tcPr>
                        <w:tcW w:w="394" w:type="dxa"/>
                      </w:tcPr>
                      <w:p>
                        <w:pPr>
                          <w:pStyle w:val="TableParagraph"/>
                          <w:ind w:left="115"/>
                          <w:jc w:val="left"/>
                          <w:rPr>
                            <w:sz w:val="18"/>
                          </w:rPr>
                        </w:pPr>
                        <w:r>
                          <w:rPr>
                            <w:color w:val="231F20"/>
                            <w:sz w:val="18"/>
                          </w:rPr>
                          <w:t>11</w:t>
                        </w:r>
                      </w:p>
                    </w:tc>
                    <w:tc>
                      <w:tcPr>
                        <w:tcW w:w="1647" w:type="dxa"/>
                      </w:tcPr>
                      <w:p>
                        <w:pPr>
                          <w:pStyle w:val="TableParagraph"/>
                          <w:ind w:left="105"/>
                          <w:jc w:val="left"/>
                          <w:rPr>
                            <w:sz w:val="18"/>
                          </w:rPr>
                        </w:pPr>
                        <w:r>
                          <w:rPr>
                            <w:color w:val="231F20"/>
                            <w:sz w:val="18"/>
                          </w:rPr>
                          <w:t>Digoksin 0,25</w:t>
                        </w:r>
                      </w:p>
                    </w:tc>
                    <w:tc>
                      <w:tcPr>
                        <w:tcW w:w="1162" w:type="dxa"/>
                      </w:tcPr>
                      <w:p>
                        <w:pPr>
                          <w:pStyle w:val="TableParagraph"/>
                          <w:ind w:left="118" w:right="104"/>
                          <w:rPr>
                            <w:sz w:val="18"/>
                          </w:rPr>
                        </w:pPr>
                        <w:r>
                          <w:rPr>
                            <w:color w:val="231F20"/>
                            <w:sz w:val="18"/>
                          </w:rPr>
                          <w:t>15.374.307</w:t>
                        </w:r>
                      </w:p>
                    </w:tc>
                    <w:tc>
                      <w:tcPr>
                        <w:tcW w:w="1082" w:type="dxa"/>
                      </w:tcPr>
                      <w:p>
                        <w:pPr>
                          <w:pStyle w:val="TableParagraph"/>
                          <w:ind w:left="106" w:right="125"/>
                          <w:rPr>
                            <w:sz w:val="18"/>
                          </w:rPr>
                        </w:pPr>
                        <w:r>
                          <w:rPr>
                            <w:color w:val="231F20"/>
                            <w:sz w:val="18"/>
                          </w:rPr>
                          <w:t>6.649.855</w:t>
                        </w:r>
                      </w:p>
                    </w:tc>
                    <w:tc>
                      <w:tcPr>
                        <w:tcW w:w="595" w:type="dxa"/>
                      </w:tcPr>
                      <w:p>
                        <w:pPr>
                          <w:pStyle w:val="TableParagraph"/>
                          <w:ind w:left="137" w:right="103"/>
                          <w:rPr>
                            <w:sz w:val="18"/>
                          </w:rPr>
                        </w:pPr>
                        <w:r>
                          <w:rPr>
                            <w:color w:val="231F20"/>
                            <w:sz w:val="18"/>
                          </w:rPr>
                          <w:t>43,3</w:t>
                        </w:r>
                      </w:p>
                    </w:tc>
                    <w:tc>
                      <w:tcPr>
                        <w:tcW w:w="728" w:type="dxa"/>
                      </w:tcPr>
                      <w:p>
                        <w:pPr>
                          <w:pStyle w:val="TableParagraph"/>
                          <w:ind w:right="169"/>
                          <w:jc w:val="right"/>
                          <w:rPr>
                            <w:sz w:val="18"/>
                          </w:rPr>
                        </w:pPr>
                        <w:r>
                          <w:rPr>
                            <w:color w:val="231F20"/>
                            <w:w w:val="95"/>
                            <w:sz w:val="18"/>
                          </w:rPr>
                          <w:t>OGB</w:t>
                        </w:r>
                      </w:p>
                    </w:tc>
                    <w:tc>
                      <w:tcPr>
                        <w:tcW w:w="1231" w:type="dxa"/>
                      </w:tcPr>
                      <w:p>
                        <w:pPr>
                          <w:pStyle w:val="TableParagraph"/>
                          <w:ind w:right="187"/>
                          <w:jc w:val="right"/>
                          <w:rPr>
                            <w:sz w:val="18"/>
                          </w:rPr>
                        </w:pPr>
                        <w:r>
                          <w:rPr>
                            <w:color w:val="231F20"/>
                            <w:w w:val="95"/>
                            <w:sz w:val="18"/>
                          </w:rPr>
                          <w:t>637.668.826</w:t>
                        </w:r>
                      </w:p>
                    </w:tc>
                  </w:tr>
                  <w:tr>
                    <w:trPr>
                      <w:trHeight w:val="200" w:hRule="atLeast"/>
                    </w:trPr>
                    <w:tc>
                      <w:tcPr>
                        <w:tcW w:w="380" w:type="dxa"/>
                      </w:tcPr>
                      <w:p>
                        <w:pPr>
                          <w:pStyle w:val="TableParagraph"/>
                          <w:ind w:left="57" w:right="102"/>
                          <w:rPr>
                            <w:sz w:val="18"/>
                          </w:rPr>
                        </w:pPr>
                        <w:r>
                          <w:rPr>
                            <w:color w:val="231F20"/>
                            <w:sz w:val="18"/>
                          </w:rPr>
                          <w:t>12</w:t>
                        </w:r>
                      </w:p>
                    </w:tc>
                    <w:tc>
                      <w:tcPr>
                        <w:tcW w:w="1661" w:type="dxa"/>
                      </w:tcPr>
                      <w:p>
                        <w:pPr>
                          <w:pStyle w:val="TableParagraph"/>
                          <w:ind w:left="127"/>
                          <w:jc w:val="left"/>
                          <w:rPr>
                            <w:sz w:val="18"/>
                          </w:rPr>
                        </w:pPr>
                        <w:r>
                          <w:rPr>
                            <w:color w:val="231F20"/>
                            <w:sz w:val="18"/>
                          </w:rPr>
                          <w:t>Hidroklortiazid 25</w:t>
                        </w:r>
                      </w:p>
                    </w:tc>
                    <w:tc>
                      <w:tcPr>
                        <w:tcW w:w="1131" w:type="dxa"/>
                      </w:tcPr>
                      <w:p>
                        <w:pPr>
                          <w:pStyle w:val="TableParagraph"/>
                          <w:ind w:left="111" w:right="79"/>
                          <w:rPr>
                            <w:sz w:val="18"/>
                          </w:rPr>
                        </w:pPr>
                        <w:r>
                          <w:rPr>
                            <w:color w:val="231F20"/>
                            <w:sz w:val="18"/>
                          </w:rPr>
                          <w:t>19.340.585</w:t>
                        </w:r>
                      </w:p>
                    </w:tc>
                    <w:tc>
                      <w:tcPr>
                        <w:tcW w:w="1067" w:type="dxa"/>
                      </w:tcPr>
                      <w:p>
                        <w:pPr>
                          <w:pStyle w:val="TableParagraph"/>
                          <w:ind w:right="11"/>
                          <w:rPr>
                            <w:sz w:val="18"/>
                          </w:rPr>
                        </w:pPr>
                        <w:r>
                          <w:rPr>
                            <w:color w:val="231F20"/>
                            <w:w w:val="107"/>
                            <w:sz w:val="18"/>
                          </w:rPr>
                          <w:t>~</w:t>
                        </w:r>
                      </w:p>
                    </w:tc>
                    <w:tc>
                      <w:tcPr>
                        <w:tcW w:w="639" w:type="dxa"/>
                      </w:tcPr>
                      <w:p>
                        <w:pPr>
                          <w:pStyle w:val="TableParagraph"/>
                          <w:ind w:left="8"/>
                          <w:rPr>
                            <w:sz w:val="18"/>
                          </w:rPr>
                        </w:pPr>
                        <w:r>
                          <w:rPr>
                            <w:color w:val="231F20"/>
                            <w:w w:val="96"/>
                            <w:sz w:val="18"/>
                          </w:rPr>
                          <w:t>0</w:t>
                        </w:r>
                      </w:p>
                    </w:tc>
                    <w:tc>
                      <w:tcPr>
                        <w:tcW w:w="780" w:type="dxa"/>
                      </w:tcPr>
                      <w:p>
                        <w:pPr>
                          <w:pStyle w:val="TableParagraph"/>
                          <w:ind w:left="29"/>
                          <w:rPr>
                            <w:sz w:val="18"/>
                          </w:rPr>
                        </w:pPr>
                        <w:r>
                          <w:rPr>
                            <w:color w:val="231F20"/>
                            <w:w w:val="107"/>
                            <w:sz w:val="18"/>
                          </w:rPr>
                          <w:t>~</w:t>
                        </w:r>
                      </w:p>
                    </w:tc>
                    <w:tc>
                      <w:tcPr>
                        <w:tcW w:w="1238" w:type="dxa"/>
                      </w:tcPr>
                      <w:p>
                        <w:pPr>
                          <w:pStyle w:val="TableParagraph"/>
                          <w:ind w:left="60"/>
                          <w:rPr>
                            <w:sz w:val="18"/>
                          </w:rPr>
                        </w:pPr>
                        <w:r>
                          <w:rPr>
                            <w:color w:val="231F20"/>
                            <w:w w:val="107"/>
                            <w:sz w:val="18"/>
                          </w:rPr>
                          <w:t>~</w:t>
                        </w:r>
                      </w:p>
                    </w:tc>
                    <w:tc>
                      <w:tcPr>
                        <w:tcW w:w="394" w:type="dxa"/>
                      </w:tcPr>
                      <w:p>
                        <w:pPr>
                          <w:pStyle w:val="TableParagraph"/>
                          <w:ind w:left="115"/>
                          <w:jc w:val="left"/>
                          <w:rPr>
                            <w:sz w:val="18"/>
                          </w:rPr>
                        </w:pPr>
                        <w:r>
                          <w:rPr>
                            <w:color w:val="231F20"/>
                            <w:sz w:val="18"/>
                          </w:rPr>
                          <w:t>12</w:t>
                        </w:r>
                      </w:p>
                    </w:tc>
                    <w:tc>
                      <w:tcPr>
                        <w:tcW w:w="1647" w:type="dxa"/>
                      </w:tcPr>
                      <w:p>
                        <w:pPr>
                          <w:pStyle w:val="TableParagraph"/>
                          <w:ind w:left="105"/>
                          <w:jc w:val="left"/>
                          <w:rPr>
                            <w:sz w:val="18"/>
                          </w:rPr>
                        </w:pPr>
                        <w:r>
                          <w:rPr>
                            <w:color w:val="231F20"/>
                            <w:sz w:val="18"/>
                          </w:rPr>
                          <w:t>Propiltiourasil 100</w:t>
                        </w:r>
                      </w:p>
                    </w:tc>
                    <w:tc>
                      <w:tcPr>
                        <w:tcW w:w="1162" w:type="dxa"/>
                      </w:tcPr>
                      <w:p>
                        <w:pPr>
                          <w:pStyle w:val="TableParagraph"/>
                          <w:ind w:left="118" w:right="104"/>
                          <w:rPr>
                            <w:sz w:val="18"/>
                          </w:rPr>
                        </w:pPr>
                        <w:r>
                          <w:rPr>
                            <w:color w:val="231F20"/>
                            <w:sz w:val="18"/>
                          </w:rPr>
                          <w:t>14.855.795</w:t>
                        </w:r>
                      </w:p>
                    </w:tc>
                    <w:tc>
                      <w:tcPr>
                        <w:tcW w:w="1082" w:type="dxa"/>
                      </w:tcPr>
                      <w:p>
                        <w:pPr>
                          <w:pStyle w:val="TableParagraph"/>
                          <w:ind w:left="106" w:right="125"/>
                          <w:rPr>
                            <w:sz w:val="18"/>
                          </w:rPr>
                        </w:pPr>
                        <w:r>
                          <w:rPr>
                            <w:color w:val="231F20"/>
                            <w:sz w:val="18"/>
                          </w:rPr>
                          <w:t>4.592.950</w:t>
                        </w:r>
                      </w:p>
                    </w:tc>
                    <w:tc>
                      <w:tcPr>
                        <w:tcW w:w="595" w:type="dxa"/>
                      </w:tcPr>
                      <w:p>
                        <w:pPr>
                          <w:pStyle w:val="TableParagraph"/>
                          <w:ind w:left="137" w:right="103"/>
                          <w:rPr>
                            <w:sz w:val="18"/>
                          </w:rPr>
                        </w:pPr>
                        <w:r>
                          <w:rPr>
                            <w:color w:val="231F20"/>
                            <w:sz w:val="18"/>
                          </w:rPr>
                          <w:t>30,9</w:t>
                        </w:r>
                      </w:p>
                    </w:tc>
                    <w:tc>
                      <w:tcPr>
                        <w:tcW w:w="728" w:type="dxa"/>
                      </w:tcPr>
                      <w:p>
                        <w:pPr>
                          <w:pStyle w:val="TableParagraph"/>
                          <w:ind w:right="169"/>
                          <w:jc w:val="right"/>
                          <w:rPr>
                            <w:sz w:val="18"/>
                          </w:rPr>
                        </w:pPr>
                        <w:r>
                          <w:rPr>
                            <w:color w:val="231F20"/>
                            <w:w w:val="95"/>
                            <w:sz w:val="18"/>
                          </w:rPr>
                          <w:t>OGB</w:t>
                        </w:r>
                      </w:p>
                    </w:tc>
                    <w:tc>
                      <w:tcPr>
                        <w:tcW w:w="1231" w:type="dxa"/>
                      </w:tcPr>
                      <w:p>
                        <w:pPr>
                          <w:pStyle w:val="TableParagraph"/>
                          <w:ind w:right="123"/>
                          <w:jc w:val="right"/>
                          <w:rPr>
                            <w:sz w:val="18"/>
                          </w:rPr>
                        </w:pPr>
                        <w:r>
                          <w:rPr>
                            <w:color w:val="231F20"/>
                            <w:w w:val="95"/>
                            <w:sz w:val="18"/>
                          </w:rPr>
                          <w:t>1.524.702.550</w:t>
                        </w:r>
                      </w:p>
                    </w:tc>
                  </w:tr>
                  <w:tr>
                    <w:trPr>
                      <w:trHeight w:val="200" w:hRule="atLeast"/>
                    </w:trPr>
                    <w:tc>
                      <w:tcPr>
                        <w:tcW w:w="380" w:type="dxa"/>
                      </w:tcPr>
                      <w:p>
                        <w:pPr>
                          <w:pStyle w:val="TableParagraph"/>
                          <w:ind w:left="57" w:right="102"/>
                          <w:rPr>
                            <w:sz w:val="18"/>
                          </w:rPr>
                        </w:pPr>
                        <w:r>
                          <w:rPr>
                            <w:color w:val="231F20"/>
                            <w:sz w:val="18"/>
                          </w:rPr>
                          <w:t>13</w:t>
                        </w:r>
                      </w:p>
                    </w:tc>
                    <w:tc>
                      <w:tcPr>
                        <w:tcW w:w="1661" w:type="dxa"/>
                      </w:tcPr>
                      <w:p>
                        <w:pPr>
                          <w:pStyle w:val="TableParagraph"/>
                          <w:ind w:left="127"/>
                          <w:jc w:val="left"/>
                          <w:rPr>
                            <w:sz w:val="18"/>
                          </w:rPr>
                        </w:pPr>
                        <w:r>
                          <w:rPr>
                            <w:color w:val="231F20"/>
                            <w:sz w:val="18"/>
                          </w:rPr>
                          <w:t>Digoksin 0,25</w:t>
                        </w:r>
                      </w:p>
                    </w:tc>
                    <w:tc>
                      <w:tcPr>
                        <w:tcW w:w="1131" w:type="dxa"/>
                      </w:tcPr>
                      <w:p>
                        <w:pPr>
                          <w:pStyle w:val="TableParagraph"/>
                          <w:ind w:left="111" w:right="79"/>
                          <w:rPr>
                            <w:sz w:val="18"/>
                          </w:rPr>
                        </w:pPr>
                        <w:r>
                          <w:rPr>
                            <w:color w:val="231F20"/>
                            <w:sz w:val="18"/>
                          </w:rPr>
                          <w:t>15.068.173</w:t>
                        </w:r>
                      </w:p>
                    </w:tc>
                    <w:tc>
                      <w:tcPr>
                        <w:tcW w:w="1067" w:type="dxa"/>
                      </w:tcPr>
                      <w:p>
                        <w:pPr>
                          <w:pStyle w:val="TableParagraph"/>
                          <w:ind w:left="82" w:right="133"/>
                          <w:rPr>
                            <w:sz w:val="18"/>
                          </w:rPr>
                        </w:pPr>
                        <w:r>
                          <w:rPr>
                            <w:color w:val="231F20"/>
                            <w:sz w:val="18"/>
                          </w:rPr>
                          <w:t>4.427.915</w:t>
                        </w:r>
                      </w:p>
                    </w:tc>
                    <w:tc>
                      <w:tcPr>
                        <w:tcW w:w="639" w:type="dxa"/>
                      </w:tcPr>
                      <w:p>
                        <w:pPr>
                          <w:pStyle w:val="TableParagraph"/>
                          <w:ind w:left="145" w:right="137"/>
                          <w:rPr>
                            <w:sz w:val="18"/>
                          </w:rPr>
                        </w:pPr>
                        <w:r>
                          <w:rPr>
                            <w:color w:val="231F20"/>
                            <w:sz w:val="18"/>
                          </w:rPr>
                          <w:t>29,4</w:t>
                        </w:r>
                      </w:p>
                    </w:tc>
                    <w:tc>
                      <w:tcPr>
                        <w:tcW w:w="780" w:type="dxa"/>
                      </w:tcPr>
                      <w:p>
                        <w:pPr>
                          <w:pStyle w:val="TableParagraph"/>
                          <w:ind w:left="118" w:right="89"/>
                          <w:rPr>
                            <w:sz w:val="18"/>
                          </w:rPr>
                        </w:pPr>
                        <w:r>
                          <w:rPr>
                            <w:color w:val="231F20"/>
                            <w:sz w:val="18"/>
                          </w:rPr>
                          <w:t>OGB</w:t>
                        </w:r>
                      </w:p>
                    </w:tc>
                    <w:tc>
                      <w:tcPr>
                        <w:tcW w:w="1238" w:type="dxa"/>
                      </w:tcPr>
                      <w:p>
                        <w:pPr>
                          <w:pStyle w:val="TableParagraph"/>
                          <w:ind w:left="91" w:right="71"/>
                          <w:rPr>
                            <w:sz w:val="18"/>
                          </w:rPr>
                        </w:pPr>
                        <w:r>
                          <w:rPr>
                            <w:color w:val="231F20"/>
                            <w:sz w:val="18"/>
                          </w:rPr>
                          <w:t>438.579.386</w:t>
                        </w:r>
                      </w:p>
                    </w:tc>
                    <w:tc>
                      <w:tcPr>
                        <w:tcW w:w="394" w:type="dxa"/>
                      </w:tcPr>
                      <w:p>
                        <w:pPr>
                          <w:pStyle w:val="TableParagraph"/>
                          <w:ind w:left="115"/>
                          <w:jc w:val="left"/>
                          <w:rPr>
                            <w:sz w:val="18"/>
                          </w:rPr>
                        </w:pPr>
                        <w:r>
                          <w:rPr>
                            <w:color w:val="231F20"/>
                            <w:sz w:val="18"/>
                          </w:rPr>
                          <w:t>13</w:t>
                        </w:r>
                      </w:p>
                    </w:tc>
                    <w:tc>
                      <w:tcPr>
                        <w:tcW w:w="1647" w:type="dxa"/>
                      </w:tcPr>
                      <w:p>
                        <w:pPr>
                          <w:pStyle w:val="TableParagraph"/>
                          <w:ind w:left="105"/>
                          <w:jc w:val="left"/>
                          <w:rPr>
                            <w:sz w:val="18"/>
                          </w:rPr>
                        </w:pPr>
                        <w:r>
                          <w:rPr>
                            <w:color w:val="231F20"/>
                            <w:w w:val="95"/>
                            <w:sz w:val="18"/>
                          </w:rPr>
                          <w:t>Asetosal 100</w:t>
                        </w:r>
                      </w:p>
                    </w:tc>
                    <w:tc>
                      <w:tcPr>
                        <w:tcW w:w="1162" w:type="dxa"/>
                      </w:tcPr>
                      <w:p>
                        <w:pPr>
                          <w:pStyle w:val="TableParagraph"/>
                          <w:ind w:left="118" w:right="104"/>
                          <w:rPr>
                            <w:sz w:val="18"/>
                          </w:rPr>
                        </w:pPr>
                        <w:r>
                          <w:rPr>
                            <w:color w:val="231F20"/>
                            <w:sz w:val="18"/>
                          </w:rPr>
                          <w:t>13.825.769</w:t>
                        </w:r>
                      </w:p>
                    </w:tc>
                    <w:tc>
                      <w:tcPr>
                        <w:tcW w:w="1082" w:type="dxa"/>
                      </w:tcPr>
                      <w:p>
                        <w:pPr>
                          <w:pStyle w:val="TableParagraph"/>
                          <w:ind w:left="106" w:right="125"/>
                          <w:rPr>
                            <w:sz w:val="18"/>
                          </w:rPr>
                        </w:pPr>
                        <w:r>
                          <w:rPr>
                            <w:color w:val="231F20"/>
                            <w:sz w:val="18"/>
                          </w:rPr>
                          <w:t>3.925.119</w:t>
                        </w:r>
                      </w:p>
                    </w:tc>
                    <w:tc>
                      <w:tcPr>
                        <w:tcW w:w="595" w:type="dxa"/>
                      </w:tcPr>
                      <w:p>
                        <w:pPr>
                          <w:pStyle w:val="TableParagraph"/>
                          <w:ind w:left="137" w:right="103"/>
                          <w:rPr>
                            <w:sz w:val="18"/>
                          </w:rPr>
                        </w:pPr>
                        <w:r>
                          <w:rPr>
                            <w:color w:val="231F20"/>
                            <w:sz w:val="18"/>
                          </w:rPr>
                          <w:t>28,4</w:t>
                        </w:r>
                      </w:p>
                    </w:tc>
                    <w:tc>
                      <w:tcPr>
                        <w:tcW w:w="728" w:type="dxa"/>
                      </w:tcPr>
                      <w:p>
                        <w:pPr>
                          <w:pStyle w:val="TableParagraph"/>
                          <w:ind w:right="169"/>
                          <w:jc w:val="right"/>
                          <w:rPr>
                            <w:sz w:val="18"/>
                          </w:rPr>
                        </w:pPr>
                        <w:r>
                          <w:rPr>
                            <w:color w:val="231F20"/>
                            <w:w w:val="95"/>
                            <w:sz w:val="18"/>
                          </w:rPr>
                          <w:t>OGB</w:t>
                        </w:r>
                      </w:p>
                    </w:tc>
                    <w:tc>
                      <w:tcPr>
                        <w:tcW w:w="1231" w:type="dxa"/>
                      </w:tcPr>
                      <w:p>
                        <w:pPr>
                          <w:pStyle w:val="TableParagraph"/>
                          <w:ind w:right="187"/>
                          <w:jc w:val="right"/>
                          <w:rPr>
                            <w:sz w:val="18"/>
                          </w:rPr>
                        </w:pPr>
                        <w:r>
                          <w:rPr>
                            <w:color w:val="231F20"/>
                            <w:w w:val="95"/>
                            <w:sz w:val="18"/>
                          </w:rPr>
                          <w:t>462.929.813</w:t>
                        </w:r>
                      </w:p>
                    </w:tc>
                  </w:tr>
                  <w:tr>
                    <w:trPr>
                      <w:trHeight w:val="200" w:hRule="atLeast"/>
                    </w:trPr>
                    <w:tc>
                      <w:tcPr>
                        <w:tcW w:w="380" w:type="dxa"/>
                      </w:tcPr>
                      <w:p>
                        <w:pPr>
                          <w:pStyle w:val="TableParagraph"/>
                          <w:ind w:left="57" w:right="102"/>
                          <w:rPr>
                            <w:sz w:val="18"/>
                          </w:rPr>
                        </w:pPr>
                        <w:r>
                          <w:rPr>
                            <w:color w:val="231F20"/>
                            <w:sz w:val="18"/>
                          </w:rPr>
                          <w:t>14</w:t>
                        </w:r>
                      </w:p>
                    </w:tc>
                    <w:tc>
                      <w:tcPr>
                        <w:tcW w:w="1661" w:type="dxa"/>
                      </w:tcPr>
                      <w:p>
                        <w:pPr>
                          <w:pStyle w:val="TableParagraph"/>
                          <w:ind w:left="127"/>
                          <w:jc w:val="left"/>
                          <w:rPr>
                            <w:sz w:val="18"/>
                          </w:rPr>
                        </w:pPr>
                        <w:r>
                          <w:rPr>
                            <w:color w:val="231F20"/>
                            <w:sz w:val="18"/>
                          </w:rPr>
                          <w:t>Propiltiourasil 100</w:t>
                        </w:r>
                      </w:p>
                    </w:tc>
                    <w:tc>
                      <w:tcPr>
                        <w:tcW w:w="1131" w:type="dxa"/>
                      </w:tcPr>
                      <w:p>
                        <w:pPr>
                          <w:pStyle w:val="TableParagraph"/>
                          <w:ind w:left="111" w:right="79"/>
                          <w:rPr>
                            <w:sz w:val="18"/>
                          </w:rPr>
                        </w:pPr>
                        <w:r>
                          <w:rPr>
                            <w:color w:val="231F20"/>
                            <w:sz w:val="18"/>
                          </w:rPr>
                          <w:t>12.644.582</w:t>
                        </w:r>
                      </w:p>
                    </w:tc>
                    <w:tc>
                      <w:tcPr>
                        <w:tcW w:w="1067" w:type="dxa"/>
                      </w:tcPr>
                      <w:p>
                        <w:pPr>
                          <w:pStyle w:val="TableParagraph"/>
                          <w:ind w:left="82" w:right="133"/>
                          <w:rPr>
                            <w:sz w:val="18"/>
                          </w:rPr>
                        </w:pPr>
                        <w:r>
                          <w:rPr>
                            <w:color w:val="231F20"/>
                            <w:sz w:val="18"/>
                          </w:rPr>
                          <w:t>696.200</w:t>
                        </w:r>
                      </w:p>
                    </w:tc>
                    <w:tc>
                      <w:tcPr>
                        <w:tcW w:w="639" w:type="dxa"/>
                      </w:tcPr>
                      <w:p>
                        <w:pPr>
                          <w:pStyle w:val="TableParagraph"/>
                          <w:ind w:left="145" w:right="137"/>
                          <w:rPr>
                            <w:sz w:val="18"/>
                          </w:rPr>
                        </w:pPr>
                        <w:r>
                          <w:rPr>
                            <w:color w:val="231F20"/>
                            <w:sz w:val="18"/>
                          </w:rPr>
                          <w:t>5,5</w:t>
                        </w:r>
                      </w:p>
                    </w:tc>
                    <w:tc>
                      <w:tcPr>
                        <w:tcW w:w="780" w:type="dxa"/>
                      </w:tcPr>
                      <w:p>
                        <w:pPr>
                          <w:pStyle w:val="TableParagraph"/>
                          <w:ind w:left="118" w:right="89"/>
                          <w:rPr>
                            <w:sz w:val="18"/>
                          </w:rPr>
                        </w:pPr>
                        <w:r>
                          <w:rPr>
                            <w:color w:val="231F20"/>
                            <w:sz w:val="18"/>
                          </w:rPr>
                          <w:t>OGB</w:t>
                        </w:r>
                      </w:p>
                    </w:tc>
                    <w:tc>
                      <w:tcPr>
                        <w:tcW w:w="1238" w:type="dxa"/>
                      </w:tcPr>
                      <w:p>
                        <w:pPr>
                          <w:pStyle w:val="TableParagraph"/>
                          <w:ind w:left="91" w:right="71"/>
                          <w:rPr>
                            <w:sz w:val="18"/>
                          </w:rPr>
                        </w:pPr>
                        <w:r>
                          <w:rPr>
                            <w:color w:val="231F20"/>
                            <w:sz w:val="18"/>
                          </w:rPr>
                          <w:t>225.358.200</w:t>
                        </w:r>
                      </w:p>
                    </w:tc>
                    <w:tc>
                      <w:tcPr>
                        <w:tcW w:w="394" w:type="dxa"/>
                      </w:tcPr>
                      <w:p>
                        <w:pPr>
                          <w:pStyle w:val="TableParagraph"/>
                          <w:ind w:left="115"/>
                          <w:jc w:val="left"/>
                          <w:rPr>
                            <w:sz w:val="18"/>
                          </w:rPr>
                        </w:pPr>
                        <w:r>
                          <w:rPr>
                            <w:color w:val="231F20"/>
                            <w:sz w:val="18"/>
                          </w:rPr>
                          <w:t>14</w:t>
                        </w:r>
                      </w:p>
                    </w:tc>
                    <w:tc>
                      <w:tcPr>
                        <w:tcW w:w="1647" w:type="dxa"/>
                      </w:tcPr>
                      <w:p>
                        <w:pPr>
                          <w:pStyle w:val="TableParagraph"/>
                          <w:ind w:left="105"/>
                          <w:jc w:val="left"/>
                          <w:rPr>
                            <w:sz w:val="18"/>
                          </w:rPr>
                        </w:pPr>
                        <w:r>
                          <w:rPr>
                            <w:color w:val="231F20"/>
                            <w:sz w:val="18"/>
                          </w:rPr>
                          <w:t>Simvastatin 20</w:t>
                        </w:r>
                      </w:p>
                    </w:tc>
                    <w:tc>
                      <w:tcPr>
                        <w:tcW w:w="1162" w:type="dxa"/>
                      </w:tcPr>
                      <w:p>
                        <w:pPr>
                          <w:pStyle w:val="TableParagraph"/>
                          <w:ind w:left="118" w:right="104"/>
                          <w:rPr>
                            <w:sz w:val="18"/>
                          </w:rPr>
                        </w:pPr>
                        <w:r>
                          <w:rPr>
                            <w:color w:val="231F20"/>
                            <w:sz w:val="18"/>
                          </w:rPr>
                          <w:t>13.222.544</w:t>
                        </w:r>
                      </w:p>
                    </w:tc>
                    <w:tc>
                      <w:tcPr>
                        <w:tcW w:w="1082" w:type="dxa"/>
                      </w:tcPr>
                      <w:p>
                        <w:pPr>
                          <w:pStyle w:val="TableParagraph"/>
                          <w:ind w:left="106" w:right="125"/>
                          <w:rPr>
                            <w:sz w:val="18"/>
                          </w:rPr>
                        </w:pPr>
                        <w:r>
                          <w:rPr>
                            <w:color w:val="231F20"/>
                            <w:sz w:val="18"/>
                          </w:rPr>
                          <w:t>3.688.130</w:t>
                        </w:r>
                      </w:p>
                    </w:tc>
                    <w:tc>
                      <w:tcPr>
                        <w:tcW w:w="595" w:type="dxa"/>
                      </w:tcPr>
                      <w:p>
                        <w:pPr>
                          <w:pStyle w:val="TableParagraph"/>
                          <w:ind w:left="137" w:right="103"/>
                          <w:rPr>
                            <w:sz w:val="18"/>
                          </w:rPr>
                        </w:pPr>
                        <w:r>
                          <w:rPr>
                            <w:color w:val="231F20"/>
                            <w:sz w:val="18"/>
                          </w:rPr>
                          <w:t>27,9</w:t>
                        </w:r>
                      </w:p>
                    </w:tc>
                    <w:tc>
                      <w:tcPr>
                        <w:tcW w:w="728" w:type="dxa"/>
                      </w:tcPr>
                      <w:p>
                        <w:pPr>
                          <w:pStyle w:val="TableParagraph"/>
                          <w:ind w:right="169"/>
                          <w:jc w:val="right"/>
                          <w:rPr>
                            <w:sz w:val="18"/>
                          </w:rPr>
                        </w:pPr>
                        <w:r>
                          <w:rPr>
                            <w:color w:val="231F20"/>
                            <w:w w:val="95"/>
                            <w:sz w:val="18"/>
                          </w:rPr>
                          <w:t>OGB</w:t>
                        </w:r>
                      </w:p>
                    </w:tc>
                    <w:tc>
                      <w:tcPr>
                        <w:tcW w:w="1231" w:type="dxa"/>
                      </w:tcPr>
                      <w:p>
                        <w:pPr>
                          <w:pStyle w:val="TableParagraph"/>
                          <w:ind w:right="123"/>
                          <w:jc w:val="right"/>
                          <w:rPr>
                            <w:sz w:val="18"/>
                          </w:rPr>
                        </w:pPr>
                        <w:r>
                          <w:rPr>
                            <w:color w:val="231F20"/>
                            <w:w w:val="95"/>
                            <w:sz w:val="18"/>
                          </w:rPr>
                          <w:t>1.603.634.550</w:t>
                        </w:r>
                      </w:p>
                    </w:tc>
                  </w:tr>
                  <w:tr>
                    <w:trPr>
                      <w:trHeight w:val="220" w:hRule="atLeast"/>
                    </w:trPr>
                    <w:tc>
                      <w:tcPr>
                        <w:tcW w:w="380" w:type="dxa"/>
                      </w:tcPr>
                      <w:p>
                        <w:pPr>
                          <w:pStyle w:val="TableParagraph"/>
                          <w:spacing w:line="204" w:lineRule="exact"/>
                          <w:ind w:left="57" w:right="102"/>
                          <w:rPr>
                            <w:sz w:val="18"/>
                          </w:rPr>
                        </w:pPr>
                        <w:r>
                          <w:rPr>
                            <w:color w:val="231F20"/>
                            <w:sz w:val="18"/>
                          </w:rPr>
                          <w:t>15</w:t>
                        </w:r>
                      </w:p>
                    </w:tc>
                    <w:tc>
                      <w:tcPr>
                        <w:tcW w:w="1661" w:type="dxa"/>
                      </w:tcPr>
                      <w:p>
                        <w:pPr>
                          <w:pStyle w:val="TableParagraph"/>
                          <w:spacing w:line="204" w:lineRule="exact"/>
                          <w:ind w:left="127"/>
                          <w:jc w:val="left"/>
                          <w:rPr>
                            <w:sz w:val="18"/>
                          </w:rPr>
                        </w:pPr>
                        <w:r>
                          <w:rPr>
                            <w:color w:val="231F20"/>
                            <w:sz w:val="18"/>
                          </w:rPr>
                          <w:t>Asetosal 80</w:t>
                        </w:r>
                      </w:p>
                    </w:tc>
                    <w:tc>
                      <w:tcPr>
                        <w:tcW w:w="1131" w:type="dxa"/>
                      </w:tcPr>
                      <w:p>
                        <w:pPr>
                          <w:pStyle w:val="TableParagraph"/>
                          <w:spacing w:line="204" w:lineRule="exact"/>
                          <w:ind w:left="111" w:right="79"/>
                          <w:rPr>
                            <w:sz w:val="18"/>
                          </w:rPr>
                        </w:pPr>
                        <w:r>
                          <w:rPr>
                            <w:color w:val="231F20"/>
                            <w:sz w:val="18"/>
                          </w:rPr>
                          <w:t>11.177.112</w:t>
                        </w:r>
                      </w:p>
                    </w:tc>
                    <w:tc>
                      <w:tcPr>
                        <w:tcW w:w="1067" w:type="dxa"/>
                      </w:tcPr>
                      <w:p>
                        <w:pPr>
                          <w:pStyle w:val="TableParagraph"/>
                          <w:spacing w:line="204" w:lineRule="exact"/>
                          <w:ind w:left="82" w:right="133"/>
                          <w:rPr>
                            <w:sz w:val="18"/>
                          </w:rPr>
                        </w:pPr>
                        <w:r>
                          <w:rPr>
                            <w:color w:val="231F20"/>
                            <w:sz w:val="18"/>
                          </w:rPr>
                          <w:t>1.205.000</w:t>
                        </w:r>
                      </w:p>
                    </w:tc>
                    <w:tc>
                      <w:tcPr>
                        <w:tcW w:w="639" w:type="dxa"/>
                      </w:tcPr>
                      <w:p>
                        <w:pPr>
                          <w:pStyle w:val="TableParagraph"/>
                          <w:spacing w:line="204" w:lineRule="exact"/>
                          <w:ind w:left="145" w:right="137"/>
                          <w:rPr>
                            <w:sz w:val="18"/>
                          </w:rPr>
                        </w:pPr>
                        <w:r>
                          <w:rPr>
                            <w:color w:val="231F20"/>
                            <w:sz w:val="18"/>
                          </w:rPr>
                          <w:t>10,8</w:t>
                        </w:r>
                      </w:p>
                    </w:tc>
                    <w:tc>
                      <w:tcPr>
                        <w:tcW w:w="780" w:type="dxa"/>
                      </w:tcPr>
                      <w:p>
                        <w:pPr>
                          <w:pStyle w:val="TableParagraph"/>
                          <w:spacing w:line="204" w:lineRule="exact"/>
                          <w:ind w:left="118" w:right="89"/>
                          <w:rPr>
                            <w:sz w:val="18"/>
                          </w:rPr>
                        </w:pPr>
                        <w:r>
                          <w:rPr>
                            <w:color w:val="231F20"/>
                            <w:sz w:val="18"/>
                          </w:rPr>
                          <w:t>OGB</w:t>
                        </w:r>
                      </w:p>
                    </w:tc>
                    <w:tc>
                      <w:tcPr>
                        <w:tcW w:w="1238" w:type="dxa"/>
                      </w:tcPr>
                      <w:p>
                        <w:pPr>
                          <w:pStyle w:val="TableParagraph"/>
                          <w:spacing w:line="204" w:lineRule="exact"/>
                          <w:ind w:left="91" w:right="71"/>
                          <w:rPr>
                            <w:sz w:val="18"/>
                          </w:rPr>
                        </w:pPr>
                        <w:r>
                          <w:rPr>
                            <w:color w:val="231F20"/>
                            <w:sz w:val="18"/>
                          </w:rPr>
                          <w:t>178.835.700</w:t>
                        </w:r>
                      </w:p>
                    </w:tc>
                    <w:tc>
                      <w:tcPr>
                        <w:tcW w:w="394" w:type="dxa"/>
                      </w:tcPr>
                      <w:p>
                        <w:pPr>
                          <w:pStyle w:val="TableParagraph"/>
                          <w:spacing w:line="204" w:lineRule="exact"/>
                          <w:ind w:left="115"/>
                          <w:jc w:val="left"/>
                          <w:rPr>
                            <w:sz w:val="18"/>
                          </w:rPr>
                        </w:pPr>
                        <w:r>
                          <w:rPr>
                            <w:color w:val="231F20"/>
                            <w:sz w:val="18"/>
                          </w:rPr>
                          <w:t>15</w:t>
                        </w:r>
                      </w:p>
                    </w:tc>
                    <w:tc>
                      <w:tcPr>
                        <w:tcW w:w="1647" w:type="dxa"/>
                      </w:tcPr>
                      <w:p>
                        <w:pPr>
                          <w:pStyle w:val="TableParagraph"/>
                          <w:spacing w:line="204" w:lineRule="exact"/>
                          <w:ind w:left="105"/>
                          <w:jc w:val="left"/>
                          <w:rPr>
                            <w:sz w:val="18"/>
                          </w:rPr>
                        </w:pPr>
                        <w:r>
                          <w:rPr>
                            <w:color w:val="231F20"/>
                            <w:sz w:val="18"/>
                          </w:rPr>
                          <w:t>Glimepirid 2</w:t>
                        </w:r>
                      </w:p>
                    </w:tc>
                    <w:tc>
                      <w:tcPr>
                        <w:tcW w:w="1162" w:type="dxa"/>
                      </w:tcPr>
                      <w:p>
                        <w:pPr>
                          <w:pStyle w:val="TableParagraph"/>
                          <w:spacing w:line="204" w:lineRule="exact"/>
                          <w:ind w:left="118" w:right="104"/>
                          <w:rPr>
                            <w:sz w:val="18"/>
                          </w:rPr>
                        </w:pPr>
                        <w:r>
                          <w:rPr>
                            <w:color w:val="231F20"/>
                            <w:sz w:val="18"/>
                          </w:rPr>
                          <w:t>12.971.783</w:t>
                        </w:r>
                      </w:p>
                    </w:tc>
                    <w:tc>
                      <w:tcPr>
                        <w:tcW w:w="1082" w:type="dxa"/>
                      </w:tcPr>
                      <w:p>
                        <w:pPr>
                          <w:pStyle w:val="TableParagraph"/>
                          <w:spacing w:line="204" w:lineRule="exact"/>
                          <w:ind w:left="106" w:right="125"/>
                          <w:rPr>
                            <w:sz w:val="18"/>
                          </w:rPr>
                        </w:pPr>
                        <w:r>
                          <w:rPr>
                            <w:color w:val="231F20"/>
                            <w:sz w:val="18"/>
                          </w:rPr>
                          <w:t>6.108.950</w:t>
                        </w:r>
                      </w:p>
                    </w:tc>
                    <w:tc>
                      <w:tcPr>
                        <w:tcW w:w="595" w:type="dxa"/>
                      </w:tcPr>
                      <w:p>
                        <w:pPr>
                          <w:pStyle w:val="TableParagraph"/>
                          <w:spacing w:line="204" w:lineRule="exact"/>
                          <w:ind w:left="137" w:right="103"/>
                          <w:rPr>
                            <w:sz w:val="18"/>
                          </w:rPr>
                        </w:pPr>
                        <w:r>
                          <w:rPr>
                            <w:color w:val="231F20"/>
                            <w:sz w:val="18"/>
                          </w:rPr>
                          <w:t>47,1</w:t>
                        </w:r>
                      </w:p>
                    </w:tc>
                    <w:tc>
                      <w:tcPr>
                        <w:tcW w:w="728" w:type="dxa"/>
                      </w:tcPr>
                      <w:p>
                        <w:pPr>
                          <w:pStyle w:val="TableParagraph"/>
                          <w:spacing w:line="204" w:lineRule="exact"/>
                          <w:ind w:right="169"/>
                          <w:jc w:val="right"/>
                          <w:rPr>
                            <w:sz w:val="18"/>
                          </w:rPr>
                        </w:pPr>
                        <w:r>
                          <w:rPr>
                            <w:color w:val="231F20"/>
                            <w:w w:val="95"/>
                            <w:sz w:val="18"/>
                          </w:rPr>
                          <w:t>OGB</w:t>
                        </w:r>
                      </w:p>
                    </w:tc>
                    <w:tc>
                      <w:tcPr>
                        <w:tcW w:w="1231" w:type="dxa"/>
                      </w:tcPr>
                      <w:p>
                        <w:pPr>
                          <w:pStyle w:val="TableParagraph"/>
                          <w:spacing w:line="204" w:lineRule="exact"/>
                          <w:ind w:right="123"/>
                          <w:jc w:val="right"/>
                          <w:rPr>
                            <w:sz w:val="18"/>
                          </w:rPr>
                        </w:pPr>
                        <w:r>
                          <w:rPr>
                            <w:color w:val="231F20"/>
                            <w:w w:val="95"/>
                            <w:sz w:val="18"/>
                          </w:rPr>
                          <w:t>2.549.618.600</w:t>
                        </w:r>
                      </w:p>
                    </w:tc>
                  </w:tr>
                </w:tbl>
                <w:p>
                  <w:pPr>
                    <w:pStyle w:val="BodyText"/>
                  </w:pPr>
                </w:p>
              </w:txbxContent>
            </v:textbox>
            <w10:wrap type="none"/>
          </v:shape>
        </w:pict>
      </w:r>
      <w:r>
        <w:rPr>
          <w:rFonts w:ascii="Palatino Linotype"/>
          <w:b/>
          <w:color w:val="231F20"/>
          <w:sz w:val="20"/>
        </w:rPr>
        <w:t>OGB/</w:t>
      </w:r>
    </w:p>
    <w:p>
      <w:pPr>
        <w:pStyle w:val="BodyText"/>
        <w:spacing w:before="8"/>
        <w:rPr>
          <w:rFonts w:ascii="Palatino Linotype"/>
          <w:b/>
          <w:sz w:val="20"/>
        </w:rPr>
      </w:pPr>
      <w:r>
        <w:rPr/>
        <w:br w:type="column"/>
      </w:r>
      <w:r>
        <w:rPr>
          <w:rFonts w:ascii="Palatino Linotype"/>
          <w:b/>
          <w:sz w:val="20"/>
        </w:rPr>
      </w:r>
    </w:p>
    <w:p>
      <w:pPr>
        <w:spacing w:before="1"/>
        <w:ind w:left="660" w:right="0" w:firstLine="0"/>
        <w:jc w:val="left"/>
        <w:rPr>
          <w:rFonts w:ascii="Palatino Linotype"/>
          <w:b/>
          <w:sz w:val="20"/>
        </w:rPr>
      </w:pPr>
      <w:r>
        <w:rPr>
          <w:rFonts w:ascii="Palatino Linotype"/>
          <w:b/>
          <w:color w:val="231F20"/>
          <w:w w:val="90"/>
          <w:sz w:val="20"/>
        </w:rPr>
        <w:t>Nama Obat</w:t>
      </w:r>
    </w:p>
    <w:p>
      <w:pPr>
        <w:tabs>
          <w:tab w:pos="2488" w:val="left" w:leader="none"/>
          <w:tab w:pos="5062" w:val="left" w:leader="none"/>
        </w:tabs>
        <w:spacing w:before="6"/>
        <w:ind w:left="315" w:right="0" w:firstLine="0"/>
        <w:jc w:val="left"/>
        <w:rPr>
          <w:rFonts w:ascii="Palatino Linotype"/>
          <w:b/>
          <w:sz w:val="20"/>
        </w:rPr>
      </w:pPr>
      <w:r>
        <w:rPr/>
        <w:br w:type="column"/>
      </w:r>
      <w:r>
        <w:rPr>
          <w:rFonts w:ascii="Palatino Linotype"/>
          <w:b/>
          <w:color w:val="231F20"/>
          <w:w w:val="86"/>
          <w:sz w:val="20"/>
          <w:u w:val="single" w:color="231F20"/>
        </w:rPr>
        <w:t> </w:t>
      </w:r>
      <w:r>
        <w:rPr>
          <w:rFonts w:ascii="Palatino Linotype"/>
          <w:b/>
          <w:color w:val="231F20"/>
          <w:sz w:val="20"/>
          <w:u w:val="single" w:color="231F20"/>
        </w:rPr>
        <w:tab/>
        <w:t>2015</w:t>
        <w:tab/>
      </w:r>
    </w:p>
    <w:p>
      <w:pPr>
        <w:spacing w:before="36"/>
        <w:ind w:left="3226" w:right="0" w:firstLine="0"/>
        <w:jc w:val="left"/>
        <w:rPr>
          <w:rFonts w:ascii="Palatino Linotype"/>
          <w:b/>
          <w:sz w:val="20"/>
        </w:rPr>
      </w:pPr>
      <w:r>
        <w:rPr>
          <w:rFonts w:ascii="Palatino Linotype"/>
          <w:b/>
          <w:color w:val="231F20"/>
          <w:sz w:val="20"/>
        </w:rPr>
        <w:t>OGB/</w:t>
      </w:r>
    </w:p>
    <w:p>
      <w:pPr>
        <w:spacing w:after="0"/>
        <w:jc w:val="left"/>
        <w:rPr>
          <w:rFonts w:ascii="Palatino Linotype"/>
          <w:sz w:val="20"/>
        </w:rPr>
        <w:sectPr>
          <w:type w:val="continuous"/>
          <w:pgSz w:w="16840" w:h="11910" w:orient="landscape"/>
          <w:pgMar w:top="1140" w:bottom="1080" w:left="1000" w:right="1020"/>
          <w:cols w:num="4" w:equalWidth="0">
            <w:col w:w="2286" w:space="40"/>
            <w:col w:w="5177" w:space="79"/>
            <w:col w:w="1621" w:space="40"/>
            <w:col w:w="5577"/>
          </w:cols>
        </w:sectPr>
      </w:pPr>
    </w:p>
    <w:p>
      <w:pPr>
        <w:pStyle w:val="BodyText"/>
        <w:rPr>
          <w:rFonts w:ascii="Palatino Linotype"/>
          <w:b/>
          <w:sz w:val="20"/>
        </w:rPr>
      </w:pPr>
      <w:r>
        <w:rPr/>
        <w:pict>
          <v:shape style="position:absolute;margin-left:21.900999pt;margin-top:55.692902pt;width:18.2pt;height:180.35pt;mso-position-horizontal-relative:page;mso-position-vertical-relative:page;z-index:1288" type="#_x0000_t202" filled="false" stroked="false">
            <v:textbox inset="0,0,0,0" style="layout-flow:vertical">
              <w:txbxContent>
                <w:p>
                  <w:pPr>
                    <w:spacing w:before="5"/>
                    <w:ind w:left="20" w:right="-659" w:firstLine="0"/>
                    <w:jc w:val="left"/>
                    <w:rPr>
                      <w:rFonts w:ascii="Palatino Linotype"/>
                      <w:sz w:val="24"/>
                    </w:rPr>
                  </w:pPr>
                  <w:r>
                    <w:rPr>
                      <w:rFonts w:ascii="Palatino Linotype"/>
                      <w:color w:val="231F20"/>
                      <w:spacing w:val="-8"/>
                      <w:w w:val="98"/>
                      <w:sz w:val="24"/>
                    </w:rPr>
                    <w:t>J</w:t>
                  </w:r>
                  <w:r>
                    <w:rPr>
                      <w:rFonts w:ascii="Palatino Linotype"/>
                      <w:color w:val="231F20"/>
                      <w:w w:val="90"/>
                      <w:sz w:val="24"/>
                    </w:rPr>
                    <w:t>u</w:t>
                  </w:r>
                  <w:r>
                    <w:rPr>
                      <w:rFonts w:ascii="Palatino Linotype"/>
                      <w:color w:val="231F20"/>
                      <w:spacing w:val="0"/>
                      <w:w w:val="90"/>
                      <w:sz w:val="24"/>
                    </w:rPr>
                    <w:t>r</w:t>
                  </w:r>
                  <w:r>
                    <w:rPr>
                      <w:rFonts w:ascii="Palatino Linotype"/>
                      <w:color w:val="231F20"/>
                      <w:spacing w:val="-1"/>
                      <w:w w:val="93"/>
                      <w:sz w:val="24"/>
                    </w:rPr>
                    <w:t>n</w:t>
                  </w:r>
                  <w:r>
                    <w:rPr>
                      <w:rFonts w:ascii="Palatino Linotype"/>
                      <w:color w:val="231F20"/>
                      <w:spacing w:val="0"/>
                      <w:w w:val="87"/>
                      <w:sz w:val="24"/>
                    </w:rPr>
                    <w:t>a</w:t>
                  </w:r>
                  <w:r>
                    <w:rPr>
                      <w:rFonts w:ascii="Palatino Linotype"/>
                      <w:color w:val="231F20"/>
                      <w:w w:val="86"/>
                      <w:sz w:val="24"/>
                    </w:rPr>
                    <w:t>l</w:t>
                  </w:r>
                  <w:r>
                    <w:rPr>
                      <w:rFonts w:ascii="Palatino Linotype"/>
                      <w:color w:val="231F20"/>
                      <w:spacing w:val="-6"/>
                      <w:sz w:val="24"/>
                    </w:rPr>
                    <w:t> </w:t>
                  </w:r>
                  <w:r>
                    <w:rPr>
                      <w:rFonts w:ascii="Palatino Linotype"/>
                      <w:color w:val="231F20"/>
                      <w:spacing w:val="0"/>
                      <w:w w:val="92"/>
                      <w:sz w:val="24"/>
                    </w:rPr>
                    <w:t>E</w:t>
                  </w:r>
                  <w:r>
                    <w:rPr>
                      <w:rFonts w:ascii="Palatino Linotype"/>
                      <w:color w:val="231F20"/>
                      <w:spacing w:val="-3"/>
                      <w:w w:val="89"/>
                      <w:sz w:val="24"/>
                    </w:rPr>
                    <w:t>k</w:t>
                  </w:r>
                  <w:r>
                    <w:rPr>
                      <w:rFonts w:ascii="Palatino Linotype"/>
                      <w:color w:val="231F20"/>
                      <w:spacing w:val="-3"/>
                      <w:w w:val="93"/>
                      <w:sz w:val="24"/>
                    </w:rPr>
                    <w:t>o</w:t>
                  </w:r>
                  <w:r>
                    <w:rPr>
                      <w:rFonts w:ascii="Palatino Linotype"/>
                      <w:color w:val="231F20"/>
                      <w:spacing w:val="-1"/>
                      <w:w w:val="93"/>
                      <w:sz w:val="24"/>
                    </w:rPr>
                    <w:t>n</w:t>
                  </w:r>
                  <w:r>
                    <w:rPr>
                      <w:rFonts w:ascii="Palatino Linotype"/>
                      <w:color w:val="231F20"/>
                      <w:spacing w:val="-3"/>
                      <w:w w:val="93"/>
                      <w:sz w:val="24"/>
                    </w:rPr>
                    <w:t>o</w:t>
                  </w:r>
                  <w:r>
                    <w:rPr>
                      <w:rFonts w:ascii="Palatino Linotype"/>
                      <w:color w:val="231F20"/>
                      <w:w w:val="92"/>
                      <w:sz w:val="24"/>
                    </w:rPr>
                    <w:t>mi</w:t>
                  </w:r>
                  <w:r>
                    <w:rPr>
                      <w:rFonts w:ascii="Palatino Linotype"/>
                      <w:color w:val="231F20"/>
                      <w:spacing w:val="-6"/>
                      <w:sz w:val="24"/>
                    </w:rPr>
                    <w:t> </w:t>
                  </w:r>
                  <w:r>
                    <w:rPr>
                      <w:rFonts w:ascii="Palatino Linotype"/>
                      <w:color w:val="231F20"/>
                      <w:spacing w:val="-6"/>
                      <w:w w:val="92"/>
                      <w:sz w:val="24"/>
                    </w:rPr>
                    <w:t>K</w:t>
                  </w:r>
                  <w:r>
                    <w:rPr>
                      <w:rFonts w:ascii="Palatino Linotype"/>
                      <w:color w:val="231F20"/>
                      <w:w w:val="87"/>
                      <w:sz w:val="24"/>
                    </w:rPr>
                    <w:t>e</w:t>
                  </w:r>
                  <w:r>
                    <w:rPr>
                      <w:rFonts w:ascii="Palatino Linotype"/>
                      <w:color w:val="231F20"/>
                      <w:spacing w:val="0"/>
                      <w:w w:val="87"/>
                      <w:sz w:val="24"/>
                    </w:rPr>
                    <w:t>s</w:t>
                  </w:r>
                  <w:r>
                    <w:rPr>
                      <w:rFonts w:ascii="Palatino Linotype"/>
                      <w:color w:val="231F20"/>
                      <w:spacing w:val="-1"/>
                      <w:w w:val="88"/>
                      <w:sz w:val="24"/>
                    </w:rPr>
                    <w:t>e</w:t>
                  </w:r>
                  <w:r>
                    <w:rPr>
                      <w:rFonts w:ascii="Palatino Linotype"/>
                      <w:color w:val="231F20"/>
                      <w:spacing w:val="-1"/>
                      <w:w w:val="91"/>
                      <w:sz w:val="24"/>
                    </w:rPr>
                    <w:t>h</w:t>
                  </w:r>
                  <w:r>
                    <w:rPr>
                      <w:rFonts w:ascii="Palatino Linotype"/>
                      <w:color w:val="231F20"/>
                      <w:spacing w:val="-5"/>
                      <w:w w:val="87"/>
                      <w:sz w:val="24"/>
                    </w:rPr>
                    <w:t>a</w:t>
                  </w:r>
                  <w:r>
                    <w:rPr>
                      <w:rFonts w:ascii="Palatino Linotype"/>
                      <w:color w:val="231F20"/>
                      <w:spacing w:val="0"/>
                      <w:w w:val="93"/>
                      <w:sz w:val="24"/>
                    </w:rPr>
                    <w:t>t</w:t>
                  </w:r>
                  <w:r>
                    <w:rPr>
                      <w:rFonts w:ascii="Palatino Linotype"/>
                      <w:color w:val="231F20"/>
                      <w:spacing w:val="-3"/>
                      <w:w w:val="87"/>
                      <w:sz w:val="24"/>
                    </w:rPr>
                    <w:t>a</w:t>
                  </w:r>
                  <w:r>
                    <w:rPr>
                      <w:rFonts w:ascii="Palatino Linotype"/>
                      <w:color w:val="231F20"/>
                      <w:w w:val="93"/>
                      <w:sz w:val="24"/>
                    </w:rPr>
                    <w:t>n</w:t>
                  </w:r>
                  <w:r>
                    <w:rPr>
                      <w:rFonts w:ascii="Palatino Linotype"/>
                      <w:color w:val="231F20"/>
                      <w:spacing w:val="-6"/>
                      <w:sz w:val="24"/>
                    </w:rPr>
                    <w:t> </w:t>
                  </w:r>
                  <w:r>
                    <w:rPr>
                      <w:rFonts w:ascii="Palatino Linotype"/>
                      <w:color w:val="231F20"/>
                      <w:spacing w:val="-4"/>
                      <w:w w:val="101"/>
                      <w:sz w:val="24"/>
                    </w:rPr>
                    <w:t>I</w:t>
                  </w:r>
                  <w:r>
                    <w:rPr>
                      <w:rFonts w:ascii="Palatino Linotype"/>
                      <w:color w:val="231F20"/>
                      <w:spacing w:val="-1"/>
                      <w:w w:val="93"/>
                      <w:sz w:val="24"/>
                    </w:rPr>
                    <w:t>n</w:t>
                  </w:r>
                  <w:r>
                    <w:rPr>
                      <w:rFonts w:ascii="Palatino Linotype"/>
                      <w:color w:val="231F20"/>
                      <w:w w:val="89"/>
                      <w:sz w:val="24"/>
                    </w:rPr>
                    <w:t>d</w:t>
                  </w:r>
                  <w:r>
                    <w:rPr>
                      <w:rFonts w:ascii="Palatino Linotype"/>
                      <w:color w:val="231F20"/>
                      <w:spacing w:val="-3"/>
                      <w:w w:val="89"/>
                      <w:sz w:val="24"/>
                    </w:rPr>
                    <w:t>o</w:t>
                  </w:r>
                  <w:r>
                    <w:rPr>
                      <w:rFonts w:ascii="Palatino Linotype"/>
                      <w:color w:val="231F20"/>
                      <w:spacing w:val="-1"/>
                      <w:w w:val="93"/>
                      <w:sz w:val="24"/>
                    </w:rPr>
                    <w:t>n</w:t>
                  </w:r>
                  <w:r>
                    <w:rPr>
                      <w:rFonts w:ascii="Palatino Linotype"/>
                      <w:color w:val="231F20"/>
                      <w:w w:val="88"/>
                      <w:sz w:val="24"/>
                    </w:rPr>
                    <w:t>esi</w:t>
                  </w:r>
                  <w:r>
                    <w:rPr>
                      <w:rFonts w:ascii="Palatino Linotype"/>
                      <w:color w:val="231F20"/>
                      <w:w w:val="87"/>
                      <w:sz w:val="24"/>
                    </w:rPr>
                    <w:t>a</w:t>
                  </w:r>
                </w:p>
              </w:txbxContent>
            </v:textbox>
            <w10:wrap type="none"/>
          </v:shape>
        </w:pict>
      </w:r>
      <w:r>
        <w:rPr/>
        <w:pict>
          <v:shape style="position:absolute;margin-left:21.900999pt;margin-top:290.877808pt;width:18.2pt;height:13.55pt;mso-position-horizontal-relative:page;mso-position-vertical-relative:page;z-index:1312" type="#_x0000_t202" filled="false" stroked="false">
            <v:textbox inset="0,0,0,0" style="layout-flow:vertical">
              <w:txbxContent>
                <w:p>
                  <w:pPr>
                    <w:spacing w:before="33"/>
                    <w:ind w:left="20" w:right="0" w:firstLine="0"/>
                    <w:jc w:val="left"/>
                    <w:rPr>
                      <w:sz w:val="24"/>
                    </w:rPr>
                  </w:pPr>
                  <w:r>
                    <w:rPr>
                      <w:color w:val="231F20"/>
                      <w:w w:val="96"/>
                      <w:sz w:val="24"/>
                    </w:rPr>
                    <w:t>46</w:t>
                  </w:r>
                </w:p>
              </w:txbxContent>
            </v:textbox>
            <w10:wrap type="none"/>
          </v:shape>
        </w:pict>
      </w:r>
      <w:r>
        <w:rPr/>
        <w:pict>
          <v:shape style="position:absolute;margin-left:21.900999pt;margin-top:427.981812pt;width:18.2pt;height:96.7pt;mso-position-horizontal-relative:page;mso-position-vertical-relative:page;z-index:1336" type="#_x0000_t202" filled="false" stroked="false">
            <v:textbox inset="0,0,0,0" style="layout-flow:vertical">
              <w:txbxContent>
                <w:p>
                  <w:pPr>
                    <w:spacing w:before="5"/>
                    <w:ind w:left="20" w:right="-424" w:firstLine="0"/>
                    <w:jc w:val="left"/>
                    <w:rPr>
                      <w:rFonts w:ascii="Palatino Linotype"/>
                      <w:sz w:val="24"/>
                    </w:rPr>
                  </w:pPr>
                  <w:r>
                    <w:rPr>
                      <w:rFonts w:ascii="Palatino Linotype"/>
                      <w:color w:val="231F20"/>
                      <w:spacing w:val="-24"/>
                      <w:w w:val="97"/>
                      <w:sz w:val="24"/>
                    </w:rPr>
                    <w:t>V</w:t>
                  </w:r>
                  <w:r>
                    <w:rPr>
                      <w:rFonts w:ascii="Palatino Linotype"/>
                      <w:color w:val="231F20"/>
                      <w:spacing w:val="-2"/>
                      <w:w w:val="93"/>
                      <w:sz w:val="24"/>
                    </w:rPr>
                    <w:t>o</w:t>
                  </w:r>
                  <w:r>
                    <w:rPr>
                      <w:rFonts w:ascii="Palatino Linotype"/>
                      <w:color w:val="231F20"/>
                      <w:spacing w:val="-3"/>
                      <w:w w:val="86"/>
                      <w:sz w:val="24"/>
                    </w:rPr>
                    <w:t>l</w:t>
                  </w:r>
                  <w:r>
                    <w:rPr>
                      <w:rFonts w:ascii="Palatino Linotype"/>
                      <w:color w:val="231F20"/>
                      <w:w w:val="90"/>
                      <w:sz w:val="24"/>
                    </w:rPr>
                    <w:t>u</w:t>
                  </w:r>
                  <w:r>
                    <w:rPr>
                      <w:rFonts w:ascii="Palatino Linotype"/>
                      <w:color w:val="231F20"/>
                      <w:spacing w:val="-1"/>
                      <w:w w:val="90"/>
                      <w:sz w:val="24"/>
                    </w:rPr>
                    <w:t>m</w:t>
                  </w:r>
                  <w:r>
                    <w:rPr>
                      <w:rFonts w:ascii="Palatino Linotype"/>
                      <w:color w:val="231F20"/>
                      <w:w w:val="88"/>
                      <w:sz w:val="24"/>
                    </w:rPr>
                    <w:t>e</w:t>
                  </w:r>
                  <w:r>
                    <w:rPr>
                      <w:rFonts w:ascii="Palatino Linotype"/>
                      <w:color w:val="231F20"/>
                      <w:spacing w:val="-6"/>
                      <w:sz w:val="24"/>
                    </w:rPr>
                    <w:t> </w:t>
                  </w:r>
                  <w:r>
                    <w:rPr>
                      <w:rFonts w:ascii="Palatino Linotype"/>
                      <w:color w:val="231F20"/>
                      <w:w w:val="94"/>
                      <w:sz w:val="24"/>
                    </w:rPr>
                    <w:t>1,</w:t>
                  </w:r>
                  <w:r>
                    <w:rPr>
                      <w:rFonts w:ascii="Palatino Linotype"/>
                      <w:color w:val="231F20"/>
                      <w:spacing w:val="-6"/>
                      <w:sz w:val="24"/>
                    </w:rPr>
                    <w:t> </w:t>
                  </w:r>
                  <w:r>
                    <w:rPr>
                      <w:rFonts w:ascii="Palatino Linotype"/>
                      <w:color w:val="231F20"/>
                      <w:spacing w:val="-7"/>
                      <w:w w:val="89"/>
                      <w:sz w:val="24"/>
                    </w:rPr>
                    <w:t>N</w:t>
                  </w:r>
                  <w:r>
                    <w:rPr>
                      <w:rFonts w:ascii="Palatino Linotype"/>
                      <w:color w:val="231F20"/>
                      <w:spacing w:val="-3"/>
                      <w:w w:val="93"/>
                      <w:sz w:val="24"/>
                    </w:rPr>
                    <w:t>o</w:t>
                  </w:r>
                  <w:r>
                    <w:rPr>
                      <w:rFonts w:ascii="Palatino Linotype"/>
                      <w:color w:val="231F20"/>
                      <w:spacing w:val="-1"/>
                      <w:w w:val="92"/>
                      <w:sz w:val="24"/>
                    </w:rPr>
                    <w:t>m</w:t>
                  </w:r>
                  <w:r>
                    <w:rPr>
                      <w:rFonts w:ascii="Palatino Linotype"/>
                      <w:color w:val="231F20"/>
                      <w:spacing w:val="-3"/>
                      <w:w w:val="93"/>
                      <w:sz w:val="24"/>
                    </w:rPr>
                    <w:t>o</w:t>
                  </w:r>
                  <w:r>
                    <w:rPr>
                      <w:rFonts w:ascii="Palatino Linotype"/>
                      <w:color w:val="231F20"/>
                      <w:w w:val="93"/>
                      <w:sz w:val="24"/>
                    </w:rPr>
                    <w:t>r</w:t>
                  </w:r>
                  <w:r>
                    <w:rPr>
                      <w:rFonts w:ascii="Palatino Linotype"/>
                      <w:color w:val="231F20"/>
                      <w:spacing w:val="-6"/>
                      <w:sz w:val="24"/>
                    </w:rPr>
                    <w:t> </w:t>
                  </w:r>
                  <w:r>
                    <w:rPr>
                      <w:rFonts w:ascii="Palatino Linotype"/>
                      <w:color w:val="231F20"/>
                      <w:w w:val="96"/>
                      <w:sz w:val="24"/>
                    </w:rPr>
                    <w:t>1</w:t>
                  </w:r>
                </w:p>
              </w:txbxContent>
            </v:textbox>
            <w10:wrap type="none"/>
          </v:shape>
        </w:pict>
      </w:r>
    </w:p>
    <w:p>
      <w:pPr>
        <w:pStyle w:val="BodyText"/>
        <w:rPr>
          <w:rFonts w:ascii="Palatino Linotype"/>
          <w:b/>
          <w:sz w:val="20"/>
        </w:rPr>
      </w:pPr>
    </w:p>
    <w:p>
      <w:pPr>
        <w:pStyle w:val="BodyText"/>
        <w:rPr>
          <w:rFonts w:ascii="Palatino Linotype"/>
          <w:b/>
          <w:sz w:val="20"/>
        </w:rPr>
      </w:pPr>
    </w:p>
    <w:p>
      <w:pPr>
        <w:pStyle w:val="BodyText"/>
        <w:rPr>
          <w:rFonts w:ascii="Palatino Linotype"/>
          <w:b/>
          <w:sz w:val="20"/>
        </w:rPr>
      </w:pPr>
    </w:p>
    <w:p>
      <w:pPr>
        <w:pStyle w:val="BodyText"/>
        <w:rPr>
          <w:rFonts w:ascii="Palatino Linotype"/>
          <w:b/>
          <w:sz w:val="20"/>
        </w:rPr>
      </w:pPr>
    </w:p>
    <w:p>
      <w:pPr>
        <w:pStyle w:val="BodyText"/>
        <w:rPr>
          <w:rFonts w:ascii="Palatino Linotype"/>
          <w:b/>
          <w:sz w:val="20"/>
        </w:rPr>
      </w:pPr>
    </w:p>
    <w:p>
      <w:pPr>
        <w:pStyle w:val="BodyText"/>
        <w:rPr>
          <w:rFonts w:ascii="Palatino Linotype"/>
          <w:b/>
          <w:sz w:val="20"/>
        </w:rPr>
      </w:pPr>
    </w:p>
    <w:p>
      <w:pPr>
        <w:pStyle w:val="BodyText"/>
        <w:rPr>
          <w:rFonts w:ascii="Palatino Linotype"/>
          <w:b/>
          <w:sz w:val="20"/>
        </w:rPr>
      </w:pPr>
    </w:p>
    <w:p>
      <w:pPr>
        <w:pStyle w:val="BodyText"/>
        <w:rPr>
          <w:rFonts w:ascii="Palatino Linotype"/>
          <w:b/>
          <w:sz w:val="20"/>
        </w:rPr>
      </w:pPr>
    </w:p>
    <w:p>
      <w:pPr>
        <w:pStyle w:val="BodyText"/>
        <w:rPr>
          <w:rFonts w:ascii="Palatino Linotype"/>
          <w:b/>
          <w:sz w:val="20"/>
        </w:rPr>
      </w:pPr>
    </w:p>
    <w:p>
      <w:pPr>
        <w:pStyle w:val="BodyText"/>
        <w:rPr>
          <w:rFonts w:ascii="Palatino Linotype"/>
          <w:b/>
          <w:sz w:val="20"/>
        </w:rPr>
      </w:pPr>
    </w:p>
    <w:p>
      <w:pPr>
        <w:pStyle w:val="BodyText"/>
        <w:rPr>
          <w:rFonts w:ascii="Palatino Linotype"/>
          <w:b/>
          <w:sz w:val="20"/>
        </w:rPr>
      </w:pPr>
    </w:p>
    <w:p>
      <w:pPr>
        <w:pStyle w:val="BodyText"/>
        <w:rPr>
          <w:rFonts w:ascii="Palatino Linotype"/>
          <w:b/>
          <w:sz w:val="20"/>
        </w:rPr>
      </w:pPr>
    </w:p>
    <w:p>
      <w:pPr>
        <w:pStyle w:val="BodyText"/>
        <w:spacing w:before="3"/>
        <w:rPr>
          <w:rFonts w:ascii="Palatino Linotype"/>
          <w:b/>
          <w:sz w:val="20"/>
        </w:rPr>
      </w:pPr>
    </w:p>
    <w:p>
      <w:pPr>
        <w:pStyle w:val="BodyText"/>
        <w:spacing w:line="20" w:lineRule="exact"/>
        <w:ind w:left="560"/>
        <w:rPr>
          <w:rFonts w:ascii="Palatino Linotype"/>
          <w:sz w:val="2"/>
        </w:rPr>
      </w:pPr>
      <w:r>
        <w:rPr>
          <w:rFonts w:ascii="Palatino Linotype"/>
          <w:sz w:val="2"/>
        </w:rPr>
        <w:pict>
          <v:group style="width:687.75pt;height:1pt;mso-position-horizontal-relative:char;mso-position-vertical-relative:line" coordorigin="0,0" coordsize="13755,20">
            <v:line style="position:absolute" from="10,10" to="437,10" stroked="true" strokeweight="1pt" strokecolor="#231f20">
              <v:stroke dashstyle="solid"/>
            </v:line>
            <v:line style="position:absolute" from="437,10" to="2101,10" stroked="true" strokeweight="1pt" strokecolor="#231f20">
              <v:stroke dashstyle="solid"/>
            </v:line>
            <v:line style="position:absolute" from="2101,10" to="3165,10" stroked="true" strokeweight="1pt" strokecolor="#231f20">
              <v:stroke dashstyle="solid"/>
            </v:line>
            <v:line style="position:absolute" from="3165,10" to="4213,10" stroked="true" strokeweight="1pt" strokecolor="#231f20">
              <v:stroke dashstyle="solid"/>
            </v:line>
            <v:line style="position:absolute" from="4213,10" to="4933,10" stroked="true" strokeweight="1pt" strokecolor="#231f20">
              <v:stroke dashstyle="solid"/>
            </v:line>
            <v:line style="position:absolute" from="4933,10" to="5653,10" stroked="true" strokeweight="1pt" strokecolor="#231f20">
              <v:stroke dashstyle="solid"/>
            </v:line>
            <v:line style="position:absolute" from="5653,10" to="6941,10" stroked="true" strokeweight="1pt" strokecolor="#231f20">
              <v:stroke dashstyle="solid"/>
            </v:line>
            <v:line style="position:absolute" from="6941,10" to="7325,10" stroked="true" strokeweight="1pt" strokecolor="#231f20">
              <v:stroke dashstyle="solid"/>
            </v:line>
            <v:line style="position:absolute" from="7325,10" to="8997,10" stroked="true" strokeweight="1pt" strokecolor="#231f20">
              <v:stroke dashstyle="solid"/>
            </v:line>
            <v:line style="position:absolute" from="8997,10" to="10072,10" stroked="true" strokeweight="1pt" strokecolor="#231f20">
              <v:stroke dashstyle="solid"/>
            </v:line>
            <v:line style="position:absolute" from="10072,10" to="11205,10" stroked="true" strokeweight="1pt" strokecolor="#231f20">
              <v:stroke dashstyle="solid"/>
            </v:line>
            <v:line style="position:absolute" from="11205,10" to="11805,10" stroked="true" strokeweight="1pt" strokecolor="#231f20">
              <v:stroke dashstyle="solid"/>
            </v:line>
            <v:line style="position:absolute" from="11805,10" to="12506,10" stroked="true" strokeweight="1pt" strokecolor="#231f20">
              <v:stroke dashstyle="solid"/>
            </v:line>
            <v:line style="position:absolute" from="12506,10" to="13744,10" stroked="true" strokeweight="1pt" strokecolor="#231f20">
              <v:stroke dashstyle="solid"/>
            </v:line>
          </v:group>
        </w:pict>
      </w:r>
      <w:r>
        <w:rPr>
          <w:rFonts w:ascii="Palatino Linotype"/>
          <w:sz w:val="2"/>
        </w:rPr>
      </w:r>
    </w:p>
    <w:p>
      <w:pPr>
        <w:tabs>
          <w:tab w:pos="3819" w:val="left" w:leader="none"/>
          <w:tab w:pos="6321" w:val="left" w:leader="none"/>
          <w:tab w:pos="8539" w:val="left" w:leader="none"/>
          <w:tab w:pos="10769" w:val="left" w:leader="none"/>
          <w:tab w:pos="14222" w:val="right" w:leader="none"/>
        </w:tabs>
        <w:spacing w:before="32"/>
        <w:ind w:left="1647" w:right="0" w:firstLine="0"/>
        <w:jc w:val="left"/>
        <w:rPr>
          <w:sz w:val="18"/>
        </w:rPr>
      </w:pPr>
      <w:r>
        <w:rPr/>
        <w:pict>
          <v:group style="position:absolute;margin-left:78.044899pt;margin-top:14.230152pt;width:687.75pt;height:1pt;mso-position-horizontal-relative:page;mso-position-vertical-relative:paragraph;z-index:1216;mso-wrap-distance-left:0;mso-wrap-distance-right:0" coordorigin="1561,285" coordsize="13755,20">
            <v:line style="position:absolute" from="1571,295" to="1998,295" stroked="true" strokeweight="1pt" strokecolor="#231f20">
              <v:stroke dashstyle="solid"/>
            </v:line>
            <v:line style="position:absolute" from="1998,295" to="3662,295" stroked="true" strokeweight="1pt" strokecolor="#231f20">
              <v:stroke dashstyle="solid"/>
            </v:line>
            <v:line style="position:absolute" from="3662,295" to="4726,295" stroked="true" strokeweight="1pt" strokecolor="#231f20">
              <v:stroke dashstyle="solid"/>
            </v:line>
            <v:line style="position:absolute" from="4726,295" to="5774,295" stroked="true" strokeweight="1pt" strokecolor="#231f20">
              <v:stroke dashstyle="solid"/>
            </v:line>
            <v:line style="position:absolute" from="5774,295" to="6494,295" stroked="true" strokeweight="1pt" strokecolor="#231f20">
              <v:stroke dashstyle="solid"/>
            </v:line>
            <v:line style="position:absolute" from="6494,295" to="7214,295" stroked="true" strokeweight="1pt" strokecolor="#231f20">
              <v:stroke dashstyle="solid"/>
            </v:line>
            <v:line style="position:absolute" from="7214,295" to="8502,295" stroked="true" strokeweight="1pt" strokecolor="#231f20">
              <v:stroke dashstyle="solid"/>
            </v:line>
            <v:line style="position:absolute" from="8502,295" to="8886,295" stroked="true" strokeweight="1pt" strokecolor="#231f20">
              <v:stroke dashstyle="solid"/>
            </v:line>
            <v:line style="position:absolute" from="8886,295" to="10558,295" stroked="true" strokeweight="1pt" strokecolor="#231f20">
              <v:stroke dashstyle="solid"/>
            </v:line>
            <v:line style="position:absolute" from="10558,295" to="11633,295" stroked="true" strokeweight="1pt" strokecolor="#231f20">
              <v:stroke dashstyle="solid"/>
            </v:line>
            <v:line style="position:absolute" from="11633,295" to="12766,295" stroked="true" strokeweight="1pt" strokecolor="#231f20">
              <v:stroke dashstyle="solid"/>
            </v:line>
            <v:line style="position:absolute" from="12766,295" to="13366,295" stroked="true" strokeweight="1pt" strokecolor="#231f20">
              <v:stroke dashstyle="solid"/>
            </v:line>
            <v:line style="position:absolute" from="13366,295" to="14067,295" stroked="true" strokeweight="1pt" strokecolor="#231f20">
              <v:stroke dashstyle="solid"/>
            </v:line>
            <v:line style="position:absolute" from="14067,295" to="15305,295" stroked="true" strokeweight="1pt" strokecolor="#231f20">
              <v:stroke dashstyle="solid"/>
            </v:line>
            <w10:wrap type="topAndBottom"/>
          </v:group>
        </w:pict>
      </w:r>
      <w:r>
        <w:rPr>
          <w:color w:val="231F20"/>
          <w:spacing w:val="-4"/>
          <w:sz w:val="18"/>
        </w:rPr>
        <w:t>Total</w:t>
        <w:tab/>
      </w:r>
      <w:r>
        <w:rPr>
          <w:color w:val="231F20"/>
          <w:sz w:val="18"/>
        </w:rPr>
        <w:t>210.960.164</w:t>
        <w:tab/>
        <w:t>24.191.152.614</w:t>
        <w:tab/>
      </w:r>
      <w:r>
        <w:rPr>
          <w:color w:val="231F20"/>
          <w:spacing w:val="-4"/>
          <w:sz w:val="18"/>
        </w:rPr>
        <w:t>Total</w:t>
        <w:tab/>
      </w:r>
      <w:r>
        <w:rPr>
          <w:color w:val="231F20"/>
          <w:sz w:val="18"/>
        </w:rPr>
        <w:t>271.969.252</w:t>
        <w:tab/>
        <w:t>39.155.319.464</w:t>
      </w:r>
    </w:p>
    <w:p>
      <w:pPr>
        <w:spacing w:after="0"/>
        <w:jc w:val="left"/>
        <w:rPr>
          <w:sz w:val="18"/>
        </w:rPr>
        <w:sectPr>
          <w:type w:val="continuous"/>
          <w:pgSz w:w="16840" w:h="11910" w:orient="landscape"/>
          <w:pgMar w:top="1140" w:bottom="1080" w:left="10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7"/>
        </w:rPr>
      </w:pPr>
    </w:p>
    <w:p>
      <w:pPr>
        <w:spacing w:before="90"/>
        <w:ind w:left="394" w:right="0" w:firstLine="0"/>
        <w:jc w:val="left"/>
        <w:rPr>
          <w:b/>
          <w:sz w:val="24"/>
        </w:rPr>
      </w:pPr>
      <w:r>
        <w:rPr/>
        <w:pict>
          <v:group style="position:absolute;margin-left:56.184399pt;margin-top:-52.139069pt;width:1.05pt;height:468.1pt;mso-position-horizontal-relative:page;mso-position-vertical-relative:paragraph;z-index:1456" coordorigin="1124,-1043" coordsize="21,9362">
            <v:line style="position:absolute" from="1141,-1039" to="1141,8315" stroked="true" strokeweight=".333pt" strokecolor="#231f20">
              <v:stroke dashstyle="solid"/>
            </v:line>
            <v:line style="position:absolute" from="1127,-1039" to="1127,8315" stroked="true" strokeweight=".333pt" strokecolor="#231f20">
              <v:stroke dashstyle="solid"/>
            </v:line>
            <w10:wrap type="none"/>
          </v:group>
        </w:pict>
      </w:r>
      <w:r>
        <w:rPr/>
        <w:pict>
          <v:group style="position:absolute;margin-left:784.688293pt;margin-top:-52.139069pt;width:1.05pt;height:468.1pt;mso-position-horizontal-relative:page;mso-position-vertical-relative:paragraph;z-index:1480" coordorigin="15694,-1043" coordsize="21,9362">
            <v:line style="position:absolute" from="15711,-1039" to="15711,8315" stroked="true" strokeweight=".333pt" strokecolor="#231f20">
              <v:stroke dashstyle="solid"/>
            </v:line>
            <v:line style="position:absolute" from="15697,-1039" to="15697,8315" stroked="true" strokeweight=".333pt" strokecolor="#231f20">
              <v:stroke dashstyle="solid"/>
            </v:line>
            <w10:wrap type="none"/>
          </v:group>
        </w:pict>
      </w:r>
      <w:r>
        <w:rPr>
          <w:b/>
          <w:color w:val="231F20"/>
          <w:sz w:val="24"/>
        </w:rPr>
        <w:t>Tabel 4.  Pemesanan Obat Anti Kanker dengan RKO Terbanyak, 2014 dan 2015</w:t>
      </w:r>
    </w:p>
    <w:p>
      <w:pPr>
        <w:pStyle w:val="BodyText"/>
        <w:spacing w:before="4" w:after="1"/>
        <w:rPr>
          <w:b/>
          <w:sz w:val="27"/>
        </w:rPr>
      </w:pPr>
    </w:p>
    <w:p>
      <w:pPr>
        <w:pStyle w:val="BodyText"/>
        <w:spacing w:line="20" w:lineRule="exact"/>
        <w:ind w:left="384"/>
        <w:rPr>
          <w:sz w:val="2"/>
        </w:rPr>
      </w:pPr>
      <w:r>
        <w:rPr>
          <w:sz w:val="2"/>
        </w:rPr>
        <w:pict>
          <v:group style="width:700.35pt;height:1pt;mso-position-horizontal-relative:char;mso-position-vertical-relative:line" coordorigin="0,0" coordsize="14007,20">
            <v:line style="position:absolute" from="10,10" to="437,10" stroked="true" strokeweight="1pt" strokecolor="#231f20">
              <v:stroke dashstyle="solid"/>
            </v:line>
            <v:line style="position:absolute" from="437,10" to="2261,10" stroked="true" strokeweight="1pt" strokecolor="#231f20">
              <v:stroke dashstyle="solid"/>
            </v:line>
            <v:line style="position:absolute" from="2261,10" to="3293,10" stroked="true" strokeweight="1pt" strokecolor="#231f20">
              <v:stroke dashstyle="solid"/>
            </v:line>
            <v:line style="position:absolute" from="3293,10" to="4253,10" stroked="true" strokeweight="1pt" strokecolor="#231f20">
              <v:stroke dashstyle="solid"/>
            </v:line>
            <v:line style="position:absolute" from="4253,10" to="4973,10" stroked="true" strokeweight="1pt" strokecolor="#231f20">
              <v:stroke dashstyle="solid"/>
            </v:line>
            <v:line style="position:absolute" from="4973,10" to="5693,10" stroked="true" strokeweight="1pt" strokecolor="#231f20">
              <v:stroke dashstyle="solid"/>
            </v:line>
            <v:line style="position:absolute" from="5693,10" to="6970,10" stroked="true" strokeweight="1pt" strokecolor="#231f20">
              <v:stroke dashstyle="solid"/>
            </v:line>
            <v:line style="position:absolute" from="6970,10" to="7378,10" stroked="true" strokeweight="1pt" strokecolor="#231f20">
              <v:stroke dashstyle="solid"/>
            </v:line>
            <v:line style="position:absolute" from="7378,10" to="9279,10" stroked="true" strokeweight="1pt" strokecolor="#231f20">
              <v:stroke dashstyle="solid"/>
            </v:line>
            <v:line style="position:absolute" from="9279,10" to="10354,10" stroked="true" strokeweight="1pt" strokecolor="#231f20">
              <v:stroke dashstyle="solid"/>
            </v:line>
            <v:line style="position:absolute" from="10354,10" to="11314,10" stroked="true" strokeweight="1pt" strokecolor="#231f20">
              <v:stroke dashstyle="solid"/>
            </v:line>
            <v:line style="position:absolute" from="11314,10" to="11914,10" stroked="true" strokeweight="1pt" strokecolor="#231f20">
              <v:stroke dashstyle="solid"/>
            </v:line>
            <v:line style="position:absolute" from="11914,10" to="12615,10" stroked="true" strokeweight="1pt" strokecolor="#231f20">
              <v:stroke dashstyle="solid"/>
            </v:line>
            <v:line style="position:absolute" from="12615,10" to="13997,10" stroked="true" strokeweight="1pt" strokecolor="#231f20">
              <v:stroke dashstyle="solid"/>
            </v:line>
          </v:group>
        </w:pict>
      </w:r>
      <w:r>
        <w:rPr>
          <w:sz w:val="2"/>
        </w:rPr>
      </w:r>
    </w:p>
    <w:p>
      <w:pPr>
        <w:spacing w:after="0" w:line="20" w:lineRule="exact"/>
        <w:rPr>
          <w:sz w:val="2"/>
        </w:rPr>
        <w:sectPr>
          <w:headerReference w:type="default" r:id="rId19"/>
          <w:footerReference w:type="default" r:id="rId20"/>
          <w:pgSz w:w="16840" w:h="11910" w:orient="landscape"/>
          <w:pgMar w:header="0" w:footer="0" w:top="1100" w:bottom="280" w:left="1020" w:right="1020"/>
        </w:sectPr>
      </w:pPr>
    </w:p>
    <w:p>
      <w:pPr>
        <w:pStyle w:val="BodyText"/>
        <w:spacing w:before="2"/>
        <w:rPr>
          <w:b/>
          <w:sz w:val="24"/>
        </w:rPr>
      </w:pPr>
    </w:p>
    <w:p>
      <w:pPr>
        <w:tabs>
          <w:tab w:pos="1278" w:val="left" w:leader="none"/>
        </w:tabs>
        <w:spacing w:before="0"/>
        <w:ind w:left="484" w:right="0" w:firstLine="0"/>
        <w:jc w:val="left"/>
        <w:rPr>
          <w:rFonts w:ascii="Palatino Linotype"/>
          <w:b/>
          <w:sz w:val="20"/>
        </w:rPr>
      </w:pPr>
      <w:r>
        <w:rPr>
          <w:rFonts w:ascii="Palatino Linotype"/>
          <w:b/>
          <w:color w:val="231F20"/>
          <w:spacing w:val="-3"/>
          <w:sz w:val="20"/>
        </w:rPr>
        <w:t>No</w:t>
        <w:tab/>
      </w:r>
      <w:r>
        <w:rPr>
          <w:rFonts w:ascii="Palatino Linotype"/>
          <w:b/>
          <w:color w:val="231F20"/>
          <w:w w:val="90"/>
          <w:sz w:val="20"/>
        </w:rPr>
        <w:t>Nama</w:t>
      </w:r>
      <w:r>
        <w:rPr>
          <w:rFonts w:ascii="Palatino Linotype"/>
          <w:b/>
          <w:color w:val="231F20"/>
          <w:spacing w:val="11"/>
          <w:w w:val="90"/>
          <w:sz w:val="20"/>
        </w:rPr>
        <w:t> </w:t>
      </w:r>
      <w:r>
        <w:rPr>
          <w:rFonts w:ascii="Palatino Linotype"/>
          <w:b/>
          <w:color w:val="231F20"/>
          <w:w w:val="90"/>
          <w:sz w:val="20"/>
        </w:rPr>
        <w:t>obat</w:t>
      </w:r>
    </w:p>
    <w:p>
      <w:pPr>
        <w:spacing w:before="5"/>
        <w:ind w:left="484" w:right="0" w:firstLine="0"/>
        <w:jc w:val="left"/>
        <w:rPr>
          <w:rFonts w:ascii="Palatino Linotype"/>
          <w:b/>
          <w:sz w:val="20"/>
        </w:rPr>
      </w:pPr>
      <w:r>
        <w:rPr/>
        <w:br w:type="column"/>
      </w:r>
      <w:r>
        <w:rPr>
          <w:rFonts w:ascii="Palatino Linotype"/>
          <w:b/>
          <w:color w:val="231F20"/>
          <w:sz w:val="20"/>
        </w:rPr>
        <w:t>2014</w:t>
      </w:r>
    </w:p>
    <w:p>
      <w:pPr>
        <w:pStyle w:val="BodyText"/>
        <w:rPr>
          <w:rFonts w:ascii="Palatino Linotype"/>
          <w:b/>
          <w:sz w:val="23"/>
        </w:rPr>
      </w:pPr>
      <w:r>
        <w:rPr/>
        <w:br w:type="column"/>
      </w:r>
      <w:r>
        <w:rPr>
          <w:rFonts w:ascii="Palatino Linotype"/>
          <w:b/>
          <w:sz w:val="23"/>
        </w:rPr>
      </w:r>
    </w:p>
    <w:p>
      <w:pPr>
        <w:spacing w:before="0"/>
        <w:ind w:left="230" w:right="0" w:firstLine="0"/>
        <w:jc w:val="left"/>
        <w:rPr>
          <w:rFonts w:ascii="Palatino Linotype"/>
          <w:b/>
          <w:sz w:val="20"/>
        </w:rPr>
      </w:pPr>
      <w:r>
        <w:rPr>
          <w:rFonts w:ascii="Palatino Linotype"/>
          <w:b/>
          <w:color w:val="231F20"/>
          <w:w w:val="90"/>
          <w:sz w:val="20"/>
        </w:rPr>
        <w:t>OGB/</w:t>
      </w:r>
    </w:p>
    <w:p>
      <w:pPr>
        <w:pStyle w:val="BodyText"/>
        <w:spacing w:before="8"/>
        <w:rPr>
          <w:rFonts w:ascii="Palatino Linotype"/>
          <w:b/>
          <w:sz w:val="20"/>
        </w:rPr>
      </w:pPr>
      <w:r>
        <w:rPr/>
        <w:br w:type="column"/>
      </w:r>
      <w:r>
        <w:rPr>
          <w:rFonts w:ascii="Palatino Linotype"/>
          <w:b/>
          <w:sz w:val="20"/>
        </w:rPr>
      </w:r>
    </w:p>
    <w:p>
      <w:pPr>
        <w:spacing w:before="0"/>
        <w:ind w:left="484" w:right="0" w:firstLine="0"/>
        <w:jc w:val="left"/>
        <w:rPr>
          <w:rFonts w:ascii="Palatino Linotype"/>
          <w:b/>
          <w:sz w:val="20"/>
        </w:rPr>
      </w:pPr>
      <w:r>
        <w:rPr>
          <w:rFonts w:ascii="Palatino Linotype"/>
          <w:b/>
          <w:color w:val="231F20"/>
          <w:w w:val="90"/>
          <w:sz w:val="20"/>
        </w:rPr>
        <w:t>Nama Obat</w:t>
      </w:r>
    </w:p>
    <w:p>
      <w:pPr>
        <w:tabs>
          <w:tab w:pos="2588" w:val="left" w:leader="none"/>
          <w:tab w:pos="5147" w:val="left" w:leader="none"/>
        </w:tabs>
        <w:spacing w:before="5"/>
        <w:ind w:left="429" w:right="0" w:firstLine="0"/>
        <w:jc w:val="left"/>
        <w:rPr>
          <w:rFonts w:ascii="Palatino Linotype"/>
          <w:b/>
          <w:sz w:val="20"/>
        </w:rPr>
      </w:pPr>
      <w:r>
        <w:rPr/>
        <w:br w:type="column"/>
      </w:r>
      <w:r>
        <w:rPr>
          <w:rFonts w:ascii="Palatino Linotype"/>
          <w:b/>
          <w:color w:val="231F20"/>
          <w:w w:val="86"/>
          <w:sz w:val="20"/>
          <w:u w:val="single" w:color="231F20"/>
        </w:rPr>
        <w:t> </w:t>
      </w:r>
      <w:r>
        <w:rPr>
          <w:rFonts w:ascii="Palatino Linotype"/>
          <w:b/>
          <w:color w:val="231F20"/>
          <w:sz w:val="20"/>
          <w:u w:val="single" w:color="231F20"/>
        </w:rPr>
        <w:tab/>
        <w:t>2015</w:t>
        <w:tab/>
      </w:r>
    </w:p>
    <w:p>
      <w:pPr>
        <w:spacing w:before="35"/>
        <w:ind w:left="3133" w:right="1866" w:firstLine="0"/>
        <w:jc w:val="center"/>
        <w:rPr>
          <w:rFonts w:ascii="Palatino Linotype"/>
          <w:b/>
          <w:sz w:val="20"/>
        </w:rPr>
      </w:pPr>
      <w:r>
        <w:rPr/>
        <w:pict>
          <v:shape style="position:absolute;margin-left:70.744904pt;margin-top:14.008059pt;width:699.35pt;height:179.25pt;mso-position-horizontal-relative:page;mso-position-vertical-relative:paragraph;z-index:1576"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0"/>
                    <w:gridCol w:w="1878"/>
                    <w:gridCol w:w="1029"/>
                    <w:gridCol w:w="940"/>
                    <w:gridCol w:w="692"/>
                    <w:gridCol w:w="777"/>
                    <w:gridCol w:w="1232"/>
                    <w:gridCol w:w="403"/>
                    <w:gridCol w:w="2024"/>
                    <w:gridCol w:w="960"/>
                    <w:gridCol w:w="942"/>
                    <w:gridCol w:w="649"/>
                    <w:gridCol w:w="721"/>
                    <w:gridCol w:w="1360"/>
                  </w:tblGrid>
                  <w:tr>
                    <w:trPr>
                      <w:trHeight w:val="260" w:hRule="atLeast"/>
                    </w:trPr>
                    <w:tc>
                      <w:tcPr>
                        <w:tcW w:w="380" w:type="dxa"/>
                        <w:tcBorders>
                          <w:bottom w:val="single" w:sz="8" w:space="0" w:color="231F20"/>
                        </w:tcBorders>
                      </w:tcPr>
                      <w:p>
                        <w:pPr>
                          <w:pStyle w:val="TableParagraph"/>
                          <w:spacing w:line="240" w:lineRule="auto"/>
                          <w:jc w:val="left"/>
                          <w:rPr>
                            <w:sz w:val="18"/>
                          </w:rPr>
                        </w:pPr>
                      </w:p>
                    </w:tc>
                    <w:tc>
                      <w:tcPr>
                        <w:tcW w:w="1878" w:type="dxa"/>
                        <w:tcBorders>
                          <w:bottom w:val="single" w:sz="8" w:space="0" w:color="231F20"/>
                        </w:tcBorders>
                      </w:tcPr>
                      <w:p>
                        <w:pPr>
                          <w:pStyle w:val="TableParagraph"/>
                          <w:spacing w:line="240" w:lineRule="auto"/>
                          <w:jc w:val="left"/>
                          <w:rPr>
                            <w:sz w:val="18"/>
                          </w:rPr>
                        </w:pPr>
                      </w:p>
                    </w:tc>
                    <w:tc>
                      <w:tcPr>
                        <w:tcW w:w="1029" w:type="dxa"/>
                        <w:tcBorders>
                          <w:bottom w:val="single" w:sz="8" w:space="0" w:color="231F20"/>
                        </w:tcBorders>
                      </w:tcPr>
                      <w:p>
                        <w:pPr>
                          <w:pStyle w:val="TableParagraph"/>
                          <w:spacing w:line="145" w:lineRule="exact"/>
                          <w:ind w:left="190" w:right="205"/>
                          <w:rPr>
                            <w:rFonts w:ascii="Palatino Linotype"/>
                            <w:b/>
                            <w:sz w:val="20"/>
                          </w:rPr>
                        </w:pPr>
                        <w:r>
                          <w:rPr>
                            <w:rFonts w:ascii="Palatino Linotype"/>
                            <w:b/>
                            <w:color w:val="231F20"/>
                            <w:sz w:val="20"/>
                          </w:rPr>
                          <w:t>RKO</w:t>
                        </w:r>
                      </w:p>
                    </w:tc>
                    <w:tc>
                      <w:tcPr>
                        <w:tcW w:w="940" w:type="dxa"/>
                        <w:tcBorders>
                          <w:bottom w:val="single" w:sz="8" w:space="0" w:color="231F20"/>
                        </w:tcBorders>
                      </w:tcPr>
                      <w:p>
                        <w:pPr>
                          <w:pStyle w:val="TableParagraph"/>
                          <w:spacing w:line="145" w:lineRule="exact"/>
                          <w:ind w:left="100" w:right="87"/>
                          <w:rPr>
                            <w:rFonts w:ascii="Palatino Linotype"/>
                            <w:b/>
                            <w:sz w:val="20"/>
                          </w:rPr>
                        </w:pPr>
                        <w:r>
                          <w:rPr>
                            <w:rFonts w:ascii="Palatino Linotype"/>
                            <w:b/>
                            <w:color w:val="231F20"/>
                            <w:sz w:val="20"/>
                          </w:rPr>
                          <w:t>e-Order</w:t>
                        </w:r>
                      </w:p>
                    </w:tc>
                    <w:tc>
                      <w:tcPr>
                        <w:tcW w:w="692" w:type="dxa"/>
                        <w:tcBorders>
                          <w:bottom w:val="single" w:sz="8" w:space="0" w:color="231F20"/>
                        </w:tcBorders>
                      </w:tcPr>
                      <w:p>
                        <w:pPr>
                          <w:pStyle w:val="TableParagraph"/>
                          <w:spacing w:line="145" w:lineRule="exact"/>
                          <w:ind w:left="61"/>
                          <w:rPr>
                            <w:rFonts w:ascii="Palatino Linotype"/>
                            <w:b/>
                            <w:sz w:val="20"/>
                          </w:rPr>
                        </w:pPr>
                        <w:r>
                          <w:rPr>
                            <w:rFonts w:ascii="Palatino Linotype"/>
                            <w:b/>
                            <w:color w:val="231F20"/>
                            <w:w w:val="85"/>
                            <w:sz w:val="20"/>
                          </w:rPr>
                          <w:t>%</w:t>
                        </w:r>
                      </w:p>
                    </w:tc>
                    <w:tc>
                      <w:tcPr>
                        <w:tcW w:w="777" w:type="dxa"/>
                        <w:tcBorders>
                          <w:bottom w:val="single" w:sz="8" w:space="0" w:color="231F20"/>
                        </w:tcBorders>
                      </w:tcPr>
                      <w:p>
                        <w:pPr>
                          <w:pStyle w:val="TableParagraph"/>
                          <w:spacing w:line="255" w:lineRule="exact"/>
                          <w:ind w:left="118" w:right="86"/>
                          <w:rPr>
                            <w:rFonts w:ascii="Palatino Linotype"/>
                            <w:b/>
                            <w:sz w:val="20"/>
                          </w:rPr>
                        </w:pPr>
                        <w:r>
                          <w:rPr>
                            <w:rFonts w:ascii="Palatino Linotype"/>
                            <w:b/>
                            <w:color w:val="231F20"/>
                            <w:sz w:val="20"/>
                          </w:rPr>
                          <w:t>OMD</w:t>
                        </w:r>
                      </w:p>
                    </w:tc>
                    <w:tc>
                      <w:tcPr>
                        <w:tcW w:w="1232" w:type="dxa"/>
                        <w:tcBorders>
                          <w:bottom w:val="single" w:sz="8" w:space="0" w:color="231F20"/>
                        </w:tcBorders>
                      </w:tcPr>
                      <w:p>
                        <w:pPr>
                          <w:pStyle w:val="TableParagraph"/>
                          <w:spacing w:line="145" w:lineRule="exact"/>
                          <w:ind w:left="88" w:right="68"/>
                          <w:rPr>
                            <w:rFonts w:ascii="Palatino Linotype"/>
                            <w:b/>
                            <w:sz w:val="20"/>
                          </w:rPr>
                        </w:pPr>
                        <w:r>
                          <w:rPr>
                            <w:rFonts w:ascii="Palatino Linotype"/>
                            <w:b/>
                            <w:color w:val="231F20"/>
                            <w:w w:val="95"/>
                            <w:sz w:val="20"/>
                          </w:rPr>
                          <w:t>Nilai, [Rp]</w:t>
                        </w:r>
                      </w:p>
                    </w:tc>
                    <w:tc>
                      <w:tcPr>
                        <w:tcW w:w="403" w:type="dxa"/>
                        <w:tcBorders>
                          <w:bottom w:val="single" w:sz="8" w:space="0" w:color="231F20"/>
                        </w:tcBorders>
                      </w:tcPr>
                      <w:p>
                        <w:pPr>
                          <w:pStyle w:val="TableParagraph"/>
                          <w:spacing w:line="240" w:lineRule="auto"/>
                          <w:jc w:val="left"/>
                          <w:rPr>
                            <w:sz w:val="18"/>
                          </w:rPr>
                        </w:pPr>
                      </w:p>
                    </w:tc>
                    <w:tc>
                      <w:tcPr>
                        <w:tcW w:w="2024" w:type="dxa"/>
                        <w:tcBorders>
                          <w:bottom w:val="single" w:sz="8" w:space="0" w:color="231F20"/>
                        </w:tcBorders>
                      </w:tcPr>
                      <w:p>
                        <w:pPr>
                          <w:pStyle w:val="TableParagraph"/>
                          <w:spacing w:line="240" w:lineRule="auto"/>
                          <w:jc w:val="left"/>
                          <w:rPr>
                            <w:sz w:val="18"/>
                          </w:rPr>
                        </w:pPr>
                      </w:p>
                    </w:tc>
                    <w:tc>
                      <w:tcPr>
                        <w:tcW w:w="960" w:type="dxa"/>
                        <w:tcBorders>
                          <w:bottom w:val="single" w:sz="8" w:space="0" w:color="231F20"/>
                        </w:tcBorders>
                      </w:tcPr>
                      <w:p>
                        <w:pPr>
                          <w:pStyle w:val="TableParagraph"/>
                          <w:spacing w:line="145" w:lineRule="exact"/>
                          <w:ind w:left="243"/>
                          <w:jc w:val="left"/>
                          <w:rPr>
                            <w:rFonts w:ascii="Palatino Linotype"/>
                            <w:b/>
                            <w:sz w:val="20"/>
                          </w:rPr>
                        </w:pPr>
                        <w:r>
                          <w:rPr>
                            <w:rFonts w:ascii="Palatino Linotype"/>
                            <w:b/>
                            <w:color w:val="231F20"/>
                            <w:sz w:val="20"/>
                          </w:rPr>
                          <w:t>RKO</w:t>
                        </w:r>
                      </w:p>
                    </w:tc>
                    <w:tc>
                      <w:tcPr>
                        <w:tcW w:w="942" w:type="dxa"/>
                        <w:tcBorders>
                          <w:bottom w:val="single" w:sz="8" w:space="0" w:color="231F20"/>
                        </w:tcBorders>
                      </w:tcPr>
                      <w:p>
                        <w:pPr>
                          <w:pStyle w:val="TableParagraph"/>
                          <w:spacing w:line="145" w:lineRule="exact"/>
                          <w:ind w:left="176"/>
                          <w:jc w:val="left"/>
                          <w:rPr>
                            <w:rFonts w:ascii="Palatino Linotype"/>
                            <w:b/>
                            <w:sz w:val="20"/>
                          </w:rPr>
                        </w:pPr>
                        <w:r>
                          <w:rPr>
                            <w:rFonts w:ascii="Palatino Linotype"/>
                            <w:b/>
                            <w:color w:val="231F20"/>
                            <w:sz w:val="20"/>
                          </w:rPr>
                          <w:t>e-Order</w:t>
                        </w:r>
                      </w:p>
                    </w:tc>
                    <w:tc>
                      <w:tcPr>
                        <w:tcW w:w="649" w:type="dxa"/>
                        <w:tcBorders>
                          <w:bottom w:val="single" w:sz="8" w:space="0" w:color="231F20"/>
                        </w:tcBorders>
                      </w:tcPr>
                      <w:p>
                        <w:pPr>
                          <w:pStyle w:val="TableParagraph"/>
                          <w:spacing w:line="145" w:lineRule="exact"/>
                          <w:ind w:left="45"/>
                          <w:rPr>
                            <w:rFonts w:ascii="Palatino Linotype"/>
                            <w:b/>
                            <w:sz w:val="20"/>
                          </w:rPr>
                        </w:pPr>
                        <w:r>
                          <w:rPr>
                            <w:rFonts w:ascii="Palatino Linotype"/>
                            <w:b/>
                            <w:color w:val="231F20"/>
                            <w:w w:val="85"/>
                            <w:sz w:val="20"/>
                          </w:rPr>
                          <w:t>%</w:t>
                        </w:r>
                      </w:p>
                    </w:tc>
                    <w:tc>
                      <w:tcPr>
                        <w:tcW w:w="721" w:type="dxa"/>
                        <w:tcBorders>
                          <w:bottom w:val="single" w:sz="8" w:space="0" w:color="231F20"/>
                        </w:tcBorders>
                      </w:tcPr>
                      <w:p>
                        <w:pPr>
                          <w:pStyle w:val="TableParagraph"/>
                          <w:spacing w:line="255" w:lineRule="exact"/>
                          <w:ind w:left="109"/>
                          <w:jc w:val="left"/>
                          <w:rPr>
                            <w:rFonts w:ascii="Palatino Linotype"/>
                            <w:b/>
                            <w:sz w:val="20"/>
                          </w:rPr>
                        </w:pPr>
                        <w:r>
                          <w:rPr>
                            <w:rFonts w:ascii="Palatino Linotype"/>
                            <w:b/>
                            <w:color w:val="231F20"/>
                            <w:sz w:val="20"/>
                          </w:rPr>
                          <w:t>OMD</w:t>
                        </w:r>
                      </w:p>
                    </w:tc>
                    <w:tc>
                      <w:tcPr>
                        <w:tcW w:w="1360" w:type="dxa"/>
                        <w:tcBorders>
                          <w:bottom w:val="single" w:sz="8" w:space="0" w:color="231F20"/>
                        </w:tcBorders>
                      </w:tcPr>
                      <w:p>
                        <w:pPr>
                          <w:pStyle w:val="TableParagraph"/>
                          <w:spacing w:line="145" w:lineRule="exact"/>
                          <w:ind w:right="224"/>
                          <w:jc w:val="right"/>
                          <w:rPr>
                            <w:rFonts w:ascii="Palatino Linotype"/>
                            <w:b/>
                            <w:sz w:val="20"/>
                          </w:rPr>
                        </w:pPr>
                        <w:r>
                          <w:rPr>
                            <w:rFonts w:ascii="Palatino Linotype"/>
                            <w:b/>
                            <w:color w:val="231F20"/>
                            <w:w w:val="95"/>
                            <w:sz w:val="20"/>
                          </w:rPr>
                          <w:t>Nilai, [Rp]</w:t>
                        </w:r>
                      </w:p>
                    </w:tc>
                  </w:tr>
                  <w:tr>
                    <w:trPr>
                      <w:trHeight w:val="240" w:hRule="atLeast"/>
                    </w:trPr>
                    <w:tc>
                      <w:tcPr>
                        <w:tcW w:w="380" w:type="dxa"/>
                        <w:tcBorders>
                          <w:top w:val="single" w:sz="8" w:space="0" w:color="231F20"/>
                        </w:tcBorders>
                      </w:tcPr>
                      <w:p>
                        <w:pPr>
                          <w:pStyle w:val="TableParagraph"/>
                          <w:spacing w:line="199" w:lineRule="exact" w:before="33"/>
                          <w:ind w:right="131"/>
                          <w:rPr>
                            <w:sz w:val="18"/>
                          </w:rPr>
                        </w:pPr>
                        <w:r>
                          <w:rPr>
                            <w:color w:val="231F20"/>
                            <w:w w:val="96"/>
                            <w:sz w:val="18"/>
                          </w:rPr>
                          <w:t>1</w:t>
                        </w:r>
                      </w:p>
                    </w:tc>
                    <w:tc>
                      <w:tcPr>
                        <w:tcW w:w="1878" w:type="dxa"/>
                        <w:tcBorders>
                          <w:top w:val="single" w:sz="8" w:space="0" w:color="231F20"/>
                        </w:tcBorders>
                      </w:tcPr>
                      <w:p>
                        <w:pPr>
                          <w:pStyle w:val="TableParagraph"/>
                          <w:spacing w:line="199" w:lineRule="exact" w:before="33"/>
                          <w:ind w:left="127"/>
                          <w:jc w:val="left"/>
                          <w:rPr>
                            <w:sz w:val="18"/>
                          </w:rPr>
                        </w:pPr>
                        <w:r>
                          <w:rPr>
                            <w:color w:val="231F20"/>
                            <w:sz w:val="18"/>
                          </w:rPr>
                          <w:t>Tamoksifen 20</w:t>
                        </w:r>
                      </w:p>
                    </w:tc>
                    <w:tc>
                      <w:tcPr>
                        <w:tcW w:w="1029" w:type="dxa"/>
                        <w:tcBorders>
                          <w:top w:val="single" w:sz="8" w:space="0" w:color="231F20"/>
                        </w:tcBorders>
                      </w:tcPr>
                      <w:p>
                        <w:pPr>
                          <w:pStyle w:val="TableParagraph"/>
                          <w:spacing w:line="199" w:lineRule="exact" w:before="33"/>
                          <w:ind w:left="198" w:right="205"/>
                          <w:rPr>
                            <w:sz w:val="18"/>
                          </w:rPr>
                        </w:pPr>
                        <w:r>
                          <w:rPr>
                            <w:color w:val="231F20"/>
                            <w:sz w:val="18"/>
                          </w:rPr>
                          <w:t>676.197</w:t>
                        </w:r>
                      </w:p>
                    </w:tc>
                    <w:tc>
                      <w:tcPr>
                        <w:tcW w:w="940" w:type="dxa"/>
                        <w:tcBorders>
                          <w:top w:val="single" w:sz="8" w:space="0" w:color="231F20"/>
                        </w:tcBorders>
                      </w:tcPr>
                      <w:p>
                        <w:pPr>
                          <w:pStyle w:val="TableParagraph"/>
                          <w:spacing w:line="199" w:lineRule="exact" w:before="33"/>
                          <w:ind w:left="100" w:right="87"/>
                          <w:rPr>
                            <w:sz w:val="18"/>
                          </w:rPr>
                        </w:pPr>
                        <w:r>
                          <w:rPr>
                            <w:color w:val="231F20"/>
                            <w:sz w:val="18"/>
                          </w:rPr>
                          <w:t>5~</w:t>
                        </w:r>
                      </w:p>
                    </w:tc>
                    <w:tc>
                      <w:tcPr>
                        <w:tcW w:w="692" w:type="dxa"/>
                        <w:tcBorders>
                          <w:top w:val="single" w:sz="8" w:space="0" w:color="231F20"/>
                        </w:tcBorders>
                      </w:tcPr>
                      <w:p>
                        <w:pPr>
                          <w:pStyle w:val="TableParagraph"/>
                          <w:spacing w:line="199" w:lineRule="exact" w:before="33"/>
                          <w:ind w:left="61"/>
                          <w:rPr>
                            <w:sz w:val="18"/>
                          </w:rPr>
                        </w:pPr>
                        <w:r>
                          <w:rPr>
                            <w:color w:val="231F20"/>
                            <w:w w:val="96"/>
                            <w:sz w:val="18"/>
                          </w:rPr>
                          <w:t>0</w:t>
                        </w:r>
                      </w:p>
                    </w:tc>
                    <w:tc>
                      <w:tcPr>
                        <w:tcW w:w="777" w:type="dxa"/>
                        <w:tcBorders>
                          <w:top w:val="single" w:sz="8" w:space="0" w:color="231F20"/>
                        </w:tcBorders>
                      </w:tcPr>
                      <w:p>
                        <w:pPr>
                          <w:pStyle w:val="TableParagraph"/>
                          <w:spacing w:line="199" w:lineRule="exact" w:before="33"/>
                          <w:ind w:left="32"/>
                          <w:rPr>
                            <w:sz w:val="18"/>
                          </w:rPr>
                        </w:pPr>
                        <w:r>
                          <w:rPr>
                            <w:color w:val="231F20"/>
                            <w:w w:val="107"/>
                            <w:sz w:val="18"/>
                          </w:rPr>
                          <w:t>~</w:t>
                        </w:r>
                      </w:p>
                    </w:tc>
                    <w:tc>
                      <w:tcPr>
                        <w:tcW w:w="1232" w:type="dxa"/>
                        <w:tcBorders>
                          <w:top w:val="single" w:sz="8" w:space="0" w:color="231F20"/>
                        </w:tcBorders>
                      </w:tcPr>
                      <w:p>
                        <w:pPr>
                          <w:pStyle w:val="TableParagraph"/>
                          <w:spacing w:line="199" w:lineRule="exact" w:before="33"/>
                          <w:ind w:left="20"/>
                          <w:rPr>
                            <w:sz w:val="18"/>
                          </w:rPr>
                        </w:pPr>
                        <w:r>
                          <w:rPr>
                            <w:color w:val="231F20"/>
                            <w:w w:val="107"/>
                            <w:sz w:val="18"/>
                          </w:rPr>
                          <w:t>~</w:t>
                        </w:r>
                      </w:p>
                    </w:tc>
                    <w:tc>
                      <w:tcPr>
                        <w:tcW w:w="403" w:type="dxa"/>
                        <w:tcBorders>
                          <w:top w:val="single" w:sz="8" w:space="0" w:color="231F20"/>
                        </w:tcBorders>
                      </w:tcPr>
                      <w:p>
                        <w:pPr>
                          <w:pStyle w:val="TableParagraph"/>
                          <w:spacing w:line="199" w:lineRule="exact" w:before="33"/>
                          <w:ind w:left="112"/>
                          <w:jc w:val="left"/>
                          <w:rPr>
                            <w:sz w:val="18"/>
                          </w:rPr>
                        </w:pPr>
                        <w:r>
                          <w:rPr>
                            <w:color w:val="231F20"/>
                            <w:w w:val="96"/>
                            <w:sz w:val="18"/>
                          </w:rPr>
                          <w:t>1</w:t>
                        </w:r>
                      </w:p>
                    </w:tc>
                    <w:tc>
                      <w:tcPr>
                        <w:tcW w:w="2024" w:type="dxa"/>
                        <w:tcBorders>
                          <w:top w:val="single" w:sz="8" w:space="0" w:color="231F20"/>
                        </w:tcBorders>
                      </w:tcPr>
                      <w:p>
                        <w:pPr>
                          <w:pStyle w:val="TableParagraph"/>
                          <w:spacing w:line="199" w:lineRule="exact" w:before="32"/>
                          <w:ind w:left="117"/>
                          <w:jc w:val="left"/>
                          <w:rPr>
                            <w:sz w:val="18"/>
                          </w:rPr>
                        </w:pPr>
                        <w:r>
                          <w:rPr>
                            <w:color w:val="231F20"/>
                            <w:sz w:val="18"/>
                          </w:rPr>
                          <w:t>Kapesitabin 500</w:t>
                        </w:r>
                      </w:p>
                    </w:tc>
                    <w:tc>
                      <w:tcPr>
                        <w:tcW w:w="960" w:type="dxa"/>
                        <w:tcBorders>
                          <w:top w:val="single" w:sz="8" w:space="0" w:color="231F20"/>
                        </w:tcBorders>
                      </w:tcPr>
                      <w:p>
                        <w:pPr>
                          <w:pStyle w:val="TableParagraph"/>
                          <w:spacing w:line="199" w:lineRule="exact" w:before="32"/>
                          <w:ind w:left="172"/>
                          <w:jc w:val="left"/>
                          <w:rPr>
                            <w:sz w:val="18"/>
                          </w:rPr>
                        </w:pPr>
                        <w:r>
                          <w:rPr>
                            <w:color w:val="231F20"/>
                            <w:sz w:val="18"/>
                          </w:rPr>
                          <w:t>979.568</w:t>
                        </w:r>
                      </w:p>
                    </w:tc>
                    <w:tc>
                      <w:tcPr>
                        <w:tcW w:w="942" w:type="dxa"/>
                        <w:tcBorders>
                          <w:top w:val="single" w:sz="8" w:space="0" w:color="231F20"/>
                        </w:tcBorders>
                      </w:tcPr>
                      <w:p>
                        <w:pPr>
                          <w:pStyle w:val="TableParagraph"/>
                          <w:spacing w:line="199" w:lineRule="exact" w:before="32"/>
                          <w:ind w:left="228"/>
                          <w:jc w:val="left"/>
                          <w:rPr>
                            <w:sz w:val="18"/>
                          </w:rPr>
                        </w:pPr>
                        <w:r>
                          <w:rPr>
                            <w:color w:val="231F20"/>
                            <w:sz w:val="18"/>
                          </w:rPr>
                          <w:t>849.980</w:t>
                        </w:r>
                      </w:p>
                    </w:tc>
                    <w:tc>
                      <w:tcPr>
                        <w:tcW w:w="649" w:type="dxa"/>
                        <w:tcBorders>
                          <w:top w:val="single" w:sz="8" w:space="0" w:color="231F20"/>
                        </w:tcBorders>
                      </w:tcPr>
                      <w:p>
                        <w:pPr>
                          <w:pStyle w:val="TableParagraph"/>
                          <w:spacing w:line="199" w:lineRule="exact" w:before="32"/>
                          <w:ind w:left="124" w:right="80"/>
                          <w:rPr>
                            <w:sz w:val="18"/>
                          </w:rPr>
                        </w:pPr>
                        <w:r>
                          <w:rPr>
                            <w:color w:val="231F20"/>
                            <w:sz w:val="18"/>
                          </w:rPr>
                          <w:t>86,8</w:t>
                        </w:r>
                      </w:p>
                    </w:tc>
                    <w:tc>
                      <w:tcPr>
                        <w:tcW w:w="721" w:type="dxa"/>
                        <w:tcBorders>
                          <w:top w:val="single" w:sz="8" w:space="0" w:color="231F20"/>
                        </w:tcBorders>
                      </w:tcPr>
                      <w:p>
                        <w:pPr>
                          <w:pStyle w:val="TableParagraph"/>
                          <w:spacing w:line="199" w:lineRule="exact" w:before="32"/>
                          <w:ind w:left="135"/>
                          <w:jc w:val="left"/>
                          <w:rPr>
                            <w:sz w:val="18"/>
                          </w:rPr>
                        </w:pPr>
                        <w:r>
                          <w:rPr>
                            <w:color w:val="231F20"/>
                            <w:sz w:val="18"/>
                          </w:rPr>
                          <w:t>OMD</w:t>
                        </w:r>
                      </w:p>
                    </w:tc>
                    <w:tc>
                      <w:tcPr>
                        <w:tcW w:w="1360" w:type="dxa"/>
                        <w:tcBorders>
                          <w:top w:val="single" w:sz="8" w:space="0" w:color="231F20"/>
                        </w:tcBorders>
                      </w:tcPr>
                      <w:p>
                        <w:pPr>
                          <w:pStyle w:val="TableParagraph"/>
                          <w:spacing w:line="199" w:lineRule="exact" w:before="32"/>
                          <w:ind w:right="152"/>
                          <w:jc w:val="right"/>
                          <w:rPr>
                            <w:sz w:val="18"/>
                          </w:rPr>
                        </w:pPr>
                        <w:r>
                          <w:rPr>
                            <w:color w:val="231F20"/>
                            <w:w w:val="95"/>
                            <w:sz w:val="18"/>
                          </w:rPr>
                          <w:t>21.034.750.000</w:t>
                        </w:r>
                      </w:p>
                    </w:tc>
                  </w:tr>
                  <w:tr>
                    <w:trPr>
                      <w:trHeight w:val="200" w:hRule="atLeast"/>
                    </w:trPr>
                    <w:tc>
                      <w:tcPr>
                        <w:tcW w:w="380" w:type="dxa"/>
                      </w:tcPr>
                      <w:p>
                        <w:pPr>
                          <w:pStyle w:val="TableParagraph"/>
                          <w:ind w:right="131"/>
                          <w:rPr>
                            <w:sz w:val="18"/>
                          </w:rPr>
                        </w:pPr>
                        <w:r>
                          <w:rPr>
                            <w:color w:val="231F20"/>
                            <w:w w:val="96"/>
                            <w:sz w:val="18"/>
                          </w:rPr>
                          <w:t>2</w:t>
                        </w:r>
                      </w:p>
                    </w:tc>
                    <w:tc>
                      <w:tcPr>
                        <w:tcW w:w="1878" w:type="dxa"/>
                      </w:tcPr>
                      <w:p>
                        <w:pPr>
                          <w:pStyle w:val="TableParagraph"/>
                          <w:ind w:left="127"/>
                          <w:jc w:val="left"/>
                          <w:rPr>
                            <w:sz w:val="18"/>
                          </w:rPr>
                        </w:pPr>
                        <w:r>
                          <w:rPr>
                            <w:color w:val="231F20"/>
                            <w:sz w:val="18"/>
                          </w:rPr>
                          <w:t>Siklofosfamid 200 inj</w:t>
                        </w:r>
                      </w:p>
                    </w:tc>
                    <w:tc>
                      <w:tcPr>
                        <w:tcW w:w="1029" w:type="dxa"/>
                      </w:tcPr>
                      <w:p>
                        <w:pPr>
                          <w:pStyle w:val="TableParagraph"/>
                          <w:ind w:left="198" w:right="205"/>
                          <w:rPr>
                            <w:sz w:val="18"/>
                          </w:rPr>
                        </w:pPr>
                        <w:r>
                          <w:rPr>
                            <w:color w:val="231F20"/>
                            <w:sz w:val="18"/>
                          </w:rPr>
                          <w:t>589.977</w:t>
                        </w:r>
                      </w:p>
                    </w:tc>
                    <w:tc>
                      <w:tcPr>
                        <w:tcW w:w="940" w:type="dxa"/>
                      </w:tcPr>
                      <w:p>
                        <w:pPr>
                          <w:pStyle w:val="TableParagraph"/>
                          <w:ind w:left="100" w:right="87"/>
                          <w:rPr>
                            <w:sz w:val="18"/>
                          </w:rPr>
                        </w:pPr>
                        <w:r>
                          <w:rPr>
                            <w:color w:val="231F20"/>
                            <w:sz w:val="18"/>
                          </w:rPr>
                          <w:t>4.245</w:t>
                        </w:r>
                      </w:p>
                    </w:tc>
                    <w:tc>
                      <w:tcPr>
                        <w:tcW w:w="692" w:type="dxa"/>
                      </w:tcPr>
                      <w:p>
                        <w:pPr>
                          <w:pStyle w:val="TableParagraph"/>
                          <w:ind w:left="199" w:right="138"/>
                          <w:rPr>
                            <w:sz w:val="18"/>
                          </w:rPr>
                        </w:pPr>
                        <w:r>
                          <w:rPr>
                            <w:color w:val="231F20"/>
                            <w:sz w:val="18"/>
                          </w:rPr>
                          <w:t>0,7</w:t>
                        </w:r>
                      </w:p>
                    </w:tc>
                    <w:tc>
                      <w:tcPr>
                        <w:tcW w:w="777" w:type="dxa"/>
                      </w:tcPr>
                      <w:p>
                        <w:pPr>
                          <w:pStyle w:val="TableParagraph"/>
                          <w:ind w:left="118" w:right="86"/>
                          <w:rPr>
                            <w:sz w:val="18"/>
                          </w:rPr>
                        </w:pPr>
                        <w:r>
                          <w:rPr>
                            <w:color w:val="231F20"/>
                            <w:sz w:val="18"/>
                          </w:rPr>
                          <w:t>OMD</w:t>
                        </w:r>
                      </w:p>
                    </w:tc>
                    <w:tc>
                      <w:tcPr>
                        <w:tcW w:w="1232" w:type="dxa"/>
                      </w:tcPr>
                      <w:p>
                        <w:pPr>
                          <w:pStyle w:val="TableParagraph"/>
                          <w:ind w:left="88" w:right="68"/>
                          <w:rPr>
                            <w:sz w:val="18"/>
                          </w:rPr>
                        </w:pPr>
                        <w:r>
                          <w:rPr>
                            <w:color w:val="231F20"/>
                            <w:sz w:val="18"/>
                          </w:rPr>
                          <w:t>364.039.000</w:t>
                        </w:r>
                      </w:p>
                    </w:tc>
                    <w:tc>
                      <w:tcPr>
                        <w:tcW w:w="403" w:type="dxa"/>
                      </w:tcPr>
                      <w:p>
                        <w:pPr>
                          <w:pStyle w:val="TableParagraph"/>
                          <w:ind w:left="112"/>
                          <w:jc w:val="left"/>
                          <w:rPr>
                            <w:sz w:val="18"/>
                          </w:rPr>
                        </w:pPr>
                        <w:r>
                          <w:rPr>
                            <w:color w:val="231F20"/>
                            <w:w w:val="96"/>
                            <w:sz w:val="18"/>
                          </w:rPr>
                          <w:t>2</w:t>
                        </w:r>
                      </w:p>
                    </w:tc>
                    <w:tc>
                      <w:tcPr>
                        <w:tcW w:w="2024" w:type="dxa"/>
                      </w:tcPr>
                      <w:p>
                        <w:pPr>
                          <w:pStyle w:val="TableParagraph"/>
                          <w:ind w:left="117"/>
                          <w:jc w:val="left"/>
                          <w:rPr>
                            <w:sz w:val="18"/>
                          </w:rPr>
                        </w:pPr>
                        <w:r>
                          <w:rPr>
                            <w:color w:val="231F20"/>
                            <w:sz w:val="18"/>
                          </w:rPr>
                          <w:t>Tamoksifen 20</w:t>
                        </w:r>
                      </w:p>
                    </w:tc>
                    <w:tc>
                      <w:tcPr>
                        <w:tcW w:w="960" w:type="dxa"/>
                      </w:tcPr>
                      <w:p>
                        <w:pPr>
                          <w:pStyle w:val="TableParagraph"/>
                          <w:ind w:left="172"/>
                          <w:jc w:val="left"/>
                          <w:rPr>
                            <w:sz w:val="18"/>
                          </w:rPr>
                        </w:pPr>
                        <w:r>
                          <w:rPr>
                            <w:color w:val="231F20"/>
                            <w:sz w:val="18"/>
                          </w:rPr>
                          <w:t>702.880</w:t>
                        </w:r>
                      </w:p>
                    </w:tc>
                    <w:tc>
                      <w:tcPr>
                        <w:tcW w:w="942" w:type="dxa"/>
                      </w:tcPr>
                      <w:p>
                        <w:pPr>
                          <w:pStyle w:val="TableParagraph"/>
                          <w:ind w:left="272"/>
                          <w:jc w:val="left"/>
                          <w:rPr>
                            <w:sz w:val="18"/>
                          </w:rPr>
                        </w:pPr>
                        <w:r>
                          <w:rPr>
                            <w:color w:val="231F20"/>
                            <w:sz w:val="18"/>
                          </w:rPr>
                          <w:t>22.560</w:t>
                        </w:r>
                      </w:p>
                    </w:tc>
                    <w:tc>
                      <w:tcPr>
                        <w:tcW w:w="649" w:type="dxa"/>
                      </w:tcPr>
                      <w:p>
                        <w:pPr>
                          <w:pStyle w:val="TableParagraph"/>
                          <w:ind w:left="124" w:right="80"/>
                          <w:rPr>
                            <w:sz w:val="18"/>
                          </w:rPr>
                        </w:pPr>
                        <w:r>
                          <w:rPr>
                            <w:color w:val="231F20"/>
                            <w:sz w:val="18"/>
                          </w:rPr>
                          <w:t>3,2</w:t>
                        </w:r>
                      </w:p>
                    </w:tc>
                    <w:tc>
                      <w:tcPr>
                        <w:tcW w:w="721" w:type="dxa"/>
                      </w:tcPr>
                      <w:p>
                        <w:pPr>
                          <w:pStyle w:val="TableParagraph"/>
                          <w:ind w:left="135"/>
                          <w:jc w:val="left"/>
                          <w:rPr>
                            <w:sz w:val="18"/>
                          </w:rPr>
                        </w:pPr>
                        <w:r>
                          <w:rPr>
                            <w:color w:val="231F20"/>
                            <w:sz w:val="18"/>
                          </w:rPr>
                          <w:t>OMD</w:t>
                        </w:r>
                      </w:p>
                    </w:tc>
                    <w:tc>
                      <w:tcPr>
                        <w:tcW w:w="1360" w:type="dxa"/>
                      </w:tcPr>
                      <w:p>
                        <w:pPr>
                          <w:pStyle w:val="TableParagraph"/>
                          <w:ind w:left="282"/>
                          <w:jc w:val="left"/>
                          <w:rPr>
                            <w:sz w:val="18"/>
                          </w:rPr>
                        </w:pPr>
                        <w:r>
                          <w:rPr>
                            <w:color w:val="231F20"/>
                            <w:sz w:val="18"/>
                          </w:rPr>
                          <w:t>25.828.740</w:t>
                        </w:r>
                      </w:p>
                    </w:tc>
                  </w:tr>
                  <w:tr>
                    <w:trPr>
                      <w:trHeight w:val="200" w:hRule="atLeast"/>
                    </w:trPr>
                    <w:tc>
                      <w:tcPr>
                        <w:tcW w:w="380" w:type="dxa"/>
                      </w:tcPr>
                      <w:p>
                        <w:pPr>
                          <w:pStyle w:val="TableParagraph"/>
                          <w:ind w:right="131"/>
                          <w:rPr>
                            <w:sz w:val="18"/>
                          </w:rPr>
                        </w:pPr>
                        <w:r>
                          <w:rPr>
                            <w:color w:val="231F20"/>
                            <w:w w:val="96"/>
                            <w:sz w:val="18"/>
                          </w:rPr>
                          <w:t>3</w:t>
                        </w:r>
                      </w:p>
                    </w:tc>
                    <w:tc>
                      <w:tcPr>
                        <w:tcW w:w="1878" w:type="dxa"/>
                      </w:tcPr>
                      <w:p>
                        <w:pPr>
                          <w:pStyle w:val="TableParagraph"/>
                          <w:ind w:left="127"/>
                          <w:jc w:val="left"/>
                          <w:rPr>
                            <w:sz w:val="18"/>
                          </w:rPr>
                        </w:pPr>
                        <w:r>
                          <w:rPr>
                            <w:color w:val="231F20"/>
                            <w:sz w:val="18"/>
                          </w:rPr>
                          <w:t>Metotreksat 2,5</w:t>
                        </w:r>
                      </w:p>
                    </w:tc>
                    <w:tc>
                      <w:tcPr>
                        <w:tcW w:w="1029" w:type="dxa"/>
                      </w:tcPr>
                      <w:p>
                        <w:pPr>
                          <w:pStyle w:val="TableParagraph"/>
                          <w:ind w:left="198" w:right="205"/>
                          <w:rPr>
                            <w:sz w:val="18"/>
                          </w:rPr>
                        </w:pPr>
                        <w:r>
                          <w:rPr>
                            <w:color w:val="231F20"/>
                            <w:sz w:val="18"/>
                          </w:rPr>
                          <w:t>499.955</w:t>
                        </w:r>
                      </w:p>
                    </w:tc>
                    <w:tc>
                      <w:tcPr>
                        <w:tcW w:w="940" w:type="dxa"/>
                      </w:tcPr>
                      <w:p>
                        <w:pPr>
                          <w:pStyle w:val="TableParagraph"/>
                          <w:ind w:left="13"/>
                          <w:rPr>
                            <w:sz w:val="18"/>
                          </w:rPr>
                        </w:pPr>
                        <w:r>
                          <w:rPr>
                            <w:color w:val="231F20"/>
                            <w:w w:val="107"/>
                            <w:sz w:val="18"/>
                          </w:rPr>
                          <w:t>~</w:t>
                        </w:r>
                      </w:p>
                    </w:tc>
                    <w:tc>
                      <w:tcPr>
                        <w:tcW w:w="692" w:type="dxa"/>
                      </w:tcPr>
                      <w:p>
                        <w:pPr>
                          <w:pStyle w:val="TableParagraph"/>
                          <w:ind w:left="61"/>
                          <w:rPr>
                            <w:sz w:val="18"/>
                          </w:rPr>
                        </w:pPr>
                        <w:r>
                          <w:rPr>
                            <w:color w:val="231F20"/>
                            <w:w w:val="96"/>
                            <w:sz w:val="18"/>
                          </w:rPr>
                          <w:t>0</w:t>
                        </w:r>
                      </w:p>
                    </w:tc>
                    <w:tc>
                      <w:tcPr>
                        <w:tcW w:w="777" w:type="dxa"/>
                      </w:tcPr>
                      <w:p>
                        <w:pPr>
                          <w:pStyle w:val="TableParagraph"/>
                          <w:ind w:left="32"/>
                          <w:rPr>
                            <w:sz w:val="18"/>
                          </w:rPr>
                        </w:pPr>
                        <w:r>
                          <w:rPr>
                            <w:color w:val="231F20"/>
                            <w:w w:val="107"/>
                            <w:sz w:val="18"/>
                          </w:rPr>
                          <w:t>~</w:t>
                        </w:r>
                      </w:p>
                    </w:tc>
                    <w:tc>
                      <w:tcPr>
                        <w:tcW w:w="1232" w:type="dxa"/>
                      </w:tcPr>
                      <w:p>
                        <w:pPr>
                          <w:pStyle w:val="TableParagraph"/>
                          <w:ind w:left="20"/>
                          <w:rPr>
                            <w:sz w:val="18"/>
                          </w:rPr>
                        </w:pPr>
                        <w:r>
                          <w:rPr>
                            <w:color w:val="231F20"/>
                            <w:w w:val="107"/>
                            <w:sz w:val="18"/>
                          </w:rPr>
                          <w:t>~</w:t>
                        </w:r>
                      </w:p>
                    </w:tc>
                    <w:tc>
                      <w:tcPr>
                        <w:tcW w:w="403" w:type="dxa"/>
                      </w:tcPr>
                      <w:p>
                        <w:pPr>
                          <w:pStyle w:val="TableParagraph"/>
                          <w:ind w:left="112"/>
                          <w:jc w:val="left"/>
                          <w:rPr>
                            <w:sz w:val="18"/>
                          </w:rPr>
                        </w:pPr>
                        <w:r>
                          <w:rPr>
                            <w:color w:val="231F20"/>
                            <w:w w:val="96"/>
                            <w:sz w:val="18"/>
                          </w:rPr>
                          <w:t>3</w:t>
                        </w:r>
                      </w:p>
                    </w:tc>
                    <w:tc>
                      <w:tcPr>
                        <w:tcW w:w="2024" w:type="dxa"/>
                      </w:tcPr>
                      <w:p>
                        <w:pPr>
                          <w:pStyle w:val="TableParagraph"/>
                          <w:ind w:left="117"/>
                          <w:jc w:val="left"/>
                          <w:rPr>
                            <w:sz w:val="18"/>
                          </w:rPr>
                        </w:pPr>
                        <w:r>
                          <w:rPr>
                            <w:color w:val="231F20"/>
                            <w:sz w:val="18"/>
                          </w:rPr>
                          <w:t>Lapatinib 250</w:t>
                        </w:r>
                      </w:p>
                    </w:tc>
                    <w:tc>
                      <w:tcPr>
                        <w:tcW w:w="960" w:type="dxa"/>
                      </w:tcPr>
                      <w:p>
                        <w:pPr>
                          <w:pStyle w:val="TableParagraph"/>
                          <w:ind w:left="172"/>
                          <w:jc w:val="left"/>
                          <w:rPr>
                            <w:sz w:val="18"/>
                          </w:rPr>
                        </w:pPr>
                        <w:r>
                          <w:rPr>
                            <w:color w:val="231F20"/>
                            <w:sz w:val="18"/>
                          </w:rPr>
                          <w:t>449.166</w:t>
                        </w:r>
                      </w:p>
                    </w:tc>
                    <w:tc>
                      <w:tcPr>
                        <w:tcW w:w="942" w:type="dxa"/>
                      </w:tcPr>
                      <w:p>
                        <w:pPr>
                          <w:pStyle w:val="TableParagraph"/>
                          <w:ind w:left="228"/>
                          <w:jc w:val="left"/>
                          <w:rPr>
                            <w:sz w:val="18"/>
                          </w:rPr>
                        </w:pPr>
                        <w:r>
                          <w:rPr>
                            <w:color w:val="231F20"/>
                            <w:sz w:val="18"/>
                          </w:rPr>
                          <w:t>106.840</w:t>
                        </w:r>
                      </w:p>
                    </w:tc>
                    <w:tc>
                      <w:tcPr>
                        <w:tcW w:w="649" w:type="dxa"/>
                      </w:tcPr>
                      <w:p>
                        <w:pPr>
                          <w:pStyle w:val="TableParagraph"/>
                          <w:ind w:left="124" w:right="80"/>
                          <w:rPr>
                            <w:sz w:val="18"/>
                          </w:rPr>
                        </w:pPr>
                        <w:r>
                          <w:rPr>
                            <w:color w:val="231F20"/>
                            <w:sz w:val="18"/>
                          </w:rPr>
                          <w:t>23,8</w:t>
                        </w:r>
                      </w:p>
                    </w:tc>
                    <w:tc>
                      <w:tcPr>
                        <w:tcW w:w="721" w:type="dxa"/>
                      </w:tcPr>
                      <w:p>
                        <w:pPr>
                          <w:pStyle w:val="TableParagraph"/>
                          <w:ind w:left="135"/>
                          <w:jc w:val="left"/>
                          <w:rPr>
                            <w:sz w:val="18"/>
                          </w:rPr>
                        </w:pPr>
                        <w:r>
                          <w:rPr>
                            <w:color w:val="231F20"/>
                            <w:sz w:val="18"/>
                          </w:rPr>
                          <w:t>OMD</w:t>
                        </w:r>
                      </w:p>
                    </w:tc>
                    <w:tc>
                      <w:tcPr>
                        <w:tcW w:w="1360" w:type="dxa"/>
                      </w:tcPr>
                      <w:p>
                        <w:pPr>
                          <w:pStyle w:val="TableParagraph"/>
                          <w:ind w:right="195"/>
                          <w:jc w:val="right"/>
                          <w:rPr>
                            <w:sz w:val="18"/>
                          </w:rPr>
                        </w:pPr>
                        <w:r>
                          <w:rPr>
                            <w:color w:val="231F20"/>
                            <w:w w:val="95"/>
                            <w:sz w:val="18"/>
                          </w:rPr>
                          <w:t>7.148.668.800</w:t>
                        </w:r>
                      </w:p>
                    </w:tc>
                  </w:tr>
                  <w:tr>
                    <w:trPr>
                      <w:trHeight w:val="200" w:hRule="atLeast"/>
                    </w:trPr>
                    <w:tc>
                      <w:tcPr>
                        <w:tcW w:w="380" w:type="dxa"/>
                      </w:tcPr>
                      <w:p>
                        <w:pPr>
                          <w:pStyle w:val="TableParagraph"/>
                          <w:ind w:right="131"/>
                          <w:rPr>
                            <w:sz w:val="18"/>
                          </w:rPr>
                        </w:pPr>
                        <w:r>
                          <w:rPr>
                            <w:color w:val="231F20"/>
                            <w:w w:val="96"/>
                            <w:sz w:val="18"/>
                          </w:rPr>
                          <w:t>4</w:t>
                        </w:r>
                      </w:p>
                    </w:tc>
                    <w:tc>
                      <w:tcPr>
                        <w:tcW w:w="1878" w:type="dxa"/>
                      </w:tcPr>
                      <w:p>
                        <w:pPr>
                          <w:pStyle w:val="TableParagraph"/>
                          <w:ind w:left="127"/>
                          <w:jc w:val="left"/>
                          <w:rPr>
                            <w:sz w:val="18"/>
                          </w:rPr>
                        </w:pPr>
                        <w:r>
                          <w:rPr>
                            <w:color w:val="231F20"/>
                            <w:sz w:val="18"/>
                          </w:rPr>
                          <w:t>Vinkristin 1 inj</w:t>
                        </w:r>
                      </w:p>
                    </w:tc>
                    <w:tc>
                      <w:tcPr>
                        <w:tcW w:w="1029" w:type="dxa"/>
                      </w:tcPr>
                      <w:p>
                        <w:pPr>
                          <w:pStyle w:val="TableParagraph"/>
                          <w:ind w:left="198" w:right="205"/>
                          <w:rPr>
                            <w:sz w:val="18"/>
                          </w:rPr>
                        </w:pPr>
                        <w:r>
                          <w:rPr>
                            <w:color w:val="231F20"/>
                            <w:sz w:val="18"/>
                          </w:rPr>
                          <w:t>453.575</w:t>
                        </w:r>
                      </w:p>
                    </w:tc>
                    <w:tc>
                      <w:tcPr>
                        <w:tcW w:w="940" w:type="dxa"/>
                      </w:tcPr>
                      <w:p>
                        <w:pPr>
                          <w:pStyle w:val="TableParagraph"/>
                          <w:ind w:left="100" w:right="6"/>
                          <w:rPr>
                            <w:sz w:val="18"/>
                          </w:rPr>
                        </w:pPr>
                        <w:r>
                          <w:rPr>
                            <w:color w:val="231F20"/>
                            <w:sz w:val="18"/>
                          </w:rPr>
                          <w:t>1.397</w:t>
                        </w:r>
                      </w:p>
                    </w:tc>
                    <w:tc>
                      <w:tcPr>
                        <w:tcW w:w="692" w:type="dxa"/>
                      </w:tcPr>
                      <w:p>
                        <w:pPr>
                          <w:pStyle w:val="TableParagraph"/>
                          <w:ind w:left="199" w:right="138"/>
                          <w:rPr>
                            <w:sz w:val="18"/>
                          </w:rPr>
                        </w:pPr>
                        <w:r>
                          <w:rPr>
                            <w:color w:val="231F20"/>
                            <w:sz w:val="18"/>
                          </w:rPr>
                          <w:t>0,3</w:t>
                        </w:r>
                      </w:p>
                    </w:tc>
                    <w:tc>
                      <w:tcPr>
                        <w:tcW w:w="777" w:type="dxa"/>
                      </w:tcPr>
                      <w:p>
                        <w:pPr>
                          <w:pStyle w:val="TableParagraph"/>
                          <w:ind w:left="118" w:right="86"/>
                          <w:rPr>
                            <w:sz w:val="18"/>
                          </w:rPr>
                        </w:pPr>
                        <w:r>
                          <w:rPr>
                            <w:color w:val="231F20"/>
                            <w:sz w:val="18"/>
                          </w:rPr>
                          <w:t>OMD</w:t>
                        </w:r>
                      </w:p>
                    </w:tc>
                    <w:tc>
                      <w:tcPr>
                        <w:tcW w:w="1232" w:type="dxa"/>
                      </w:tcPr>
                      <w:p>
                        <w:pPr>
                          <w:pStyle w:val="TableParagraph"/>
                          <w:ind w:left="88" w:right="68"/>
                          <w:rPr>
                            <w:sz w:val="18"/>
                          </w:rPr>
                        </w:pPr>
                        <w:r>
                          <w:rPr>
                            <w:color w:val="231F20"/>
                            <w:sz w:val="18"/>
                          </w:rPr>
                          <w:t>64.262.000</w:t>
                        </w:r>
                      </w:p>
                    </w:tc>
                    <w:tc>
                      <w:tcPr>
                        <w:tcW w:w="403" w:type="dxa"/>
                      </w:tcPr>
                      <w:p>
                        <w:pPr>
                          <w:pStyle w:val="TableParagraph"/>
                          <w:ind w:left="112"/>
                          <w:jc w:val="left"/>
                          <w:rPr>
                            <w:sz w:val="18"/>
                          </w:rPr>
                        </w:pPr>
                        <w:r>
                          <w:rPr>
                            <w:color w:val="231F20"/>
                            <w:w w:val="96"/>
                            <w:sz w:val="18"/>
                          </w:rPr>
                          <w:t>4</w:t>
                        </w:r>
                      </w:p>
                    </w:tc>
                    <w:tc>
                      <w:tcPr>
                        <w:tcW w:w="2024" w:type="dxa"/>
                      </w:tcPr>
                      <w:p>
                        <w:pPr>
                          <w:pStyle w:val="TableParagraph"/>
                          <w:ind w:left="117"/>
                          <w:jc w:val="left"/>
                          <w:rPr>
                            <w:sz w:val="18"/>
                          </w:rPr>
                        </w:pPr>
                        <w:r>
                          <w:rPr>
                            <w:color w:val="231F20"/>
                            <w:sz w:val="18"/>
                          </w:rPr>
                          <w:t>Hidroksi urea 500</w:t>
                        </w:r>
                      </w:p>
                    </w:tc>
                    <w:tc>
                      <w:tcPr>
                        <w:tcW w:w="960" w:type="dxa"/>
                      </w:tcPr>
                      <w:p>
                        <w:pPr>
                          <w:pStyle w:val="TableParagraph"/>
                          <w:ind w:left="172"/>
                          <w:jc w:val="left"/>
                          <w:rPr>
                            <w:sz w:val="18"/>
                          </w:rPr>
                        </w:pPr>
                        <w:r>
                          <w:rPr>
                            <w:color w:val="231F20"/>
                            <w:sz w:val="18"/>
                          </w:rPr>
                          <w:t>387.280</w:t>
                        </w:r>
                      </w:p>
                    </w:tc>
                    <w:tc>
                      <w:tcPr>
                        <w:tcW w:w="942" w:type="dxa"/>
                      </w:tcPr>
                      <w:p>
                        <w:pPr>
                          <w:pStyle w:val="TableParagraph"/>
                          <w:ind w:left="228"/>
                          <w:jc w:val="left"/>
                          <w:rPr>
                            <w:sz w:val="18"/>
                          </w:rPr>
                        </w:pPr>
                        <w:r>
                          <w:rPr>
                            <w:color w:val="231F20"/>
                            <w:sz w:val="18"/>
                          </w:rPr>
                          <w:t>349.750</w:t>
                        </w:r>
                      </w:p>
                    </w:tc>
                    <w:tc>
                      <w:tcPr>
                        <w:tcW w:w="649" w:type="dxa"/>
                      </w:tcPr>
                      <w:p>
                        <w:pPr>
                          <w:pStyle w:val="TableParagraph"/>
                          <w:ind w:left="124" w:right="80"/>
                          <w:rPr>
                            <w:sz w:val="18"/>
                          </w:rPr>
                        </w:pPr>
                        <w:r>
                          <w:rPr>
                            <w:color w:val="231F20"/>
                            <w:sz w:val="18"/>
                          </w:rPr>
                          <w:t>90,3</w:t>
                        </w:r>
                      </w:p>
                    </w:tc>
                    <w:tc>
                      <w:tcPr>
                        <w:tcW w:w="721" w:type="dxa"/>
                      </w:tcPr>
                      <w:p>
                        <w:pPr>
                          <w:pStyle w:val="TableParagraph"/>
                          <w:ind w:left="135"/>
                          <w:jc w:val="left"/>
                          <w:rPr>
                            <w:sz w:val="18"/>
                          </w:rPr>
                        </w:pPr>
                        <w:r>
                          <w:rPr>
                            <w:color w:val="231F20"/>
                            <w:sz w:val="18"/>
                          </w:rPr>
                          <w:t>OMD</w:t>
                        </w:r>
                      </w:p>
                    </w:tc>
                    <w:tc>
                      <w:tcPr>
                        <w:tcW w:w="1360" w:type="dxa"/>
                      </w:tcPr>
                      <w:p>
                        <w:pPr>
                          <w:pStyle w:val="TableParagraph"/>
                          <w:ind w:right="195"/>
                          <w:jc w:val="right"/>
                          <w:rPr>
                            <w:sz w:val="18"/>
                          </w:rPr>
                        </w:pPr>
                        <w:r>
                          <w:rPr>
                            <w:color w:val="231F20"/>
                            <w:w w:val="95"/>
                            <w:sz w:val="18"/>
                          </w:rPr>
                          <w:t>1.850.620.500</w:t>
                        </w:r>
                      </w:p>
                    </w:tc>
                  </w:tr>
                  <w:tr>
                    <w:trPr>
                      <w:trHeight w:val="200" w:hRule="atLeast"/>
                    </w:trPr>
                    <w:tc>
                      <w:tcPr>
                        <w:tcW w:w="380" w:type="dxa"/>
                      </w:tcPr>
                      <w:p>
                        <w:pPr>
                          <w:pStyle w:val="TableParagraph"/>
                          <w:ind w:right="131"/>
                          <w:rPr>
                            <w:sz w:val="18"/>
                          </w:rPr>
                        </w:pPr>
                        <w:r>
                          <w:rPr>
                            <w:color w:val="231F20"/>
                            <w:w w:val="96"/>
                            <w:sz w:val="18"/>
                          </w:rPr>
                          <w:t>5</w:t>
                        </w:r>
                      </w:p>
                    </w:tc>
                    <w:tc>
                      <w:tcPr>
                        <w:tcW w:w="1878" w:type="dxa"/>
                      </w:tcPr>
                      <w:p>
                        <w:pPr>
                          <w:pStyle w:val="TableParagraph"/>
                          <w:ind w:left="127"/>
                          <w:jc w:val="left"/>
                          <w:rPr>
                            <w:sz w:val="18"/>
                          </w:rPr>
                        </w:pPr>
                        <w:r>
                          <w:rPr>
                            <w:color w:val="231F20"/>
                            <w:sz w:val="18"/>
                          </w:rPr>
                          <w:t>Sisplatin 10 inj</w:t>
                        </w:r>
                      </w:p>
                    </w:tc>
                    <w:tc>
                      <w:tcPr>
                        <w:tcW w:w="1029" w:type="dxa"/>
                      </w:tcPr>
                      <w:p>
                        <w:pPr>
                          <w:pStyle w:val="TableParagraph"/>
                          <w:ind w:left="198" w:right="205"/>
                          <w:rPr>
                            <w:sz w:val="18"/>
                          </w:rPr>
                        </w:pPr>
                        <w:r>
                          <w:rPr>
                            <w:color w:val="231F20"/>
                            <w:sz w:val="18"/>
                          </w:rPr>
                          <w:t>439.953</w:t>
                        </w:r>
                      </w:p>
                    </w:tc>
                    <w:tc>
                      <w:tcPr>
                        <w:tcW w:w="940" w:type="dxa"/>
                      </w:tcPr>
                      <w:p>
                        <w:pPr>
                          <w:pStyle w:val="TableParagraph"/>
                          <w:ind w:left="100" w:right="87"/>
                          <w:rPr>
                            <w:sz w:val="18"/>
                          </w:rPr>
                        </w:pPr>
                        <w:r>
                          <w:rPr>
                            <w:color w:val="231F20"/>
                            <w:sz w:val="18"/>
                          </w:rPr>
                          <w:t>5.567</w:t>
                        </w:r>
                      </w:p>
                    </w:tc>
                    <w:tc>
                      <w:tcPr>
                        <w:tcW w:w="692" w:type="dxa"/>
                      </w:tcPr>
                      <w:p>
                        <w:pPr>
                          <w:pStyle w:val="TableParagraph"/>
                          <w:ind w:left="199" w:right="138"/>
                          <w:rPr>
                            <w:sz w:val="18"/>
                          </w:rPr>
                        </w:pPr>
                        <w:r>
                          <w:rPr>
                            <w:color w:val="231F20"/>
                            <w:sz w:val="18"/>
                          </w:rPr>
                          <w:t>1,3</w:t>
                        </w:r>
                      </w:p>
                    </w:tc>
                    <w:tc>
                      <w:tcPr>
                        <w:tcW w:w="777" w:type="dxa"/>
                      </w:tcPr>
                      <w:p>
                        <w:pPr>
                          <w:pStyle w:val="TableParagraph"/>
                          <w:ind w:left="118" w:right="86"/>
                          <w:rPr>
                            <w:sz w:val="18"/>
                          </w:rPr>
                        </w:pPr>
                        <w:r>
                          <w:rPr>
                            <w:color w:val="231F20"/>
                            <w:sz w:val="18"/>
                          </w:rPr>
                          <w:t>OMD</w:t>
                        </w:r>
                      </w:p>
                    </w:tc>
                    <w:tc>
                      <w:tcPr>
                        <w:tcW w:w="1232" w:type="dxa"/>
                      </w:tcPr>
                      <w:p>
                        <w:pPr>
                          <w:pStyle w:val="TableParagraph"/>
                          <w:ind w:left="88" w:right="68"/>
                          <w:rPr>
                            <w:sz w:val="18"/>
                          </w:rPr>
                        </w:pPr>
                        <w:r>
                          <w:rPr>
                            <w:color w:val="231F20"/>
                            <w:sz w:val="18"/>
                          </w:rPr>
                          <w:t>125.474.000</w:t>
                        </w:r>
                      </w:p>
                    </w:tc>
                    <w:tc>
                      <w:tcPr>
                        <w:tcW w:w="403" w:type="dxa"/>
                      </w:tcPr>
                      <w:p>
                        <w:pPr>
                          <w:pStyle w:val="TableParagraph"/>
                          <w:ind w:left="112"/>
                          <w:jc w:val="left"/>
                          <w:rPr>
                            <w:sz w:val="18"/>
                          </w:rPr>
                        </w:pPr>
                        <w:r>
                          <w:rPr>
                            <w:color w:val="231F20"/>
                            <w:w w:val="96"/>
                            <w:sz w:val="18"/>
                          </w:rPr>
                          <w:t>5</w:t>
                        </w:r>
                      </w:p>
                    </w:tc>
                    <w:tc>
                      <w:tcPr>
                        <w:tcW w:w="2024" w:type="dxa"/>
                      </w:tcPr>
                      <w:p>
                        <w:pPr>
                          <w:pStyle w:val="TableParagraph"/>
                          <w:ind w:left="117"/>
                          <w:jc w:val="left"/>
                          <w:rPr>
                            <w:sz w:val="18"/>
                          </w:rPr>
                        </w:pPr>
                        <w:r>
                          <w:rPr>
                            <w:color w:val="231F20"/>
                            <w:sz w:val="18"/>
                          </w:rPr>
                          <w:t>Metotreksat 2,5</w:t>
                        </w:r>
                      </w:p>
                    </w:tc>
                    <w:tc>
                      <w:tcPr>
                        <w:tcW w:w="960" w:type="dxa"/>
                      </w:tcPr>
                      <w:p>
                        <w:pPr>
                          <w:pStyle w:val="TableParagraph"/>
                          <w:ind w:left="172"/>
                          <w:jc w:val="left"/>
                          <w:rPr>
                            <w:sz w:val="18"/>
                          </w:rPr>
                        </w:pPr>
                        <w:r>
                          <w:rPr>
                            <w:color w:val="231F20"/>
                            <w:sz w:val="18"/>
                          </w:rPr>
                          <w:t>279.175</w:t>
                        </w:r>
                      </w:p>
                    </w:tc>
                    <w:tc>
                      <w:tcPr>
                        <w:tcW w:w="942" w:type="dxa"/>
                      </w:tcPr>
                      <w:p>
                        <w:pPr>
                          <w:pStyle w:val="TableParagraph"/>
                          <w:ind w:left="228"/>
                          <w:jc w:val="left"/>
                          <w:rPr>
                            <w:sz w:val="18"/>
                          </w:rPr>
                        </w:pPr>
                        <w:r>
                          <w:rPr>
                            <w:color w:val="231F20"/>
                            <w:sz w:val="18"/>
                          </w:rPr>
                          <w:t>181.100</w:t>
                        </w:r>
                      </w:p>
                    </w:tc>
                    <w:tc>
                      <w:tcPr>
                        <w:tcW w:w="649" w:type="dxa"/>
                      </w:tcPr>
                      <w:p>
                        <w:pPr>
                          <w:pStyle w:val="TableParagraph"/>
                          <w:ind w:left="124" w:right="80"/>
                          <w:rPr>
                            <w:sz w:val="18"/>
                          </w:rPr>
                        </w:pPr>
                        <w:r>
                          <w:rPr>
                            <w:color w:val="231F20"/>
                            <w:sz w:val="18"/>
                          </w:rPr>
                          <w:t>64,9</w:t>
                        </w:r>
                      </w:p>
                    </w:tc>
                    <w:tc>
                      <w:tcPr>
                        <w:tcW w:w="721" w:type="dxa"/>
                      </w:tcPr>
                      <w:p>
                        <w:pPr>
                          <w:pStyle w:val="TableParagraph"/>
                          <w:ind w:left="135"/>
                          <w:jc w:val="left"/>
                          <w:rPr>
                            <w:sz w:val="18"/>
                          </w:rPr>
                        </w:pPr>
                        <w:r>
                          <w:rPr>
                            <w:color w:val="231F20"/>
                            <w:sz w:val="18"/>
                          </w:rPr>
                          <w:t>OMD</w:t>
                        </w:r>
                      </w:p>
                    </w:tc>
                    <w:tc>
                      <w:tcPr>
                        <w:tcW w:w="1360" w:type="dxa"/>
                      </w:tcPr>
                      <w:p>
                        <w:pPr>
                          <w:pStyle w:val="TableParagraph"/>
                          <w:ind w:left="239"/>
                          <w:jc w:val="left"/>
                          <w:rPr>
                            <w:sz w:val="18"/>
                          </w:rPr>
                        </w:pPr>
                        <w:r>
                          <w:rPr>
                            <w:color w:val="231F20"/>
                            <w:sz w:val="18"/>
                          </w:rPr>
                          <w:t>282.412.200</w:t>
                        </w:r>
                      </w:p>
                    </w:tc>
                  </w:tr>
                  <w:tr>
                    <w:trPr>
                      <w:trHeight w:val="200" w:hRule="atLeast"/>
                    </w:trPr>
                    <w:tc>
                      <w:tcPr>
                        <w:tcW w:w="380" w:type="dxa"/>
                      </w:tcPr>
                      <w:p>
                        <w:pPr>
                          <w:pStyle w:val="TableParagraph"/>
                          <w:ind w:right="131"/>
                          <w:rPr>
                            <w:sz w:val="18"/>
                          </w:rPr>
                        </w:pPr>
                        <w:r>
                          <w:rPr>
                            <w:color w:val="231F20"/>
                            <w:w w:val="96"/>
                            <w:sz w:val="18"/>
                          </w:rPr>
                          <w:t>6</w:t>
                        </w:r>
                      </w:p>
                    </w:tc>
                    <w:tc>
                      <w:tcPr>
                        <w:tcW w:w="1878" w:type="dxa"/>
                      </w:tcPr>
                      <w:p>
                        <w:pPr>
                          <w:pStyle w:val="TableParagraph"/>
                          <w:ind w:left="127"/>
                          <w:jc w:val="left"/>
                          <w:rPr>
                            <w:sz w:val="18"/>
                          </w:rPr>
                        </w:pPr>
                        <w:r>
                          <w:rPr>
                            <w:color w:val="231F20"/>
                            <w:sz w:val="18"/>
                          </w:rPr>
                          <w:t>Hidroksi urea 500</w:t>
                        </w:r>
                      </w:p>
                    </w:tc>
                    <w:tc>
                      <w:tcPr>
                        <w:tcW w:w="1029" w:type="dxa"/>
                      </w:tcPr>
                      <w:p>
                        <w:pPr>
                          <w:pStyle w:val="TableParagraph"/>
                          <w:ind w:left="198" w:right="205"/>
                          <w:rPr>
                            <w:sz w:val="18"/>
                          </w:rPr>
                        </w:pPr>
                        <w:r>
                          <w:rPr>
                            <w:color w:val="231F20"/>
                            <w:sz w:val="18"/>
                          </w:rPr>
                          <w:t>290.311</w:t>
                        </w:r>
                      </w:p>
                    </w:tc>
                    <w:tc>
                      <w:tcPr>
                        <w:tcW w:w="940" w:type="dxa"/>
                      </w:tcPr>
                      <w:p>
                        <w:pPr>
                          <w:pStyle w:val="TableParagraph"/>
                          <w:ind w:left="100" w:right="87"/>
                          <w:rPr>
                            <w:sz w:val="18"/>
                          </w:rPr>
                        </w:pPr>
                        <w:r>
                          <w:rPr>
                            <w:color w:val="231F20"/>
                            <w:sz w:val="18"/>
                          </w:rPr>
                          <w:t>30.050</w:t>
                        </w:r>
                      </w:p>
                    </w:tc>
                    <w:tc>
                      <w:tcPr>
                        <w:tcW w:w="692" w:type="dxa"/>
                      </w:tcPr>
                      <w:p>
                        <w:pPr>
                          <w:pStyle w:val="TableParagraph"/>
                          <w:ind w:left="199" w:right="138"/>
                          <w:rPr>
                            <w:sz w:val="18"/>
                          </w:rPr>
                        </w:pPr>
                        <w:r>
                          <w:rPr>
                            <w:color w:val="231F20"/>
                            <w:sz w:val="18"/>
                          </w:rPr>
                          <w:t>10,4</w:t>
                        </w:r>
                      </w:p>
                    </w:tc>
                    <w:tc>
                      <w:tcPr>
                        <w:tcW w:w="777" w:type="dxa"/>
                      </w:tcPr>
                      <w:p>
                        <w:pPr>
                          <w:pStyle w:val="TableParagraph"/>
                          <w:ind w:left="118" w:right="86"/>
                          <w:rPr>
                            <w:sz w:val="18"/>
                          </w:rPr>
                        </w:pPr>
                        <w:r>
                          <w:rPr>
                            <w:color w:val="231F20"/>
                            <w:sz w:val="18"/>
                          </w:rPr>
                          <w:t>OMD</w:t>
                        </w:r>
                      </w:p>
                    </w:tc>
                    <w:tc>
                      <w:tcPr>
                        <w:tcW w:w="1232" w:type="dxa"/>
                      </w:tcPr>
                      <w:p>
                        <w:pPr>
                          <w:pStyle w:val="TableParagraph"/>
                          <w:ind w:left="88" w:right="68"/>
                          <w:rPr>
                            <w:sz w:val="18"/>
                          </w:rPr>
                        </w:pPr>
                        <w:r>
                          <w:rPr>
                            <w:color w:val="231F20"/>
                            <w:sz w:val="18"/>
                          </w:rPr>
                          <w:t>163.728.000</w:t>
                        </w:r>
                      </w:p>
                    </w:tc>
                    <w:tc>
                      <w:tcPr>
                        <w:tcW w:w="403" w:type="dxa"/>
                      </w:tcPr>
                      <w:p>
                        <w:pPr>
                          <w:pStyle w:val="TableParagraph"/>
                          <w:ind w:left="112"/>
                          <w:jc w:val="left"/>
                          <w:rPr>
                            <w:sz w:val="18"/>
                          </w:rPr>
                        </w:pPr>
                        <w:r>
                          <w:rPr>
                            <w:color w:val="231F20"/>
                            <w:w w:val="96"/>
                            <w:sz w:val="18"/>
                          </w:rPr>
                          <w:t>6</w:t>
                        </w:r>
                      </w:p>
                    </w:tc>
                    <w:tc>
                      <w:tcPr>
                        <w:tcW w:w="2024" w:type="dxa"/>
                      </w:tcPr>
                      <w:p>
                        <w:pPr>
                          <w:pStyle w:val="TableParagraph"/>
                          <w:ind w:left="117"/>
                          <w:jc w:val="left"/>
                          <w:rPr>
                            <w:sz w:val="18"/>
                          </w:rPr>
                        </w:pPr>
                        <w:r>
                          <w:rPr>
                            <w:color w:val="231F20"/>
                            <w:sz w:val="18"/>
                          </w:rPr>
                          <w:t>Anastrozol</w:t>
                        </w:r>
                      </w:p>
                    </w:tc>
                    <w:tc>
                      <w:tcPr>
                        <w:tcW w:w="960" w:type="dxa"/>
                      </w:tcPr>
                      <w:p>
                        <w:pPr>
                          <w:pStyle w:val="TableParagraph"/>
                          <w:ind w:left="172"/>
                          <w:jc w:val="left"/>
                          <w:rPr>
                            <w:sz w:val="18"/>
                          </w:rPr>
                        </w:pPr>
                        <w:r>
                          <w:rPr>
                            <w:color w:val="231F20"/>
                            <w:sz w:val="18"/>
                          </w:rPr>
                          <w:t>240.628</w:t>
                        </w:r>
                      </w:p>
                    </w:tc>
                    <w:tc>
                      <w:tcPr>
                        <w:tcW w:w="942" w:type="dxa"/>
                      </w:tcPr>
                      <w:p>
                        <w:pPr>
                          <w:pStyle w:val="TableParagraph"/>
                          <w:ind w:left="228"/>
                          <w:jc w:val="left"/>
                          <w:rPr>
                            <w:sz w:val="18"/>
                          </w:rPr>
                        </w:pPr>
                        <w:r>
                          <w:rPr>
                            <w:color w:val="231F20"/>
                            <w:sz w:val="18"/>
                          </w:rPr>
                          <w:t>201.208</w:t>
                        </w:r>
                      </w:p>
                    </w:tc>
                    <w:tc>
                      <w:tcPr>
                        <w:tcW w:w="649" w:type="dxa"/>
                      </w:tcPr>
                      <w:p>
                        <w:pPr>
                          <w:pStyle w:val="TableParagraph"/>
                          <w:ind w:left="124" w:right="80"/>
                          <w:rPr>
                            <w:sz w:val="18"/>
                          </w:rPr>
                        </w:pPr>
                        <w:r>
                          <w:rPr>
                            <w:color w:val="231F20"/>
                            <w:sz w:val="18"/>
                          </w:rPr>
                          <w:t>83,6</w:t>
                        </w:r>
                      </w:p>
                    </w:tc>
                    <w:tc>
                      <w:tcPr>
                        <w:tcW w:w="721" w:type="dxa"/>
                      </w:tcPr>
                      <w:p>
                        <w:pPr>
                          <w:pStyle w:val="TableParagraph"/>
                          <w:ind w:left="135"/>
                          <w:jc w:val="left"/>
                          <w:rPr>
                            <w:sz w:val="18"/>
                          </w:rPr>
                        </w:pPr>
                        <w:r>
                          <w:rPr>
                            <w:color w:val="231F20"/>
                            <w:sz w:val="18"/>
                          </w:rPr>
                          <w:t>OMD</w:t>
                        </w:r>
                      </w:p>
                    </w:tc>
                    <w:tc>
                      <w:tcPr>
                        <w:tcW w:w="1360" w:type="dxa"/>
                      </w:tcPr>
                      <w:p>
                        <w:pPr>
                          <w:pStyle w:val="TableParagraph"/>
                          <w:ind w:right="195"/>
                          <w:jc w:val="right"/>
                          <w:rPr>
                            <w:sz w:val="18"/>
                          </w:rPr>
                        </w:pPr>
                        <w:r>
                          <w:rPr>
                            <w:color w:val="231F20"/>
                            <w:w w:val="95"/>
                            <w:sz w:val="18"/>
                          </w:rPr>
                          <w:t>6.203.008.000</w:t>
                        </w:r>
                      </w:p>
                    </w:tc>
                  </w:tr>
                  <w:tr>
                    <w:trPr>
                      <w:trHeight w:val="200" w:hRule="atLeast"/>
                    </w:trPr>
                    <w:tc>
                      <w:tcPr>
                        <w:tcW w:w="380" w:type="dxa"/>
                      </w:tcPr>
                      <w:p>
                        <w:pPr>
                          <w:pStyle w:val="TableParagraph"/>
                          <w:ind w:right="131"/>
                          <w:rPr>
                            <w:sz w:val="18"/>
                          </w:rPr>
                        </w:pPr>
                        <w:r>
                          <w:rPr>
                            <w:color w:val="231F20"/>
                            <w:w w:val="96"/>
                            <w:sz w:val="18"/>
                          </w:rPr>
                          <w:t>7</w:t>
                        </w:r>
                      </w:p>
                    </w:tc>
                    <w:tc>
                      <w:tcPr>
                        <w:tcW w:w="1878" w:type="dxa"/>
                      </w:tcPr>
                      <w:p>
                        <w:pPr>
                          <w:pStyle w:val="TableParagraph"/>
                          <w:ind w:left="127"/>
                          <w:jc w:val="left"/>
                          <w:rPr>
                            <w:sz w:val="18"/>
                          </w:rPr>
                        </w:pPr>
                        <w:r>
                          <w:rPr>
                            <w:color w:val="231F20"/>
                            <w:sz w:val="18"/>
                          </w:rPr>
                          <w:t>Busulfan 2</w:t>
                        </w:r>
                      </w:p>
                    </w:tc>
                    <w:tc>
                      <w:tcPr>
                        <w:tcW w:w="1029" w:type="dxa"/>
                      </w:tcPr>
                      <w:p>
                        <w:pPr>
                          <w:pStyle w:val="TableParagraph"/>
                          <w:ind w:left="198" w:right="205"/>
                          <w:rPr>
                            <w:sz w:val="18"/>
                          </w:rPr>
                        </w:pPr>
                        <w:r>
                          <w:rPr>
                            <w:color w:val="231F20"/>
                            <w:sz w:val="18"/>
                          </w:rPr>
                          <w:t>253.814</w:t>
                        </w:r>
                      </w:p>
                    </w:tc>
                    <w:tc>
                      <w:tcPr>
                        <w:tcW w:w="940" w:type="dxa"/>
                      </w:tcPr>
                      <w:p>
                        <w:pPr>
                          <w:pStyle w:val="TableParagraph"/>
                          <w:ind w:left="13"/>
                          <w:rPr>
                            <w:sz w:val="18"/>
                          </w:rPr>
                        </w:pPr>
                        <w:r>
                          <w:rPr>
                            <w:color w:val="231F20"/>
                            <w:w w:val="107"/>
                            <w:sz w:val="18"/>
                          </w:rPr>
                          <w:t>~</w:t>
                        </w:r>
                      </w:p>
                    </w:tc>
                    <w:tc>
                      <w:tcPr>
                        <w:tcW w:w="692" w:type="dxa"/>
                      </w:tcPr>
                      <w:p>
                        <w:pPr>
                          <w:pStyle w:val="TableParagraph"/>
                          <w:ind w:left="61"/>
                          <w:rPr>
                            <w:sz w:val="18"/>
                          </w:rPr>
                        </w:pPr>
                        <w:r>
                          <w:rPr>
                            <w:color w:val="231F20"/>
                            <w:w w:val="96"/>
                            <w:sz w:val="18"/>
                          </w:rPr>
                          <w:t>0</w:t>
                        </w:r>
                      </w:p>
                    </w:tc>
                    <w:tc>
                      <w:tcPr>
                        <w:tcW w:w="777" w:type="dxa"/>
                      </w:tcPr>
                      <w:p>
                        <w:pPr>
                          <w:pStyle w:val="TableParagraph"/>
                          <w:ind w:left="32"/>
                          <w:rPr>
                            <w:sz w:val="18"/>
                          </w:rPr>
                        </w:pPr>
                        <w:r>
                          <w:rPr>
                            <w:color w:val="231F20"/>
                            <w:w w:val="107"/>
                            <w:sz w:val="18"/>
                          </w:rPr>
                          <w:t>~</w:t>
                        </w:r>
                      </w:p>
                    </w:tc>
                    <w:tc>
                      <w:tcPr>
                        <w:tcW w:w="1232" w:type="dxa"/>
                      </w:tcPr>
                      <w:p>
                        <w:pPr>
                          <w:pStyle w:val="TableParagraph"/>
                          <w:ind w:left="20"/>
                          <w:rPr>
                            <w:sz w:val="18"/>
                          </w:rPr>
                        </w:pPr>
                        <w:r>
                          <w:rPr>
                            <w:color w:val="231F20"/>
                            <w:w w:val="107"/>
                            <w:sz w:val="18"/>
                          </w:rPr>
                          <w:t>~</w:t>
                        </w:r>
                      </w:p>
                    </w:tc>
                    <w:tc>
                      <w:tcPr>
                        <w:tcW w:w="403" w:type="dxa"/>
                      </w:tcPr>
                      <w:p>
                        <w:pPr>
                          <w:pStyle w:val="TableParagraph"/>
                          <w:ind w:left="112"/>
                          <w:jc w:val="left"/>
                          <w:rPr>
                            <w:sz w:val="18"/>
                          </w:rPr>
                        </w:pPr>
                        <w:r>
                          <w:rPr>
                            <w:color w:val="231F20"/>
                            <w:w w:val="96"/>
                            <w:sz w:val="18"/>
                          </w:rPr>
                          <w:t>7</w:t>
                        </w:r>
                      </w:p>
                    </w:tc>
                    <w:tc>
                      <w:tcPr>
                        <w:tcW w:w="2024" w:type="dxa"/>
                      </w:tcPr>
                      <w:p>
                        <w:pPr>
                          <w:pStyle w:val="TableParagraph"/>
                          <w:ind w:left="117"/>
                          <w:jc w:val="left"/>
                          <w:rPr>
                            <w:sz w:val="18"/>
                          </w:rPr>
                        </w:pPr>
                        <w:r>
                          <w:rPr>
                            <w:color w:val="231F20"/>
                            <w:sz w:val="18"/>
                          </w:rPr>
                          <w:t>Mikofenolat mofetil 500</w:t>
                        </w:r>
                      </w:p>
                    </w:tc>
                    <w:tc>
                      <w:tcPr>
                        <w:tcW w:w="960" w:type="dxa"/>
                      </w:tcPr>
                      <w:p>
                        <w:pPr>
                          <w:pStyle w:val="TableParagraph"/>
                          <w:ind w:left="172"/>
                          <w:jc w:val="left"/>
                          <w:rPr>
                            <w:sz w:val="18"/>
                          </w:rPr>
                        </w:pPr>
                        <w:r>
                          <w:rPr>
                            <w:color w:val="231F20"/>
                            <w:sz w:val="18"/>
                          </w:rPr>
                          <w:t>149.049</w:t>
                        </w:r>
                      </w:p>
                    </w:tc>
                    <w:tc>
                      <w:tcPr>
                        <w:tcW w:w="942" w:type="dxa"/>
                      </w:tcPr>
                      <w:p>
                        <w:pPr>
                          <w:pStyle w:val="TableParagraph"/>
                          <w:ind w:left="228"/>
                          <w:jc w:val="left"/>
                          <w:rPr>
                            <w:sz w:val="18"/>
                          </w:rPr>
                        </w:pPr>
                        <w:r>
                          <w:rPr>
                            <w:color w:val="231F20"/>
                            <w:sz w:val="18"/>
                          </w:rPr>
                          <w:t>227.550</w:t>
                        </w:r>
                      </w:p>
                    </w:tc>
                    <w:tc>
                      <w:tcPr>
                        <w:tcW w:w="649" w:type="dxa"/>
                      </w:tcPr>
                      <w:p>
                        <w:pPr>
                          <w:pStyle w:val="TableParagraph"/>
                          <w:ind w:left="124" w:right="80"/>
                          <w:rPr>
                            <w:sz w:val="18"/>
                          </w:rPr>
                        </w:pPr>
                        <w:r>
                          <w:rPr>
                            <w:color w:val="231F20"/>
                            <w:sz w:val="18"/>
                          </w:rPr>
                          <w:t>152,7</w:t>
                        </w:r>
                      </w:p>
                    </w:tc>
                    <w:tc>
                      <w:tcPr>
                        <w:tcW w:w="721" w:type="dxa"/>
                      </w:tcPr>
                      <w:p>
                        <w:pPr>
                          <w:pStyle w:val="TableParagraph"/>
                          <w:ind w:left="135"/>
                          <w:jc w:val="left"/>
                          <w:rPr>
                            <w:sz w:val="18"/>
                          </w:rPr>
                        </w:pPr>
                        <w:r>
                          <w:rPr>
                            <w:color w:val="231F20"/>
                            <w:sz w:val="18"/>
                          </w:rPr>
                          <w:t>OMD</w:t>
                        </w:r>
                      </w:p>
                    </w:tc>
                    <w:tc>
                      <w:tcPr>
                        <w:tcW w:w="1360" w:type="dxa"/>
                      </w:tcPr>
                      <w:p>
                        <w:pPr>
                          <w:pStyle w:val="TableParagraph"/>
                          <w:ind w:right="195"/>
                          <w:jc w:val="right"/>
                          <w:rPr>
                            <w:sz w:val="18"/>
                          </w:rPr>
                        </w:pPr>
                        <w:r>
                          <w:rPr>
                            <w:color w:val="231F20"/>
                            <w:w w:val="95"/>
                            <w:sz w:val="18"/>
                          </w:rPr>
                          <w:t>3.576.000.000</w:t>
                        </w:r>
                      </w:p>
                    </w:tc>
                  </w:tr>
                  <w:tr>
                    <w:trPr>
                      <w:trHeight w:val="200" w:hRule="atLeast"/>
                    </w:trPr>
                    <w:tc>
                      <w:tcPr>
                        <w:tcW w:w="380" w:type="dxa"/>
                      </w:tcPr>
                      <w:p>
                        <w:pPr>
                          <w:pStyle w:val="TableParagraph"/>
                          <w:ind w:right="131"/>
                          <w:rPr>
                            <w:sz w:val="18"/>
                          </w:rPr>
                        </w:pPr>
                        <w:r>
                          <w:rPr>
                            <w:color w:val="231F20"/>
                            <w:w w:val="96"/>
                            <w:sz w:val="18"/>
                          </w:rPr>
                          <w:t>8</w:t>
                        </w:r>
                      </w:p>
                    </w:tc>
                    <w:tc>
                      <w:tcPr>
                        <w:tcW w:w="1878" w:type="dxa"/>
                      </w:tcPr>
                      <w:p>
                        <w:pPr>
                          <w:pStyle w:val="TableParagraph"/>
                          <w:ind w:left="127"/>
                          <w:jc w:val="left"/>
                          <w:rPr>
                            <w:sz w:val="18"/>
                          </w:rPr>
                        </w:pPr>
                        <w:r>
                          <w:rPr>
                            <w:color w:val="231F20"/>
                            <w:sz w:val="18"/>
                          </w:rPr>
                          <w:t>Siklosporin 25</w:t>
                        </w:r>
                      </w:p>
                    </w:tc>
                    <w:tc>
                      <w:tcPr>
                        <w:tcW w:w="1029" w:type="dxa"/>
                      </w:tcPr>
                      <w:p>
                        <w:pPr>
                          <w:pStyle w:val="TableParagraph"/>
                          <w:ind w:left="198" w:right="205"/>
                          <w:rPr>
                            <w:sz w:val="18"/>
                          </w:rPr>
                        </w:pPr>
                        <w:r>
                          <w:rPr>
                            <w:color w:val="231F20"/>
                            <w:sz w:val="18"/>
                          </w:rPr>
                          <w:t>242.927</w:t>
                        </w:r>
                      </w:p>
                    </w:tc>
                    <w:tc>
                      <w:tcPr>
                        <w:tcW w:w="940" w:type="dxa"/>
                      </w:tcPr>
                      <w:p>
                        <w:pPr>
                          <w:pStyle w:val="TableParagraph"/>
                          <w:ind w:left="100" w:right="87"/>
                          <w:rPr>
                            <w:sz w:val="18"/>
                          </w:rPr>
                        </w:pPr>
                        <w:r>
                          <w:rPr>
                            <w:color w:val="231F20"/>
                            <w:sz w:val="18"/>
                          </w:rPr>
                          <w:t>75.150</w:t>
                        </w:r>
                      </w:p>
                    </w:tc>
                    <w:tc>
                      <w:tcPr>
                        <w:tcW w:w="692" w:type="dxa"/>
                      </w:tcPr>
                      <w:p>
                        <w:pPr>
                          <w:pStyle w:val="TableParagraph"/>
                          <w:ind w:left="199" w:right="138"/>
                          <w:rPr>
                            <w:sz w:val="18"/>
                          </w:rPr>
                        </w:pPr>
                        <w:r>
                          <w:rPr>
                            <w:color w:val="231F20"/>
                            <w:sz w:val="18"/>
                          </w:rPr>
                          <w:t>30,9</w:t>
                        </w:r>
                      </w:p>
                    </w:tc>
                    <w:tc>
                      <w:tcPr>
                        <w:tcW w:w="777" w:type="dxa"/>
                      </w:tcPr>
                      <w:p>
                        <w:pPr>
                          <w:pStyle w:val="TableParagraph"/>
                          <w:ind w:left="118" w:right="86"/>
                          <w:rPr>
                            <w:sz w:val="18"/>
                          </w:rPr>
                        </w:pPr>
                        <w:r>
                          <w:rPr>
                            <w:color w:val="231F20"/>
                            <w:sz w:val="18"/>
                          </w:rPr>
                          <w:t>OMD</w:t>
                        </w:r>
                      </w:p>
                    </w:tc>
                    <w:tc>
                      <w:tcPr>
                        <w:tcW w:w="1232" w:type="dxa"/>
                      </w:tcPr>
                      <w:p>
                        <w:pPr>
                          <w:pStyle w:val="TableParagraph"/>
                          <w:ind w:left="88" w:right="68"/>
                          <w:rPr>
                            <w:sz w:val="18"/>
                          </w:rPr>
                        </w:pPr>
                        <w:r>
                          <w:rPr>
                            <w:color w:val="231F20"/>
                            <w:sz w:val="18"/>
                          </w:rPr>
                          <w:t>901.800.000</w:t>
                        </w:r>
                      </w:p>
                    </w:tc>
                    <w:tc>
                      <w:tcPr>
                        <w:tcW w:w="403" w:type="dxa"/>
                      </w:tcPr>
                      <w:p>
                        <w:pPr>
                          <w:pStyle w:val="TableParagraph"/>
                          <w:ind w:left="112"/>
                          <w:jc w:val="left"/>
                          <w:rPr>
                            <w:sz w:val="18"/>
                          </w:rPr>
                        </w:pPr>
                        <w:r>
                          <w:rPr>
                            <w:color w:val="231F20"/>
                            <w:w w:val="96"/>
                            <w:sz w:val="18"/>
                          </w:rPr>
                          <w:t>8</w:t>
                        </w:r>
                      </w:p>
                    </w:tc>
                    <w:tc>
                      <w:tcPr>
                        <w:tcW w:w="2024" w:type="dxa"/>
                      </w:tcPr>
                      <w:p>
                        <w:pPr>
                          <w:pStyle w:val="TableParagraph"/>
                          <w:ind w:left="117"/>
                          <w:jc w:val="left"/>
                          <w:rPr>
                            <w:sz w:val="18"/>
                          </w:rPr>
                        </w:pPr>
                        <w:r>
                          <w:rPr>
                            <w:color w:val="231F20"/>
                            <w:sz w:val="18"/>
                          </w:rPr>
                          <w:t>Imatinib mesilat 100</w:t>
                        </w:r>
                      </w:p>
                    </w:tc>
                    <w:tc>
                      <w:tcPr>
                        <w:tcW w:w="960" w:type="dxa"/>
                      </w:tcPr>
                      <w:p>
                        <w:pPr>
                          <w:pStyle w:val="TableParagraph"/>
                          <w:ind w:left="172"/>
                          <w:jc w:val="left"/>
                          <w:rPr>
                            <w:sz w:val="18"/>
                          </w:rPr>
                        </w:pPr>
                        <w:r>
                          <w:rPr>
                            <w:color w:val="231F20"/>
                            <w:sz w:val="18"/>
                          </w:rPr>
                          <w:t>146.390</w:t>
                        </w:r>
                      </w:p>
                    </w:tc>
                    <w:tc>
                      <w:tcPr>
                        <w:tcW w:w="942" w:type="dxa"/>
                      </w:tcPr>
                      <w:p>
                        <w:pPr>
                          <w:pStyle w:val="TableParagraph"/>
                          <w:ind w:left="228"/>
                          <w:jc w:val="left"/>
                          <w:rPr>
                            <w:sz w:val="18"/>
                          </w:rPr>
                        </w:pPr>
                        <w:r>
                          <w:rPr>
                            <w:color w:val="231F20"/>
                            <w:sz w:val="18"/>
                          </w:rPr>
                          <w:t>187.980</w:t>
                        </w:r>
                      </w:p>
                    </w:tc>
                    <w:tc>
                      <w:tcPr>
                        <w:tcW w:w="649" w:type="dxa"/>
                      </w:tcPr>
                      <w:p>
                        <w:pPr>
                          <w:pStyle w:val="TableParagraph"/>
                          <w:ind w:left="124" w:right="80"/>
                          <w:rPr>
                            <w:sz w:val="18"/>
                          </w:rPr>
                        </w:pPr>
                        <w:r>
                          <w:rPr>
                            <w:color w:val="231F20"/>
                            <w:sz w:val="18"/>
                          </w:rPr>
                          <w:t>128,4</w:t>
                        </w:r>
                      </w:p>
                    </w:tc>
                    <w:tc>
                      <w:tcPr>
                        <w:tcW w:w="721" w:type="dxa"/>
                      </w:tcPr>
                      <w:p>
                        <w:pPr>
                          <w:pStyle w:val="TableParagraph"/>
                          <w:ind w:left="135"/>
                          <w:jc w:val="left"/>
                          <w:rPr>
                            <w:sz w:val="18"/>
                          </w:rPr>
                        </w:pPr>
                        <w:r>
                          <w:rPr>
                            <w:color w:val="231F20"/>
                            <w:sz w:val="18"/>
                          </w:rPr>
                          <w:t>OMD</w:t>
                        </w:r>
                      </w:p>
                    </w:tc>
                    <w:tc>
                      <w:tcPr>
                        <w:tcW w:w="1360" w:type="dxa"/>
                      </w:tcPr>
                      <w:p>
                        <w:pPr>
                          <w:pStyle w:val="TableParagraph"/>
                          <w:ind w:right="152"/>
                          <w:jc w:val="right"/>
                          <w:rPr>
                            <w:sz w:val="18"/>
                          </w:rPr>
                        </w:pPr>
                        <w:r>
                          <w:rPr>
                            <w:color w:val="231F20"/>
                            <w:w w:val="95"/>
                            <w:sz w:val="18"/>
                          </w:rPr>
                          <w:t>39.170.040.000</w:t>
                        </w:r>
                      </w:p>
                    </w:tc>
                  </w:tr>
                  <w:tr>
                    <w:trPr>
                      <w:trHeight w:val="200" w:hRule="atLeast"/>
                    </w:trPr>
                    <w:tc>
                      <w:tcPr>
                        <w:tcW w:w="380" w:type="dxa"/>
                      </w:tcPr>
                      <w:p>
                        <w:pPr>
                          <w:pStyle w:val="TableParagraph"/>
                          <w:ind w:right="131"/>
                          <w:rPr>
                            <w:sz w:val="18"/>
                          </w:rPr>
                        </w:pPr>
                        <w:r>
                          <w:rPr>
                            <w:color w:val="231F20"/>
                            <w:w w:val="96"/>
                            <w:sz w:val="18"/>
                          </w:rPr>
                          <w:t>9</w:t>
                        </w:r>
                      </w:p>
                    </w:tc>
                    <w:tc>
                      <w:tcPr>
                        <w:tcW w:w="1878" w:type="dxa"/>
                      </w:tcPr>
                      <w:p>
                        <w:pPr>
                          <w:pStyle w:val="TableParagraph"/>
                          <w:ind w:left="127"/>
                          <w:jc w:val="left"/>
                          <w:rPr>
                            <w:sz w:val="18"/>
                          </w:rPr>
                        </w:pPr>
                        <w:r>
                          <w:rPr>
                            <w:color w:val="231F20"/>
                            <w:sz w:val="18"/>
                          </w:rPr>
                          <w:t>Asparaginase inj</w:t>
                        </w:r>
                      </w:p>
                    </w:tc>
                    <w:tc>
                      <w:tcPr>
                        <w:tcW w:w="1029" w:type="dxa"/>
                      </w:tcPr>
                      <w:p>
                        <w:pPr>
                          <w:pStyle w:val="TableParagraph"/>
                          <w:ind w:left="198" w:right="205"/>
                          <w:rPr>
                            <w:sz w:val="18"/>
                          </w:rPr>
                        </w:pPr>
                        <w:r>
                          <w:rPr>
                            <w:color w:val="231F20"/>
                            <w:sz w:val="18"/>
                          </w:rPr>
                          <w:t>206.399</w:t>
                        </w:r>
                      </w:p>
                    </w:tc>
                    <w:tc>
                      <w:tcPr>
                        <w:tcW w:w="940" w:type="dxa"/>
                      </w:tcPr>
                      <w:p>
                        <w:pPr>
                          <w:pStyle w:val="TableParagraph"/>
                          <w:ind w:left="100" w:right="87"/>
                          <w:rPr>
                            <w:sz w:val="18"/>
                          </w:rPr>
                        </w:pPr>
                        <w:r>
                          <w:rPr>
                            <w:color w:val="231F20"/>
                            <w:sz w:val="18"/>
                          </w:rPr>
                          <w:t>1.638</w:t>
                        </w:r>
                      </w:p>
                    </w:tc>
                    <w:tc>
                      <w:tcPr>
                        <w:tcW w:w="692" w:type="dxa"/>
                      </w:tcPr>
                      <w:p>
                        <w:pPr>
                          <w:pStyle w:val="TableParagraph"/>
                          <w:ind w:left="199" w:right="138"/>
                          <w:rPr>
                            <w:sz w:val="18"/>
                          </w:rPr>
                        </w:pPr>
                        <w:r>
                          <w:rPr>
                            <w:color w:val="231F20"/>
                            <w:sz w:val="18"/>
                          </w:rPr>
                          <w:t>0,8</w:t>
                        </w:r>
                      </w:p>
                    </w:tc>
                    <w:tc>
                      <w:tcPr>
                        <w:tcW w:w="777" w:type="dxa"/>
                      </w:tcPr>
                      <w:p>
                        <w:pPr>
                          <w:pStyle w:val="TableParagraph"/>
                          <w:ind w:left="118" w:right="86"/>
                          <w:rPr>
                            <w:sz w:val="18"/>
                          </w:rPr>
                        </w:pPr>
                        <w:r>
                          <w:rPr>
                            <w:color w:val="231F20"/>
                            <w:sz w:val="18"/>
                          </w:rPr>
                          <w:t>OMD</w:t>
                        </w:r>
                      </w:p>
                    </w:tc>
                    <w:tc>
                      <w:tcPr>
                        <w:tcW w:w="1232" w:type="dxa"/>
                      </w:tcPr>
                      <w:p>
                        <w:pPr>
                          <w:pStyle w:val="TableParagraph"/>
                          <w:ind w:left="88" w:right="68"/>
                          <w:rPr>
                            <w:sz w:val="18"/>
                          </w:rPr>
                        </w:pPr>
                        <w:r>
                          <w:rPr>
                            <w:color w:val="231F20"/>
                            <w:sz w:val="18"/>
                          </w:rPr>
                          <w:t>1.702.701.000</w:t>
                        </w:r>
                      </w:p>
                    </w:tc>
                    <w:tc>
                      <w:tcPr>
                        <w:tcW w:w="403" w:type="dxa"/>
                      </w:tcPr>
                      <w:p>
                        <w:pPr>
                          <w:pStyle w:val="TableParagraph"/>
                          <w:ind w:left="112"/>
                          <w:jc w:val="left"/>
                          <w:rPr>
                            <w:sz w:val="18"/>
                          </w:rPr>
                        </w:pPr>
                        <w:r>
                          <w:rPr>
                            <w:color w:val="231F20"/>
                            <w:w w:val="96"/>
                            <w:sz w:val="18"/>
                          </w:rPr>
                          <w:t>9</w:t>
                        </w:r>
                      </w:p>
                    </w:tc>
                    <w:tc>
                      <w:tcPr>
                        <w:tcW w:w="2024" w:type="dxa"/>
                      </w:tcPr>
                      <w:p>
                        <w:pPr>
                          <w:pStyle w:val="TableParagraph"/>
                          <w:ind w:left="117"/>
                          <w:jc w:val="left"/>
                          <w:rPr>
                            <w:sz w:val="18"/>
                          </w:rPr>
                        </w:pPr>
                        <w:r>
                          <w:rPr>
                            <w:color w:val="231F20"/>
                            <w:sz w:val="18"/>
                          </w:rPr>
                          <w:t>Metotreksat 5 inj</w:t>
                        </w:r>
                      </w:p>
                    </w:tc>
                    <w:tc>
                      <w:tcPr>
                        <w:tcW w:w="960" w:type="dxa"/>
                      </w:tcPr>
                      <w:p>
                        <w:pPr>
                          <w:pStyle w:val="TableParagraph"/>
                          <w:ind w:left="172"/>
                          <w:jc w:val="left"/>
                          <w:rPr>
                            <w:sz w:val="18"/>
                          </w:rPr>
                        </w:pPr>
                        <w:r>
                          <w:rPr>
                            <w:color w:val="231F20"/>
                            <w:sz w:val="18"/>
                          </w:rPr>
                          <w:t>139.759</w:t>
                        </w:r>
                      </w:p>
                    </w:tc>
                    <w:tc>
                      <w:tcPr>
                        <w:tcW w:w="942" w:type="dxa"/>
                      </w:tcPr>
                      <w:p>
                        <w:pPr>
                          <w:pStyle w:val="TableParagraph"/>
                          <w:ind w:left="272"/>
                          <w:jc w:val="left"/>
                          <w:rPr>
                            <w:sz w:val="18"/>
                          </w:rPr>
                        </w:pPr>
                        <w:r>
                          <w:rPr>
                            <w:color w:val="231F20"/>
                            <w:sz w:val="18"/>
                          </w:rPr>
                          <w:t>41.923</w:t>
                        </w:r>
                      </w:p>
                    </w:tc>
                    <w:tc>
                      <w:tcPr>
                        <w:tcW w:w="649" w:type="dxa"/>
                      </w:tcPr>
                      <w:p>
                        <w:pPr>
                          <w:pStyle w:val="TableParagraph"/>
                          <w:ind w:left="124" w:right="80"/>
                          <w:rPr>
                            <w:sz w:val="18"/>
                          </w:rPr>
                        </w:pPr>
                        <w:r>
                          <w:rPr>
                            <w:color w:val="231F20"/>
                            <w:sz w:val="18"/>
                          </w:rPr>
                          <w:t>30,0</w:t>
                        </w:r>
                      </w:p>
                    </w:tc>
                    <w:tc>
                      <w:tcPr>
                        <w:tcW w:w="721" w:type="dxa"/>
                      </w:tcPr>
                      <w:p>
                        <w:pPr>
                          <w:pStyle w:val="TableParagraph"/>
                          <w:ind w:left="135"/>
                          <w:jc w:val="left"/>
                          <w:rPr>
                            <w:sz w:val="18"/>
                          </w:rPr>
                        </w:pPr>
                        <w:r>
                          <w:rPr>
                            <w:color w:val="231F20"/>
                            <w:sz w:val="18"/>
                          </w:rPr>
                          <w:t>OMD</w:t>
                        </w:r>
                      </w:p>
                    </w:tc>
                    <w:tc>
                      <w:tcPr>
                        <w:tcW w:w="1360" w:type="dxa"/>
                      </w:tcPr>
                      <w:p>
                        <w:pPr>
                          <w:pStyle w:val="TableParagraph"/>
                          <w:ind w:left="239"/>
                          <w:jc w:val="left"/>
                          <w:rPr>
                            <w:sz w:val="18"/>
                          </w:rPr>
                        </w:pPr>
                        <w:r>
                          <w:rPr>
                            <w:color w:val="231F20"/>
                            <w:sz w:val="18"/>
                          </w:rPr>
                          <w:t>880.651.200</w:t>
                        </w:r>
                      </w:p>
                    </w:tc>
                  </w:tr>
                  <w:tr>
                    <w:trPr>
                      <w:trHeight w:val="200" w:hRule="atLeast"/>
                    </w:trPr>
                    <w:tc>
                      <w:tcPr>
                        <w:tcW w:w="380" w:type="dxa"/>
                      </w:tcPr>
                      <w:p>
                        <w:pPr>
                          <w:pStyle w:val="TableParagraph"/>
                          <w:ind w:left="57" w:right="102"/>
                          <w:rPr>
                            <w:sz w:val="18"/>
                          </w:rPr>
                        </w:pPr>
                        <w:r>
                          <w:rPr>
                            <w:color w:val="231F20"/>
                            <w:sz w:val="18"/>
                          </w:rPr>
                          <w:t>10</w:t>
                        </w:r>
                      </w:p>
                    </w:tc>
                    <w:tc>
                      <w:tcPr>
                        <w:tcW w:w="1878" w:type="dxa"/>
                      </w:tcPr>
                      <w:p>
                        <w:pPr>
                          <w:pStyle w:val="TableParagraph"/>
                          <w:ind w:left="127"/>
                          <w:jc w:val="left"/>
                          <w:rPr>
                            <w:sz w:val="18"/>
                          </w:rPr>
                        </w:pPr>
                        <w:r>
                          <w:rPr>
                            <w:color w:val="231F20"/>
                            <w:sz w:val="18"/>
                          </w:rPr>
                          <w:t>Sisplatin 50 inj</w:t>
                        </w:r>
                      </w:p>
                    </w:tc>
                    <w:tc>
                      <w:tcPr>
                        <w:tcW w:w="1029" w:type="dxa"/>
                      </w:tcPr>
                      <w:p>
                        <w:pPr>
                          <w:pStyle w:val="TableParagraph"/>
                          <w:ind w:left="198" w:right="205"/>
                          <w:rPr>
                            <w:sz w:val="18"/>
                          </w:rPr>
                        </w:pPr>
                        <w:r>
                          <w:rPr>
                            <w:color w:val="231F20"/>
                            <w:sz w:val="18"/>
                          </w:rPr>
                          <w:t>205.693</w:t>
                        </w:r>
                      </w:p>
                    </w:tc>
                    <w:tc>
                      <w:tcPr>
                        <w:tcW w:w="940" w:type="dxa"/>
                      </w:tcPr>
                      <w:p>
                        <w:pPr>
                          <w:pStyle w:val="TableParagraph"/>
                          <w:ind w:left="100" w:right="87"/>
                          <w:rPr>
                            <w:sz w:val="18"/>
                          </w:rPr>
                        </w:pPr>
                        <w:r>
                          <w:rPr>
                            <w:color w:val="231F20"/>
                            <w:sz w:val="18"/>
                          </w:rPr>
                          <w:t>4.534</w:t>
                        </w:r>
                      </w:p>
                    </w:tc>
                    <w:tc>
                      <w:tcPr>
                        <w:tcW w:w="692" w:type="dxa"/>
                      </w:tcPr>
                      <w:p>
                        <w:pPr>
                          <w:pStyle w:val="TableParagraph"/>
                          <w:ind w:left="199" w:right="138"/>
                          <w:rPr>
                            <w:sz w:val="18"/>
                          </w:rPr>
                        </w:pPr>
                        <w:r>
                          <w:rPr>
                            <w:color w:val="231F20"/>
                            <w:sz w:val="18"/>
                          </w:rPr>
                          <w:t>2,2</w:t>
                        </w:r>
                      </w:p>
                    </w:tc>
                    <w:tc>
                      <w:tcPr>
                        <w:tcW w:w="777" w:type="dxa"/>
                      </w:tcPr>
                      <w:p>
                        <w:pPr>
                          <w:pStyle w:val="TableParagraph"/>
                          <w:ind w:left="118" w:right="86"/>
                          <w:rPr>
                            <w:sz w:val="18"/>
                          </w:rPr>
                        </w:pPr>
                        <w:r>
                          <w:rPr>
                            <w:color w:val="231F20"/>
                            <w:sz w:val="18"/>
                          </w:rPr>
                          <w:t>OMD</w:t>
                        </w:r>
                      </w:p>
                    </w:tc>
                    <w:tc>
                      <w:tcPr>
                        <w:tcW w:w="1232" w:type="dxa"/>
                      </w:tcPr>
                      <w:p>
                        <w:pPr>
                          <w:pStyle w:val="TableParagraph"/>
                          <w:ind w:left="88" w:right="68"/>
                          <w:rPr>
                            <w:sz w:val="18"/>
                          </w:rPr>
                        </w:pPr>
                        <w:r>
                          <w:rPr>
                            <w:color w:val="231F20"/>
                            <w:sz w:val="18"/>
                          </w:rPr>
                          <w:t>425.762.000</w:t>
                        </w:r>
                      </w:p>
                    </w:tc>
                    <w:tc>
                      <w:tcPr>
                        <w:tcW w:w="403" w:type="dxa"/>
                      </w:tcPr>
                      <w:p>
                        <w:pPr>
                          <w:pStyle w:val="TableParagraph"/>
                          <w:ind w:left="112"/>
                          <w:jc w:val="left"/>
                          <w:rPr>
                            <w:sz w:val="18"/>
                          </w:rPr>
                        </w:pPr>
                        <w:r>
                          <w:rPr>
                            <w:color w:val="231F20"/>
                            <w:sz w:val="18"/>
                          </w:rPr>
                          <w:t>10</w:t>
                        </w:r>
                      </w:p>
                    </w:tc>
                    <w:tc>
                      <w:tcPr>
                        <w:tcW w:w="2024" w:type="dxa"/>
                      </w:tcPr>
                      <w:p>
                        <w:pPr>
                          <w:pStyle w:val="TableParagraph"/>
                          <w:ind w:left="117"/>
                          <w:jc w:val="left"/>
                          <w:rPr>
                            <w:sz w:val="18"/>
                          </w:rPr>
                        </w:pPr>
                        <w:r>
                          <w:rPr>
                            <w:color w:val="231F20"/>
                            <w:w w:val="95"/>
                            <w:sz w:val="18"/>
                          </w:rPr>
                          <w:t>Letrozol 2,5</w:t>
                        </w:r>
                      </w:p>
                    </w:tc>
                    <w:tc>
                      <w:tcPr>
                        <w:tcW w:w="960" w:type="dxa"/>
                      </w:tcPr>
                      <w:p>
                        <w:pPr>
                          <w:pStyle w:val="TableParagraph"/>
                          <w:ind w:left="172"/>
                          <w:jc w:val="left"/>
                          <w:rPr>
                            <w:sz w:val="18"/>
                          </w:rPr>
                        </w:pPr>
                        <w:r>
                          <w:rPr>
                            <w:color w:val="231F20"/>
                            <w:sz w:val="18"/>
                          </w:rPr>
                          <w:t>118.044</w:t>
                        </w:r>
                      </w:p>
                    </w:tc>
                    <w:tc>
                      <w:tcPr>
                        <w:tcW w:w="942" w:type="dxa"/>
                      </w:tcPr>
                      <w:p>
                        <w:pPr>
                          <w:pStyle w:val="TableParagraph"/>
                          <w:ind w:left="228"/>
                          <w:jc w:val="left"/>
                          <w:rPr>
                            <w:sz w:val="18"/>
                          </w:rPr>
                        </w:pPr>
                        <w:r>
                          <w:rPr>
                            <w:color w:val="231F20"/>
                            <w:sz w:val="18"/>
                          </w:rPr>
                          <w:t>129.780</w:t>
                        </w:r>
                      </w:p>
                    </w:tc>
                    <w:tc>
                      <w:tcPr>
                        <w:tcW w:w="649" w:type="dxa"/>
                      </w:tcPr>
                      <w:p>
                        <w:pPr>
                          <w:pStyle w:val="TableParagraph"/>
                          <w:ind w:left="124" w:right="80"/>
                          <w:rPr>
                            <w:sz w:val="18"/>
                          </w:rPr>
                        </w:pPr>
                        <w:r>
                          <w:rPr>
                            <w:color w:val="231F20"/>
                            <w:sz w:val="18"/>
                          </w:rPr>
                          <w:t>109,9</w:t>
                        </w:r>
                      </w:p>
                    </w:tc>
                    <w:tc>
                      <w:tcPr>
                        <w:tcW w:w="721" w:type="dxa"/>
                      </w:tcPr>
                      <w:p>
                        <w:pPr>
                          <w:pStyle w:val="TableParagraph"/>
                          <w:ind w:left="135"/>
                          <w:jc w:val="left"/>
                          <w:rPr>
                            <w:sz w:val="18"/>
                          </w:rPr>
                        </w:pPr>
                        <w:r>
                          <w:rPr>
                            <w:color w:val="231F20"/>
                            <w:sz w:val="18"/>
                          </w:rPr>
                          <w:t>OMD</w:t>
                        </w:r>
                      </w:p>
                    </w:tc>
                    <w:tc>
                      <w:tcPr>
                        <w:tcW w:w="1360" w:type="dxa"/>
                      </w:tcPr>
                      <w:p>
                        <w:pPr>
                          <w:pStyle w:val="TableParagraph"/>
                          <w:ind w:right="195"/>
                          <w:jc w:val="right"/>
                          <w:rPr>
                            <w:sz w:val="18"/>
                          </w:rPr>
                        </w:pPr>
                        <w:r>
                          <w:rPr>
                            <w:color w:val="231F20"/>
                            <w:w w:val="95"/>
                            <w:sz w:val="18"/>
                          </w:rPr>
                          <w:t>2.115.225.000</w:t>
                        </w:r>
                      </w:p>
                    </w:tc>
                  </w:tr>
                  <w:tr>
                    <w:trPr>
                      <w:trHeight w:val="200" w:hRule="atLeast"/>
                    </w:trPr>
                    <w:tc>
                      <w:tcPr>
                        <w:tcW w:w="380" w:type="dxa"/>
                      </w:tcPr>
                      <w:p>
                        <w:pPr>
                          <w:pStyle w:val="TableParagraph"/>
                          <w:ind w:left="57" w:right="102"/>
                          <w:rPr>
                            <w:sz w:val="18"/>
                          </w:rPr>
                        </w:pPr>
                        <w:r>
                          <w:rPr>
                            <w:color w:val="231F20"/>
                            <w:sz w:val="18"/>
                          </w:rPr>
                          <w:t>11</w:t>
                        </w:r>
                      </w:p>
                    </w:tc>
                    <w:tc>
                      <w:tcPr>
                        <w:tcW w:w="1878" w:type="dxa"/>
                      </w:tcPr>
                      <w:p>
                        <w:pPr>
                          <w:pStyle w:val="TableParagraph"/>
                          <w:ind w:left="127"/>
                          <w:jc w:val="left"/>
                          <w:rPr>
                            <w:sz w:val="18"/>
                          </w:rPr>
                        </w:pPr>
                        <w:r>
                          <w:rPr>
                            <w:color w:val="231F20"/>
                            <w:sz w:val="18"/>
                          </w:rPr>
                          <w:t>Klorambusil 2</w:t>
                        </w:r>
                      </w:p>
                    </w:tc>
                    <w:tc>
                      <w:tcPr>
                        <w:tcW w:w="1029" w:type="dxa"/>
                      </w:tcPr>
                      <w:p>
                        <w:pPr>
                          <w:pStyle w:val="TableParagraph"/>
                          <w:ind w:left="198" w:right="205"/>
                          <w:rPr>
                            <w:sz w:val="18"/>
                          </w:rPr>
                        </w:pPr>
                        <w:r>
                          <w:rPr>
                            <w:color w:val="231F20"/>
                            <w:sz w:val="18"/>
                          </w:rPr>
                          <w:t>204.757</w:t>
                        </w:r>
                      </w:p>
                    </w:tc>
                    <w:tc>
                      <w:tcPr>
                        <w:tcW w:w="940" w:type="dxa"/>
                      </w:tcPr>
                      <w:p>
                        <w:pPr>
                          <w:pStyle w:val="TableParagraph"/>
                          <w:ind w:left="13"/>
                          <w:rPr>
                            <w:sz w:val="18"/>
                          </w:rPr>
                        </w:pPr>
                        <w:r>
                          <w:rPr>
                            <w:color w:val="231F20"/>
                            <w:w w:val="107"/>
                            <w:sz w:val="18"/>
                          </w:rPr>
                          <w:t>~</w:t>
                        </w:r>
                      </w:p>
                    </w:tc>
                    <w:tc>
                      <w:tcPr>
                        <w:tcW w:w="692" w:type="dxa"/>
                      </w:tcPr>
                      <w:p>
                        <w:pPr>
                          <w:pStyle w:val="TableParagraph"/>
                          <w:ind w:left="61"/>
                          <w:rPr>
                            <w:sz w:val="18"/>
                          </w:rPr>
                        </w:pPr>
                        <w:r>
                          <w:rPr>
                            <w:color w:val="231F20"/>
                            <w:w w:val="96"/>
                            <w:sz w:val="18"/>
                          </w:rPr>
                          <w:t>0</w:t>
                        </w:r>
                      </w:p>
                    </w:tc>
                    <w:tc>
                      <w:tcPr>
                        <w:tcW w:w="777" w:type="dxa"/>
                      </w:tcPr>
                      <w:p>
                        <w:pPr>
                          <w:pStyle w:val="TableParagraph"/>
                          <w:ind w:left="32"/>
                          <w:rPr>
                            <w:sz w:val="18"/>
                          </w:rPr>
                        </w:pPr>
                        <w:r>
                          <w:rPr>
                            <w:color w:val="231F20"/>
                            <w:w w:val="107"/>
                            <w:sz w:val="18"/>
                          </w:rPr>
                          <w:t>~</w:t>
                        </w:r>
                      </w:p>
                    </w:tc>
                    <w:tc>
                      <w:tcPr>
                        <w:tcW w:w="1232" w:type="dxa"/>
                      </w:tcPr>
                      <w:p>
                        <w:pPr>
                          <w:pStyle w:val="TableParagraph"/>
                          <w:ind w:left="20"/>
                          <w:rPr>
                            <w:sz w:val="18"/>
                          </w:rPr>
                        </w:pPr>
                        <w:r>
                          <w:rPr>
                            <w:color w:val="231F20"/>
                            <w:w w:val="107"/>
                            <w:sz w:val="18"/>
                          </w:rPr>
                          <w:t>~</w:t>
                        </w:r>
                      </w:p>
                    </w:tc>
                    <w:tc>
                      <w:tcPr>
                        <w:tcW w:w="403" w:type="dxa"/>
                      </w:tcPr>
                      <w:p>
                        <w:pPr>
                          <w:pStyle w:val="TableParagraph"/>
                          <w:ind w:left="112"/>
                          <w:jc w:val="left"/>
                          <w:rPr>
                            <w:sz w:val="18"/>
                          </w:rPr>
                        </w:pPr>
                        <w:r>
                          <w:rPr>
                            <w:color w:val="231F20"/>
                            <w:sz w:val="18"/>
                          </w:rPr>
                          <w:t>11</w:t>
                        </w:r>
                      </w:p>
                    </w:tc>
                    <w:tc>
                      <w:tcPr>
                        <w:tcW w:w="2024" w:type="dxa"/>
                      </w:tcPr>
                      <w:p>
                        <w:pPr>
                          <w:pStyle w:val="TableParagraph"/>
                          <w:ind w:left="117"/>
                          <w:jc w:val="left"/>
                          <w:rPr>
                            <w:sz w:val="18"/>
                          </w:rPr>
                        </w:pPr>
                        <w:r>
                          <w:rPr>
                            <w:color w:val="231F20"/>
                            <w:sz w:val="18"/>
                          </w:rPr>
                          <w:t>Ifostamid 1.000 inj</w:t>
                        </w:r>
                      </w:p>
                    </w:tc>
                    <w:tc>
                      <w:tcPr>
                        <w:tcW w:w="960" w:type="dxa"/>
                      </w:tcPr>
                      <w:p>
                        <w:pPr>
                          <w:pStyle w:val="TableParagraph"/>
                          <w:ind w:left="172"/>
                          <w:jc w:val="left"/>
                          <w:rPr>
                            <w:sz w:val="18"/>
                          </w:rPr>
                        </w:pPr>
                        <w:r>
                          <w:rPr>
                            <w:color w:val="231F20"/>
                            <w:sz w:val="18"/>
                          </w:rPr>
                          <w:t>113.927</w:t>
                        </w:r>
                      </w:p>
                    </w:tc>
                    <w:tc>
                      <w:tcPr>
                        <w:tcW w:w="942" w:type="dxa"/>
                      </w:tcPr>
                      <w:p>
                        <w:pPr>
                          <w:pStyle w:val="TableParagraph"/>
                          <w:ind w:left="315"/>
                          <w:jc w:val="left"/>
                          <w:rPr>
                            <w:sz w:val="18"/>
                          </w:rPr>
                        </w:pPr>
                        <w:r>
                          <w:rPr>
                            <w:color w:val="231F20"/>
                            <w:sz w:val="18"/>
                          </w:rPr>
                          <w:t>9.876</w:t>
                        </w:r>
                      </w:p>
                    </w:tc>
                    <w:tc>
                      <w:tcPr>
                        <w:tcW w:w="649" w:type="dxa"/>
                      </w:tcPr>
                      <w:p>
                        <w:pPr>
                          <w:pStyle w:val="TableParagraph"/>
                          <w:ind w:left="124" w:right="80"/>
                          <w:rPr>
                            <w:sz w:val="18"/>
                          </w:rPr>
                        </w:pPr>
                        <w:r>
                          <w:rPr>
                            <w:color w:val="231F20"/>
                            <w:sz w:val="18"/>
                          </w:rPr>
                          <w:t>8,7</w:t>
                        </w:r>
                      </w:p>
                    </w:tc>
                    <w:tc>
                      <w:tcPr>
                        <w:tcW w:w="721" w:type="dxa"/>
                      </w:tcPr>
                      <w:p>
                        <w:pPr>
                          <w:pStyle w:val="TableParagraph"/>
                          <w:ind w:left="135"/>
                          <w:jc w:val="left"/>
                          <w:rPr>
                            <w:sz w:val="18"/>
                          </w:rPr>
                        </w:pPr>
                        <w:r>
                          <w:rPr>
                            <w:color w:val="231F20"/>
                            <w:sz w:val="18"/>
                          </w:rPr>
                          <w:t>OMD</w:t>
                        </w:r>
                      </w:p>
                    </w:tc>
                    <w:tc>
                      <w:tcPr>
                        <w:tcW w:w="1360" w:type="dxa"/>
                      </w:tcPr>
                      <w:p>
                        <w:pPr>
                          <w:pStyle w:val="TableParagraph"/>
                          <w:ind w:right="152"/>
                          <w:jc w:val="right"/>
                          <w:rPr>
                            <w:sz w:val="18"/>
                          </w:rPr>
                        </w:pPr>
                        <w:r>
                          <w:rPr>
                            <w:color w:val="231F20"/>
                            <w:w w:val="95"/>
                            <w:sz w:val="18"/>
                          </w:rPr>
                          <w:t>12.526.032.112</w:t>
                        </w:r>
                      </w:p>
                    </w:tc>
                  </w:tr>
                  <w:tr>
                    <w:trPr>
                      <w:trHeight w:val="200" w:hRule="atLeast"/>
                    </w:trPr>
                    <w:tc>
                      <w:tcPr>
                        <w:tcW w:w="380" w:type="dxa"/>
                      </w:tcPr>
                      <w:p>
                        <w:pPr>
                          <w:pStyle w:val="TableParagraph"/>
                          <w:ind w:left="57" w:right="102"/>
                          <w:rPr>
                            <w:sz w:val="18"/>
                          </w:rPr>
                        </w:pPr>
                        <w:r>
                          <w:rPr>
                            <w:color w:val="231F20"/>
                            <w:sz w:val="18"/>
                          </w:rPr>
                          <w:t>12</w:t>
                        </w:r>
                      </w:p>
                    </w:tc>
                    <w:tc>
                      <w:tcPr>
                        <w:tcW w:w="1878" w:type="dxa"/>
                      </w:tcPr>
                      <w:p>
                        <w:pPr>
                          <w:pStyle w:val="TableParagraph"/>
                          <w:ind w:left="127"/>
                          <w:jc w:val="left"/>
                          <w:rPr>
                            <w:sz w:val="18"/>
                          </w:rPr>
                        </w:pPr>
                        <w:r>
                          <w:rPr>
                            <w:color w:val="231F20"/>
                            <w:sz w:val="18"/>
                          </w:rPr>
                          <w:t>Pakliktaksel 30 inj</w:t>
                        </w:r>
                      </w:p>
                    </w:tc>
                    <w:tc>
                      <w:tcPr>
                        <w:tcW w:w="1029" w:type="dxa"/>
                      </w:tcPr>
                      <w:p>
                        <w:pPr>
                          <w:pStyle w:val="TableParagraph"/>
                          <w:ind w:left="198" w:right="205"/>
                          <w:rPr>
                            <w:sz w:val="18"/>
                          </w:rPr>
                        </w:pPr>
                        <w:r>
                          <w:rPr>
                            <w:color w:val="231F20"/>
                            <w:sz w:val="18"/>
                          </w:rPr>
                          <w:t>148.347</w:t>
                        </w:r>
                      </w:p>
                    </w:tc>
                    <w:tc>
                      <w:tcPr>
                        <w:tcW w:w="940" w:type="dxa"/>
                      </w:tcPr>
                      <w:p>
                        <w:pPr>
                          <w:pStyle w:val="TableParagraph"/>
                          <w:ind w:left="100" w:right="87"/>
                          <w:rPr>
                            <w:sz w:val="18"/>
                          </w:rPr>
                        </w:pPr>
                        <w:r>
                          <w:rPr>
                            <w:color w:val="231F20"/>
                            <w:sz w:val="18"/>
                          </w:rPr>
                          <w:t>6.543</w:t>
                        </w:r>
                      </w:p>
                    </w:tc>
                    <w:tc>
                      <w:tcPr>
                        <w:tcW w:w="692" w:type="dxa"/>
                      </w:tcPr>
                      <w:p>
                        <w:pPr>
                          <w:pStyle w:val="TableParagraph"/>
                          <w:ind w:left="199" w:right="138"/>
                          <w:rPr>
                            <w:sz w:val="18"/>
                          </w:rPr>
                        </w:pPr>
                        <w:r>
                          <w:rPr>
                            <w:color w:val="231F20"/>
                            <w:sz w:val="18"/>
                          </w:rPr>
                          <w:t>4,4</w:t>
                        </w:r>
                      </w:p>
                    </w:tc>
                    <w:tc>
                      <w:tcPr>
                        <w:tcW w:w="777" w:type="dxa"/>
                      </w:tcPr>
                      <w:p>
                        <w:pPr>
                          <w:pStyle w:val="TableParagraph"/>
                          <w:ind w:left="118" w:right="86"/>
                          <w:rPr>
                            <w:sz w:val="18"/>
                          </w:rPr>
                        </w:pPr>
                        <w:r>
                          <w:rPr>
                            <w:color w:val="231F20"/>
                            <w:sz w:val="18"/>
                          </w:rPr>
                          <w:t>OMD</w:t>
                        </w:r>
                      </w:p>
                    </w:tc>
                    <w:tc>
                      <w:tcPr>
                        <w:tcW w:w="1232" w:type="dxa"/>
                      </w:tcPr>
                      <w:p>
                        <w:pPr>
                          <w:pStyle w:val="TableParagraph"/>
                          <w:ind w:left="88" w:right="68"/>
                          <w:rPr>
                            <w:sz w:val="18"/>
                          </w:rPr>
                        </w:pPr>
                        <w:r>
                          <w:rPr>
                            <w:color w:val="231F20"/>
                            <w:sz w:val="18"/>
                          </w:rPr>
                          <w:t>1.862.816.880</w:t>
                        </w:r>
                      </w:p>
                    </w:tc>
                    <w:tc>
                      <w:tcPr>
                        <w:tcW w:w="403" w:type="dxa"/>
                      </w:tcPr>
                      <w:p>
                        <w:pPr>
                          <w:pStyle w:val="TableParagraph"/>
                          <w:ind w:left="112"/>
                          <w:jc w:val="left"/>
                          <w:rPr>
                            <w:sz w:val="18"/>
                          </w:rPr>
                        </w:pPr>
                        <w:r>
                          <w:rPr>
                            <w:color w:val="231F20"/>
                            <w:sz w:val="18"/>
                          </w:rPr>
                          <w:t>12</w:t>
                        </w:r>
                      </w:p>
                    </w:tc>
                    <w:tc>
                      <w:tcPr>
                        <w:tcW w:w="2024" w:type="dxa"/>
                      </w:tcPr>
                      <w:p>
                        <w:pPr>
                          <w:pStyle w:val="TableParagraph"/>
                          <w:ind w:left="117"/>
                          <w:jc w:val="left"/>
                          <w:rPr>
                            <w:sz w:val="18"/>
                          </w:rPr>
                        </w:pPr>
                        <w:r>
                          <w:rPr>
                            <w:color w:val="231F20"/>
                            <w:sz w:val="18"/>
                          </w:rPr>
                          <w:t>Metotreksat 50 inj</w:t>
                        </w:r>
                      </w:p>
                    </w:tc>
                    <w:tc>
                      <w:tcPr>
                        <w:tcW w:w="960" w:type="dxa"/>
                      </w:tcPr>
                      <w:p>
                        <w:pPr>
                          <w:pStyle w:val="TableParagraph"/>
                          <w:ind w:left="172"/>
                          <w:jc w:val="left"/>
                          <w:rPr>
                            <w:sz w:val="18"/>
                          </w:rPr>
                        </w:pPr>
                        <w:r>
                          <w:rPr>
                            <w:color w:val="231F20"/>
                            <w:sz w:val="18"/>
                          </w:rPr>
                          <w:t>113.097</w:t>
                        </w:r>
                      </w:p>
                    </w:tc>
                    <w:tc>
                      <w:tcPr>
                        <w:tcW w:w="942" w:type="dxa"/>
                      </w:tcPr>
                      <w:p>
                        <w:pPr>
                          <w:pStyle w:val="TableParagraph"/>
                          <w:ind w:left="272"/>
                          <w:jc w:val="left"/>
                          <w:rPr>
                            <w:sz w:val="18"/>
                          </w:rPr>
                        </w:pPr>
                        <w:r>
                          <w:rPr>
                            <w:color w:val="231F20"/>
                            <w:sz w:val="18"/>
                          </w:rPr>
                          <w:t>19.018</w:t>
                        </w:r>
                      </w:p>
                    </w:tc>
                    <w:tc>
                      <w:tcPr>
                        <w:tcW w:w="649" w:type="dxa"/>
                      </w:tcPr>
                      <w:p>
                        <w:pPr>
                          <w:pStyle w:val="TableParagraph"/>
                          <w:ind w:left="124" w:right="80"/>
                          <w:rPr>
                            <w:sz w:val="18"/>
                          </w:rPr>
                        </w:pPr>
                        <w:r>
                          <w:rPr>
                            <w:color w:val="231F20"/>
                            <w:sz w:val="18"/>
                          </w:rPr>
                          <w:t>16,8</w:t>
                        </w:r>
                      </w:p>
                    </w:tc>
                    <w:tc>
                      <w:tcPr>
                        <w:tcW w:w="721" w:type="dxa"/>
                      </w:tcPr>
                      <w:p>
                        <w:pPr>
                          <w:pStyle w:val="TableParagraph"/>
                          <w:ind w:left="135"/>
                          <w:jc w:val="left"/>
                          <w:rPr>
                            <w:sz w:val="18"/>
                          </w:rPr>
                        </w:pPr>
                        <w:r>
                          <w:rPr>
                            <w:color w:val="231F20"/>
                            <w:sz w:val="18"/>
                          </w:rPr>
                          <w:t>OMD</w:t>
                        </w:r>
                      </w:p>
                    </w:tc>
                    <w:tc>
                      <w:tcPr>
                        <w:tcW w:w="1360" w:type="dxa"/>
                      </w:tcPr>
                      <w:p>
                        <w:pPr>
                          <w:pStyle w:val="TableParagraph"/>
                          <w:ind w:left="239"/>
                          <w:jc w:val="left"/>
                          <w:rPr>
                            <w:sz w:val="18"/>
                          </w:rPr>
                        </w:pPr>
                        <w:r>
                          <w:rPr>
                            <w:color w:val="231F20"/>
                            <w:sz w:val="18"/>
                          </w:rPr>
                          <w:t>613.381.250</w:t>
                        </w:r>
                      </w:p>
                    </w:tc>
                  </w:tr>
                  <w:tr>
                    <w:trPr>
                      <w:trHeight w:val="200" w:hRule="atLeast"/>
                    </w:trPr>
                    <w:tc>
                      <w:tcPr>
                        <w:tcW w:w="380" w:type="dxa"/>
                      </w:tcPr>
                      <w:p>
                        <w:pPr>
                          <w:pStyle w:val="TableParagraph"/>
                          <w:ind w:left="57" w:right="102"/>
                          <w:rPr>
                            <w:sz w:val="18"/>
                          </w:rPr>
                        </w:pPr>
                        <w:r>
                          <w:rPr>
                            <w:color w:val="231F20"/>
                            <w:sz w:val="18"/>
                          </w:rPr>
                          <w:t>13</w:t>
                        </w:r>
                      </w:p>
                    </w:tc>
                    <w:tc>
                      <w:tcPr>
                        <w:tcW w:w="1878" w:type="dxa"/>
                      </w:tcPr>
                      <w:p>
                        <w:pPr>
                          <w:pStyle w:val="TableParagraph"/>
                          <w:ind w:left="127"/>
                          <w:jc w:val="left"/>
                          <w:rPr>
                            <w:sz w:val="18"/>
                          </w:rPr>
                        </w:pPr>
                        <w:r>
                          <w:rPr>
                            <w:color w:val="231F20"/>
                            <w:w w:val="95"/>
                            <w:sz w:val="18"/>
                          </w:rPr>
                          <w:t>Siklofosfamid 50</w:t>
                        </w:r>
                      </w:p>
                    </w:tc>
                    <w:tc>
                      <w:tcPr>
                        <w:tcW w:w="1029" w:type="dxa"/>
                      </w:tcPr>
                      <w:p>
                        <w:pPr>
                          <w:pStyle w:val="TableParagraph"/>
                          <w:ind w:left="198" w:right="205"/>
                          <w:rPr>
                            <w:sz w:val="18"/>
                          </w:rPr>
                        </w:pPr>
                        <w:r>
                          <w:rPr>
                            <w:color w:val="231F20"/>
                            <w:sz w:val="18"/>
                          </w:rPr>
                          <w:t>141.539</w:t>
                        </w:r>
                      </w:p>
                    </w:tc>
                    <w:tc>
                      <w:tcPr>
                        <w:tcW w:w="940" w:type="dxa"/>
                      </w:tcPr>
                      <w:p>
                        <w:pPr>
                          <w:pStyle w:val="TableParagraph"/>
                          <w:ind w:left="13"/>
                          <w:rPr>
                            <w:sz w:val="18"/>
                          </w:rPr>
                        </w:pPr>
                        <w:r>
                          <w:rPr>
                            <w:color w:val="231F20"/>
                            <w:w w:val="107"/>
                            <w:sz w:val="18"/>
                          </w:rPr>
                          <w:t>~</w:t>
                        </w:r>
                      </w:p>
                    </w:tc>
                    <w:tc>
                      <w:tcPr>
                        <w:tcW w:w="692" w:type="dxa"/>
                      </w:tcPr>
                      <w:p>
                        <w:pPr>
                          <w:pStyle w:val="TableParagraph"/>
                          <w:ind w:left="61"/>
                          <w:rPr>
                            <w:sz w:val="18"/>
                          </w:rPr>
                        </w:pPr>
                        <w:r>
                          <w:rPr>
                            <w:color w:val="231F20"/>
                            <w:w w:val="96"/>
                            <w:sz w:val="18"/>
                          </w:rPr>
                          <w:t>0</w:t>
                        </w:r>
                      </w:p>
                    </w:tc>
                    <w:tc>
                      <w:tcPr>
                        <w:tcW w:w="777" w:type="dxa"/>
                      </w:tcPr>
                      <w:p>
                        <w:pPr>
                          <w:pStyle w:val="TableParagraph"/>
                          <w:ind w:left="32"/>
                          <w:rPr>
                            <w:sz w:val="18"/>
                          </w:rPr>
                        </w:pPr>
                        <w:r>
                          <w:rPr>
                            <w:color w:val="231F20"/>
                            <w:w w:val="107"/>
                            <w:sz w:val="18"/>
                          </w:rPr>
                          <w:t>~</w:t>
                        </w:r>
                      </w:p>
                    </w:tc>
                    <w:tc>
                      <w:tcPr>
                        <w:tcW w:w="1232" w:type="dxa"/>
                      </w:tcPr>
                      <w:p>
                        <w:pPr>
                          <w:pStyle w:val="TableParagraph"/>
                          <w:ind w:left="20"/>
                          <w:rPr>
                            <w:sz w:val="18"/>
                          </w:rPr>
                        </w:pPr>
                        <w:r>
                          <w:rPr>
                            <w:color w:val="231F20"/>
                            <w:w w:val="107"/>
                            <w:sz w:val="18"/>
                          </w:rPr>
                          <w:t>~</w:t>
                        </w:r>
                      </w:p>
                    </w:tc>
                    <w:tc>
                      <w:tcPr>
                        <w:tcW w:w="403" w:type="dxa"/>
                      </w:tcPr>
                      <w:p>
                        <w:pPr>
                          <w:pStyle w:val="TableParagraph"/>
                          <w:ind w:left="112"/>
                          <w:jc w:val="left"/>
                          <w:rPr>
                            <w:sz w:val="18"/>
                          </w:rPr>
                        </w:pPr>
                        <w:r>
                          <w:rPr>
                            <w:color w:val="231F20"/>
                            <w:sz w:val="18"/>
                          </w:rPr>
                          <w:t>13</w:t>
                        </w:r>
                      </w:p>
                    </w:tc>
                    <w:tc>
                      <w:tcPr>
                        <w:tcW w:w="2024" w:type="dxa"/>
                      </w:tcPr>
                      <w:p>
                        <w:pPr>
                          <w:pStyle w:val="TableParagraph"/>
                          <w:ind w:left="117"/>
                          <w:jc w:val="left"/>
                          <w:rPr>
                            <w:sz w:val="18"/>
                          </w:rPr>
                        </w:pPr>
                        <w:r>
                          <w:rPr>
                            <w:color w:val="231F20"/>
                            <w:sz w:val="18"/>
                          </w:rPr>
                          <w:t>Siklosporin 25</w:t>
                        </w:r>
                      </w:p>
                    </w:tc>
                    <w:tc>
                      <w:tcPr>
                        <w:tcW w:w="960" w:type="dxa"/>
                      </w:tcPr>
                      <w:p>
                        <w:pPr>
                          <w:pStyle w:val="TableParagraph"/>
                          <w:ind w:left="172"/>
                          <w:jc w:val="left"/>
                          <w:rPr>
                            <w:sz w:val="18"/>
                          </w:rPr>
                        </w:pPr>
                        <w:r>
                          <w:rPr>
                            <w:color w:val="231F20"/>
                            <w:sz w:val="18"/>
                          </w:rPr>
                          <w:t>108.830</w:t>
                        </w:r>
                      </w:p>
                    </w:tc>
                    <w:tc>
                      <w:tcPr>
                        <w:tcW w:w="942" w:type="dxa"/>
                      </w:tcPr>
                      <w:p>
                        <w:pPr>
                          <w:pStyle w:val="TableParagraph"/>
                          <w:ind w:left="228"/>
                          <w:jc w:val="left"/>
                          <w:rPr>
                            <w:sz w:val="18"/>
                          </w:rPr>
                        </w:pPr>
                        <w:r>
                          <w:rPr>
                            <w:color w:val="231F20"/>
                            <w:sz w:val="18"/>
                          </w:rPr>
                          <w:t>155.600</w:t>
                        </w:r>
                      </w:p>
                    </w:tc>
                    <w:tc>
                      <w:tcPr>
                        <w:tcW w:w="649" w:type="dxa"/>
                      </w:tcPr>
                      <w:p>
                        <w:pPr>
                          <w:pStyle w:val="TableParagraph"/>
                          <w:ind w:left="124" w:right="80"/>
                          <w:rPr>
                            <w:sz w:val="18"/>
                          </w:rPr>
                        </w:pPr>
                        <w:r>
                          <w:rPr>
                            <w:color w:val="231F20"/>
                            <w:sz w:val="18"/>
                          </w:rPr>
                          <w:t>143,0</w:t>
                        </w:r>
                      </w:p>
                    </w:tc>
                    <w:tc>
                      <w:tcPr>
                        <w:tcW w:w="721" w:type="dxa"/>
                      </w:tcPr>
                      <w:p>
                        <w:pPr>
                          <w:pStyle w:val="TableParagraph"/>
                          <w:ind w:left="135"/>
                          <w:jc w:val="left"/>
                          <w:rPr>
                            <w:sz w:val="18"/>
                          </w:rPr>
                        </w:pPr>
                        <w:r>
                          <w:rPr>
                            <w:color w:val="231F20"/>
                            <w:sz w:val="18"/>
                          </w:rPr>
                          <w:t>OMD</w:t>
                        </w:r>
                      </w:p>
                    </w:tc>
                    <w:tc>
                      <w:tcPr>
                        <w:tcW w:w="1360" w:type="dxa"/>
                      </w:tcPr>
                      <w:p>
                        <w:pPr>
                          <w:pStyle w:val="TableParagraph"/>
                          <w:ind w:right="195"/>
                          <w:jc w:val="right"/>
                          <w:rPr>
                            <w:sz w:val="18"/>
                          </w:rPr>
                        </w:pPr>
                        <w:r>
                          <w:rPr>
                            <w:color w:val="231F20"/>
                            <w:w w:val="95"/>
                            <w:sz w:val="18"/>
                          </w:rPr>
                          <w:t>1.755.600.000</w:t>
                        </w:r>
                      </w:p>
                    </w:tc>
                  </w:tr>
                  <w:tr>
                    <w:trPr>
                      <w:trHeight w:val="200" w:hRule="atLeast"/>
                    </w:trPr>
                    <w:tc>
                      <w:tcPr>
                        <w:tcW w:w="380" w:type="dxa"/>
                      </w:tcPr>
                      <w:p>
                        <w:pPr>
                          <w:pStyle w:val="TableParagraph"/>
                          <w:ind w:left="57" w:right="102"/>
                          <w:rPr>
                            <w:sz w:val="18"/>
                          </w:rPr>
                        </w:pPr>
                        <w:r>
                          <w:rPr>
                            <w:color w:val="231F20"/>
                            <w:sz w:val="18"/>
                          </w:rPr>
                          <w:t>14</w:t>
                        </w:r>
                      </w:p>
                    </w:tc>
                    <w:tc>
                      <w:tcPr>
                        <w:tcW w:w="1878" w:type="dxa"/>
                      </w:tcPr>
                      <w:p>
                        <w:pPr>
                          <w:pStyle w:val="TableParagraph"/>
                          <w:ind w:left="127"/>
                          <w:jc w:val="left"/>
                          <w:rPr>
                            <w:sz w:val="18"/>
                          </w:rPr>
                        </w:pPr>
                        <w:r>
                          <w:rPr>
                            <w:color w:val="231F20"/>
                            <w:sz w:val="18"/>
                          </w:rPr>
                          <w:t>Metotreksat 5 inj</w:t>
                        </w:r>
                      </w:p>
                    </w:tc>
                    <w:tc>
                      <w:tcPr>
                        <w:tcW w:w="1029" w:type="dxa"/>
                      </w:tcPr>
                      <w:p>
                        <w:pPr>
                          <w:pStyle w:val="TableParagraph"/>
                          <w:ind w:left="198" w:right="205"/>
                          <w:rPr>
                            <w:sz w:val="18"/>
                          </w:rPr>
                        </w:pPr>
                        <w:r>
                          <w:rPr>
                            <w:color w:val="231F20"/>
                            <w:sz w:val="18"/>
                          </w:rPr>
                          <w:t>137.516</w:t>
                        </w:r>
                      </w:p>
                    </w:tc>
                    <w:tc>
                      <w:tcPr>
                        <w:tcW w:w="940" w:type="dxa"/>
                      </w:tcPr>
                      <w:p>
                        <w:pPr>
                          <w:pStyle w:val="TableParagraph"/>
                          <w:ind w:left="13"/>
                          <w:rPr>
                            <w:sz w:val="18"/>
                          </w:rPr>
                        </w:pPr>
                        <w:r>
                          <w:rPr>
                            <w:color w:val="231F20"/>
                            <w:w w:val="107"/>
                            <w:sz w:val="18"/>
                          </w:rPr>
                          <w:t>~</w:t>
                        </w:r>
                      </w:p>
                    </w:tc>
                    <w:tc>
                      <w:tcPr>
                        <w:tcW w:w="692" w:type="dxa"/>
                      </w:tcPr>
                      <w:p>
                        <w:pPr>
                          <w:pStyle w:val="TableParagraph"/>
                          <w:ind w:left="61"/>
                          <w:rPr>
                            <w:sz w:val="18"/>
                          </w:rPr>
                        </w:pPr>
                        <w:r>
                          <w:rPr>
                            <w:color w:val="231F20"/>
                            <w:w w:val="96"/>
                            <w:sz w:val="18"/>
                          </w:rPr>
                          <w:t>0</w:t>
                        </w:r>
                      </w:p>
                    </w:tc>
                    <w:tc>
                      <w:tcPr>
                        <w:tcW w:w="777" w:type="dxa"/>
                      </w:tcPr>
                      <w:p>
                        <w:pPr>
                          <w:pStyle w:val="TableParagraph"/>
                          <w:ind w:left="32"/>
                          <w:rPr>
                            <w:sz w:val="18"/>
                          </w:rPr>
                        </w:pPr>
                        <w:r>
                          <w:rPr>
                            <w:color w:val="231F20"/>
                            <w:w w:val="107"/>
                            <w:sz w:val="18"/>
                          </w:rPr>
                          <w:t>~</w:t>
                        </w:r>
                      </w:p>
                    </w:tc>
                    <w:tc>
                      <w:tcPr>
                        <w:tcW w:w="1232" w:type="dxa"/>
                      </w:tcPr>
                      <w:p>
                        <w:pPr>
                          <w:pStyle w:val="TableParagraph"/>
                          <w:ind w:left="20"/>
                          <w:rPr>
                            <w:sz w:val="18"/>
                          </w:rPr>
                        </w:pPr>
                        <w:r>
                          <w:rPr>
                            <w:color w:val="231F20"/>
                            <w:w w:val="107"/>
                            <w:sz w:val="18"/>
                          </w:rPr>
                          <w:t>~</w:t>
                        </w:r>
                      </w:p>
                    </w:tc>
                    <w:tc>
                      <w:tcPr>
                        <w:tcW w:w="403" w:type="dxa"/>
                      </w:tcPr>
                      <w:p>
                        <w:pPr>
                          <w:pStyle w:val="TableParagraph"/>
                          <w:ind w:left="112"/>
                          <w:jc w:val="left"/>
                          <w:rPr>
                            <w:sz w:val="18"/>
                          </w:rPr>
                        </w:pPr>
                        <w:r>
                          <w:rPr>
                            <w:color w:val="231F20"/>
                            <w:sz w:val="18"/>
                          </w:rPr>
                          <w:t>14</w:t>
                        </w:r>
                      </w:p>
                    </w:tc>
                    <w:tc>
                      <w:tcPr>
                        <w:tcW w:w="2024" w:type="dxa"/>
                      </w:tcPr>
                      <w:p>
                        <w:pPr>
                          <w:pStyle w:val="TableParagraph"/>
                          <w:ind w:left="117"/>
                          <w:jc w:val="left"/>
                          <w:rPr>
                            <w:sz w:val="18"/>
                          </w:rPr>
                        </w:pPr>
                        <w:r>
                          <w:rPr>
                            <w:color w:val="231F20"/>
                            <w:sz w:val="18"/>
                          </w:rPr>
                          <w:t>Takrolimus 1</w:t>
                        </w:r>
                      </w:p>
                    </w:tc>
                    <w:tc>
                      <w:tcPr>
                        <w:tcW w:w="960" w:type="dxa"/>
                      </w:tcPr>
                      <w:p>
                        <w:pPr>
                          <w:pStyle w:val="TableParagraph"/>
                          <w:ind w:left="172"/>
                          <w:jc w:val="left"/>
                          <w:rPr>
                            <w:sz w:val="18"/>
                          </w:rPr>
                        </w:pPr>
                        <w:r>
                          <w:rPr>
                            <w:color w:val="231F20"/>
                            <w:sz w:val="18"/>
                          </w:rPr>
                          <w:t>105.885</w:t>
                        </w:r>
                      </w:p>
                    </w:tc>
                    <w:tc>
                      <w:tcPr>
                        <w:tcW w:w="942" w:type="dxa"/>
                      </w:tcPr>
                      <w:p>
                        <w:pPr>
                          <w:pStyle w:val="TableParagraph"/>
                          <w:ind w:left="272"/>
                          <w:jc w:val="left"/>
                          <w:rPr>
                            <w:sz w:val="18"/>
                          </w:rPr>
                        </w:pPr>
                        <w:r>
                          <w:rPr>
                            <w:color w:val="231F20"/>
                            <w:sz w:val="18"/>
                          </w:rPr>
                          <w:t>50.950</w:t>
                        </w:r>
                      </w:p>
                    </w:tc>
                    <w:tc>
                      <w:tcPr>
                        <w:tcW w:w="649" w:type="dxa"/>
                      </w:tcPr>
                      <w:p>
                        <w:pPr>
                          <w:pStyle w:val="TableParagraph"/>
                          <w:ind w:left="124" w:right="80"/>
                          <w:rPr>
                            <w:sz w:val="18"/>
                          </w:rPr>
                        </w:pPr>
                        <w:r>
                          <w:rPr>
                            <w:color w:val="231F20"/>
                            <w:sz w:val="18"/>
                          </w:rPr>
                          <w:t>48,1</w:t>
                        </w:r>
                      </w:p>
                    </w:tc>
                    <w:tc>
                      <w:tcPr>
                        <w:tcW w:w="721" w:type="dxa"/>
                      </w:tcPr>
                      <w:p>
                        <w:pPr>
                          <w:pStyle w:val="TableParagraph"/>
                          <w:ind w:left="135"/>
                          <w:jc w:val="left"/>
                          <w:rPr>
                            <w:sz w:val="18"/>
                          </w:rPr>
                        </w:pPr>
                        <w:r>
                          <w:rPr>
                            <w:color w:val="231F20"/>
                            <w:sz w:val="18"/>
                          </w:rPr>
                          <w:t>OMD</w:t>
                        </w:r>
                      </w:p>
                    </w:tc>
                    <w:tc>
                      <w:tcPr>
                        <w:tcW w:w="1360" w:type="dxa"/>
                      </w:tcPr>
                      <w:p>
                        <w:pPr>
                          <w:pStyle w:val="TableParagraph"/>
                          <w:ind w:left="239"/>
                          <w:jc w:val="left"/>
                          <w:rPr>
                            <w:sz w:val="18"/>
                          </w:rPr>
                        </w:pPr>
                        <w:r>
                          <w:rPr>
                            <w:color w:val="231F20"/>
                            <w:sz w:val="18"/>
                          </w:rPr>
                          <w:t>927.725.000</w:t>
                        </w:r>
                      </w:p>
                    </w:tc>
                  </w:tr>
                  <w:tr>
                    <w:trPr>
                      <w:trHeight w:val="220" w:hRule="atLeast"/>
                    </w:trPr>
                    <w:tc>
                      <w:tcPr>
                        <w:tcW w:w="380" w:type="dxa"/>
                      </w:tcPr>
                      <w:p>
                        <w:pPr>
                          <w:pStyle w:val="TableParagraph"/>
                          <w:spacing w:line="204" w:lineRule="exact"/>
                          <w:ind w:left="57" w:right="102"/>
                          <w:rPr>
                            <w:sz w:val="18"/>
                          </w:rPr>
                        </w:pPr>
                        <w:r>
                          <w:rPr>
                            <w:color w:val="231F20"/>
                            <w:sz w:val="18"/>
                          </w:rPr>
                          <w:t>15</w:t>
                        </w:r>
                      </w:p>
                    </w:tc>
                    <w:tc>
                      <w:tcPr>
                        <w:tcW w:w="1878" w:type="dxa"/>
                      </w:tcPr>
                      <w:p>
                        <w:pPr>
                          <w:pStyle w:val="TableParagraph"/>
                          <w:spacing w:line="204" w:lineRule="exact"/>
                          <w:ind w:left="127"/>
                          <w:jc w:val="left"/>
                          <w:rPr>
                            <w:sz w:val="18"/>
                          </w:rPr>
                        </w:pPr>
                        <w:r>
                          <w:rPr>
                            <w:color w:val="231F20"/>
                            <w:sz w:val="18"/>
                          </w:rPr>
                          <w:t>Doksorubisin 10 inj</w:t>
                        </w:r>
                      </w:p>
                    </w:tc>
                    <w:tc>
                      <w:tcPr>
                        <w:tcW w:w="1029" w:type="dxa"/>
                      </w:tcPr>
                      <w:p>
                        <w:pPr>
                          <w:pStyle w:val="TableParagraph"/>
                          <w:spacing w:line="204" w:lineRule="exact"/>
                          <w:ind w:left="198" w:right="205"/>
                          <w:rPr>
                            <w:sz w:val="18"/>
                          </w:rPr>
                        </w:pPr>
                        <w:r>
                          <w:rPr>
                            <w:color w:val="231F20"/>
                            <w:sz w:val="18"/>
                          </w:rPr>
                          <w:t>112.677</w:t>
                        </w:r>
                      </w:p>
                    </w:tc>
                    <w:tc>
                      <w:tcPr>
                        <w:tcW w:w="940" w:type="dxa"/>
                      </w:tcPr>
                      <w:p>
                        <w:pPr>
                          <w:pStyle w:val="TableParagraph"/>
                          <w:spacing w:line="204" w:lineRule="exact"/>
                          <w:ind w:left="100" w:right="87"/>
                          <w:rPr>
                            <w:sz w:val="18"/>
                          </w:rPr>
                        </w:pPr>
                        <w:r>
                          <w:rPr>
                            <w:color w:val="231F20"/>
                            <w:sz w:val="18"/>
                          </w:rPr>
                          <w:t>4.200</w:t>
                        </w:r>
                      </w:p>
                    </w:tc>
                    <w:tc>
                      <w:tcPr>
                        <w:tcW w:w="692" w:type="dxa"/>
                      </w:tcPr>
                      <w:p>
                        <w:pPr>
                          <w:pStyle w:val="TableParagraph"/>
                          <w:spacing w:line="204" w:lineRule="exact"/>
                          <w:ind w:left="199" w:right="138"/>
                          <w:rPr>
                            <w:sz w:val="18"/>
                          </w:rPr>
                        </w:pPr>
                        <w:r>
                          <w:rPr>
                            <w:color w:val="231F20"/>
                            <w:sz w:val="18"/>
                          </w:rPr>
                          <w:t>3,7</w:t>
                        </w:r>
                      </w:p>
                    </w:tc>
                    <w:tc>
                      <w:tcPr>
                        <w:tcW w:w="777" w:type="dxa"/>
                      </w:tcPr>
                      <w:p>
                        <w:pPr>
                          <w:pStyle w:val="TableParagraph"/>
                          <w:spacing w:line="204" w:lineRule="exact"/>
                          <w:ind w:left="118" w:right="86"/>
                          <w:rPr>
                            <w:sz w:val="18"/>
                          </w:rPr>
                        </w:pPr>
                        <w:r>
                          <w:rPr>
                            <w:color w:val="231F20"/>
                            <w:sz w:val="18"/>
                          </w:rPr>
                          <w:t>OMD</w:t>
                        </w:r>
                      </w:p>
                    </w:tc>
                    <w:tc>
                      <w:tcPr>
                        <w:tcW w:w="1232" w:type="dxa"/>
                      </w:tcPr>
                      <w:p>
                        <w:pPr>
                          <w:pStyle w:val="TableParagraph"/>
                          <w:spacing w:line="204" w:lineRule="exact"/>
                          <w:ind w:left="88" w:right="68"/>
                          <w:rPr>
                            <w:sz w:val="18"/>
                          </w:rPr>
                        </w:pPr>
                        <w:r>
                          <w:rPr>
                            <w:color w:val="231F20"/>
                            <w:sz w:val="18"/>
                          </w:rPr>
                          <w:t>245.655.000</w:t>
                        </w:r>
                      </w:p>
                    </w:tc>
                    <w:tc>
                      <w:tcPr>
                        <w:tcW w:w="403" w:type="dxa"/>
                      </w:tcPr>
                      <w:p>
                        <w:pPr>
                          <w:pStyle w:val="TableParagraph"/>
                          <w:spacing w:line="204" w:lineRule="exact"/>
                          <w:ind w:left="112"/>
                          <w:jc w:val="left"/>
                          <w:rPr>
                            <w:sz w:val="18"/>
                          </w:rPr>
                        </w:pPr>
                        <w:r>
                          <w:rPr>
                            <w:color w:val="231F20"/>
                            <w:sz w:val="18"/>
                          </w:rPr>
                          <w:t>15</w:t>
                        </w:r>
                      </w:p>
                    </w:tc>
                    <w:tc>
                      <w:tcPr>
                        <w:tcW w:w="2024" w:type="dxa"/>
                      </w:tcPr>
                      <w:p>
                        <w:pPr>
                          <w:pStyle w:val="TableParagraph"/>
                          <w:spacing w:line="204" w:lineRule="exact"/>
                          <w:ind w:left="117"/>
                          <w:jc w:val="left"/>
                          <w:rPr>
                            <w:sz w:val="18"/>
                          </w:rPr>
                        </w:pPr>
                        <w:r>
                          <w:rPr>
                            <w:color w:val="231F20"/>
                            <w:sz w:val="18"/>
                          </w:rPr>
                          <w:t>Kalsium folinat 3 inj</w:t>
                        </w:r>
                      </w:p>
                    </w:tc>
                    <w:tc>
                      <w:tcPr>
                        <w:tcW w:w="960" w:type="dxa"/>
                      </w:tcPr>
                      <w:p>
                        <w:pPr>
                          <w:pStyle w:val="TableParagraph"/>
                          <w:spacing w:line="204" w:lineRule="exact"/>
                          <w:ind w:left="215"/>
                          <w:jc w:val="left"/>
                          <w:rPr>
                            <w:sz w:val="18"/>
                          </w:rPr>
                        </w:pPr>
                        <w:r>
                          <w:rPr>
                            <w:color w:val="231F20"/>
                            <w:sz w:val="18"/>
                          </w:rPr>
                          <w:t>99.154</w:t>
                        </w:r>
                      </w:p>
                    </w:tc>
                    <w:tc>
                      <w:tcPr>
                        <w:tcW w:w="942" w:type="dxa"/>
                      </w:tcPr>
                      <w:p>
                        <w:pPr>
                          <w:pStyle w:val="TableParagraph"/>
                          <w:spacing w:line="204" w:lineRule="exact"/>
                          <w:ind w:left="272"/>
                          <w:jc w:val="left"/>
                          <w:rPr>
                            <w:sz w:val="18"/>
                          </w:rPr>
                        </w:pPr>
                        <w:r>
                          <w:rPr>
                            <w:color w:val="231F20"/>
                            <w:sz w:val="18"/>
                          </w:rPr>
                          <w:t>34.694</w:t>
                        </w:r>
                      </w:p>
                    </w:tc>
                    <w:tc>
                      <w:tcPr>
                        <w:tcW w:w="649" w:type="dxa"/>
                      </w:tcPr>
                      <w:p>
                        <w:pPr>
                          <w:pStyle w:val="TableParagraph"/>
                          <w:spacing w:line="204" w:lineRule="exact"/>
                          <w:ind w:left="124" w:right="80"/>
                          <w:rPr>
                            <w:sz w:val="18"/>
                          </w:rPr>
                        </w:pPr>
                        <w:r>
                          <w:rPr>
                            <w:color w:val="231F20"/>
                            <w:sz w:val="18"/>
                          </w:rPr>
                          <w:t>35,0</w:t>
                        </w:r>
                      </w:p>
                    </w:tc>
                    <w:tc>
                      <w:tcPr>
                        <w:tcW w:w="721" w:type="dxa"/>
                      </w:tcPr>
                      <w:p>
                        <w:pPr>
                          <w:pStyle w:val="TableParagraph"/>
                          <w:spacing w:line="204" w:lineRule="exact"/>
                          <w:ind w:left="135"/>
                          <w:jc w:val="left"/>
                          <w:rPr>
                            <w:sz w:val="18"/>
                          </w:rPr>
                        </w:pPr>
                        <w:r>
                          <w:rPr>
                            <w:color w:val="231F20"/>
                            <w:sz w:val="18"/>
                          </w:rPr>
                          <w:t>OMD</w:t>
                        </w:r>
                      </w:p>
                    </w:tc>
                    <w:tc>
                      <w:tcPr>
                        <w:tcW w:w="1360" w:type="dxa"/>
                      </w:tcPr>
                      <w:p>
                        <w:pPr>
                          <w:pStyle w:val="TableParagraph"/>
                          <w:spacing w:line="204" w:lineRule="exact"/>
                          <w:ind w:right="195"/>
                          <w:jc w:val="right"/>
                          <w:rPr>
                            <w:sz w:val="18"/>
                          </w:rPr>
                        </w:pPr>
                        <w:r>
                          <w:rPr>
                            <w:color w:val="231F20"/>
                            <w:w w:val="95"/>
                            <w:sz w:val="18"/>
                          </w:rPr>
                          <w:t>2.765.738.000</w:t>
                        </w:r>
                      </w:p>
                    </w:tc>
                  </w:tr>
                </w:tbl>
                <w:p>
                  <w:pPr>
                    <w:pStyle w:val="BodyText"/>
                  </w:pPr>
                </w:p>
              </w:txbxContent>
            </v:textbox>
            <w10:wrap type="none"/>
          </v:shape>
        </w:pict>
      </w:r>
      <w:r>
        <w:rPr>
          <w:rFonts w:ascii="Palatino Linotype"/>
          <w:b/>
          <w:color w:val="231F20"/>
          <w:sz w:val="20"/>
        </w:rPr>
        <w:t>OGB/</w:t>
      </w:r>
    </w:p>
    <w:p>
      <w:pPr>
        <w:spacing w:after="0"/>
        <w:jc w:val="center"/>
        <w:rPr>
          <w:rFonts w:ascii="Palatino Linotype"/>
          <w:sz w:val="20"/>
        </w:rPr>
        <w:sectPr>
          <w:type w:val="continuous"/>
          <w:pgSz w:w="16840" w:h="11910" w:orient="landscape"/>
          <w:pgMar w:top="1140" w:bottom="1080" w:left="1020" w:right="1020"/>
          <w:cols w:num="5" w:equalWidth="0">
            <w:col w:w="2190" w:space="2126"/>
            <w:col w:w="885" w:space="40"/>
            <w:col w:w="726" w:space="1783"/>
            <w:col w:w="1445" w:space="40"/>
            <w:col w:w="5565"/>
          </w:cols>
        </w:sectPr>
      </w:pPr>
    </w:p>
    <w:p>
      <w:pPr>
        <w:pStyle w:val="BodyText"/>
        <w:rPr>
          <w:rFonts w:ascii="Palatino Linotype"/>
          <w:b/>
          <w:sz w:val="20"/>
        </w:rPr>
      </w:pPr>
      <w:r>
        <w:rPr/>
        <w:pict>
          <v:shape style="position:absolute;margin-left:23.9561pt;margin-top:69.866096pt;width:18.2pt;height:146.8pt;mso-position-horizontal-relative:page;mso-position-vertical-relative:page;z-index:1504" type="#_x0000_t202" filled="false" stroked="false">
            <v:textbox inset="0,0,0,0" style="layout-flow:vertical">
              <w:txbxContent>
                <w:p>
                  <w:pPr>
                    <w:spacing w:before="5"/>
                    <w:ind w:left="20" w:right="-698" w:firstLine="0"/>
                    <w:jc w:val="left"/>
                    <w:rPr>
                      <w:rFonts w:ascii="Palatino Linotype"/>
                      <w:sz w:val="24"/>
                    </w:rPr>
                  </w:pPr>
                  <w:r>
                    <w:rPr>
                      <w:rFonts w:ascii="Palatino Linotype"/>
                      <w:color w:val="231F20"/>
                      <w:spacing w:val="-5"/>
                      <w:w w:val="92"/>
                      <w:sz w:val="24"/>
                    </w:rPr>
                    <w:t>E</w:t>
                  </w:r>
                  <w:r>
                    <w:rPr>
                      <w:rFonts w:ascii="Palatino Linotype"/>
                      <w:color w:val="231F20"/>
                      <w:w w:val="84"/>
                      <w:sz w:val="24"/>
                    </w:rPr>
                    <w:t>v</w:t>
                  </w:r>
                  <w:r>
                    <w:rPr>
                      <w:rFonts w:ascii="Palatino Linotype"/>
                      <w:color w:val="231F20"/>
                      <w:spacing w:val="0"/>
                      <w:w w:val="84"/>
                      <w:sz w:val="24"/>
                    </w:rPr>
                    <w:t>a</w:t>
                  </w:r>
                  <w:r>
                    <w:rPr>
                      <w:rFonts w:ascii="Palatino Linotype"/>
                      <w:color w:val="231F20"/>
                      <w:spacing w:val="-3"/>
                      <w:w w:val="86"/>
                      <w:sz w:val="24"/>
                    </w:rPr>
                    <w:t>l</w:t>
                  </w:r>
                  <w:r>
                    <w:rPr>
                      <w:rFonts w:ascii="Palatino Linotype"/>
                      <w:color w:val="231F20"/>
                      <w:w w:val="88"/>
                      <w:sz w:val="24"/>
                    </w:rPr>
                    <w:t>u</w:t>
                  </w:r>
                  <w:r>
                    <w:rPr>
                      <w:rFonts w:ascii="Palatino Linotype"/>
                      <w:color w:val="231F20"/>
                      <w:spacing w:val="-1"/>
                      <w:w w:val="87"/>
                      <w:sz w:val="24"/>
                    </w:rPr>
                    <w:t>a</w:t>
                  </w:r>
                  <w:r>
                    <w:rPr>
                      <w:rFonts w:ascii="Palatino Linotype"/>
                      <w:color w:val="231F20"/>
                      <w:w w:val="88"/>
                      <w:sz w:val="24"/>
                    </w:rPr>
                    <w:t>si</w:t>
                  </w:r>
                  <w:r>
                    <w:rPr>
                      <w:rFonts w:ascii="Palatino Linotype"/>
                      <w:color w:val="231F20"/>
                      <w:spacing w:val="-6"/>
                      <w:sz w:val="24"/>
                    </w:rPr>
                    <w:t> </w:t>
                  </w:r>
                  <w:r>
                    <w:rPr>
                      <w:rFonts w:ascii="Palatino Linotype"/>
                      <w:color w:val="231F20"/>
                      <w:spacing w:val="-8"/>
                      <w:w w:val="93"/>
                      <w:sz w:val="24"/>
                    </w:rPr>
                    <w:t>P</w:t>
                  </w:r>
                  <w:r>
                    <w:rPr>
                      <w:rFonts w:ascii="Palatino Linotype"/>
                      <w:color w:val="231F20"/>
                      <w:w w:val="91"/>
                      <w:sz w:val="24"/>
                    </w:rPr>
                    <w:t>e</w:t>
                  </w:r>
                  <w:r>
                    <w:rPr>
                      <w:rFonts w:ascii="Palatino Linotype"/>
                      <w:color w:val="231F20"/>
                      <w:spacing w:val="-2"/>
                      <w:w w:val="91"/>
                      <w:sz w:val="24"/>
                    </w:rPr>
                    <w:t>n</w:t>
                  </w:r>
                  <w:r>
                    <w:rPr>
                      <w:rFonts w:ascii="Palatino Linotype"/>
                      <w:color w:val="231F20"/>
                      <w:w w:val="86"/>
                      <w:sz w:val="24"/>
                    </w:rPr>
                    <w:t>gad</w:t>
                  </w:r>
                  <w:r>
                    <w:rPr>
                      <w:rFonts w:ascii="Palatino Linotype"/>
                      <w:color w:val="231F20"/>
                      <w:w w:val="87"/>
                      <w:sz w:val="24"/>
                    </w:rPr>
                    <w:t>a</w:t>
                  </w:r>
                  <w:r>
                    <w:rPr>
                      <w:rFonts w:ascii="Palatino Linotype"/>
                      <w:color w:val="231F20"/>
                      <w:spacing w:val="-3"/>
                      <w:w w:val="87"/>
                      <w:sz w:val="24"/>
                    </w:rPr>
                    <w:t>a</w:t>
                  </w:r>
                  <w:r>
                    <w:rPr>
                      <w:rFonts w:ascii="Palatino Linotype"/>
                      <w:color w:val="231F20"/>
                      <w:w w:val="93"/>
                      <w:sz w:val="24"/>
                    </w:rPr>
                    <w:t>n</w:t>
                  </w:r>
                  <w:r>
                    <w:rPr>
                      <w:rFonts w:ascii="Palatino Linotype"/>
                      <w:color w:val="231F20"/>
                      <w:spacing w:val="-6"/>
                      <w:sz w:val="24"/>
                    </w:rPr>
                    <w:t> </w:t>
                  </w:r>
                  <w:r>
                    <w:rPr>
                      <w:rFonts w:ascii="Palatino Linotype"/>
                      <w:color w:val="231F20"/>
                      <w:w w:val="95"/>
                      <w:sz w:val="24"/>
                    </w:rPr>
                    <w:t>O</w:t>
                  </w:r>
                  <w:r>
                    <w:rPr>
                      <w:rFonts w:ascii="Palatino Linotype"/>
                      <w:color w:val="231F20"/>
                      <w:spacing w:val="0"/>
                      <w:w w:val="91"/>
                      <w:sz w:val="24"/>
                    </w:rPr>
                    <w:t>b</w:t>
                  </w:r>
                  <w:r>
                    <w:rPr>
                      <w:rFonts w:ascii="Palatino Linotype"/>
                      <w:color w:val="231F20"/>
                      <w:spacing w:val="-5"/>
                      <w:w w:val="87"/>
                      <w:sz w:val="24"/>
                    </w:rPr>
                    <w:t>a</w:t>
                  </w:r>
                  <w:r>
                    <w:rPr>
                      <w:rFonts w:ascii="Palatino Linotype"/>
                      <w:color w:val="231F20"/>
                      <w:w w:val="93"/>
                      <w:sz w:val="24"/>
                    </w:rPr>
                    <w:t>t</w:t>
                  </w:r>
                  <w:r>
                    <w:rPr>
                      <w:rFonts w:ascii="Palatino Linotype"/>
                      <w:color w:val="231F20"/>
                      <w:spacing w:val="-6"/>
                      <w:sz w:val="24"/>
                    </w:rPr>
                    <w:t> </w:t>
                  </w:r>
                  <w:r>
                    <w:rPr>
                      <w:rFonts w:ascii="Palatino Linotype"/>
                      <w:color w:val="231F20"/>
                      <w:w w:val="92"/>
                      <w:sz w:val="24"/>
                    </w:rPr>
                    <w:t>JKN</w:t>
                  </w:r>
                </w:p>
              </w:txbxContent>
            </v:textbox>
            <w10:wrap type="none"/>
          </v:shape>
        </w:pict>
      </w:r>
      <w:r>
        <w:rPr/>
        <w:pict>
          <v:shape style="position:absolute;margin-left:23.9561pt;margin-top:287.839996pt;width:18.2pt;height:13.55pt;mso-position-horizontal-relative:page;mso-position-vertical-relative:page;z-index:1528" type="#_x0000_t202" filled="false" stroked="false">
            <v:textbox inset="0,0,0,0" style="layout-flow:vertical">
              <w:txbxContent>
                <w:p>
                  <w:pPr>
                    <w:spacing w:before="33"/>
                    <w:ind w:left="20" w:right="0" w:firstLine="0"/>
                    <w:jc w:val="left"/>
                    <w:rPr>
                      <w:sz w:val="24"/>
                    </w:rPr>
                  </w:pPr>
                  <w:r>
                    <w:rPr>
                      <w:color w:val="231F20"/>
                      <w:w w:val="96"/>
                      <w:sz w:val="24"/>
                    </w:rPr>
                    <w:t>47</w:t>
                  </w:r>
                </w:p>
              </w:txbxContent>
            </v:textbox>
            <w10:wrap type="none"/>
          </v:shape>
        </w:pict>
      </w:r>
      <w:r>
        <w:rPr/>
        <w:pict>
          <v:shape style="position:absolute;margin-left:23.9561pt;margin-top:337.628693pt;width:18.2pt;height:202pt;mso-position-horizontal-relative:page;mso-position-vertical-relative:page;z-index:1552" type="#_x0000_t202" filled="false" stroked="false">
            <v:textbox inset="0,0,0,0" style="layout-flow:vertical">
              <w:txbxContent>
                <w:p>
                  <w:pPr>
                    <w:spacing w:before="33"/>
                    <w:ind w:left="20" w:right="-675" w:firstLine="0"/>
                    <w:jc w:val="left"/>
                    <w:rPr>
                      <w:sz w:val="24"/>
                    </w:rPr>
                  </w:pPr>
                  <w:r>
                    <w:rPr>
                      <w:color w:val="231F20"/>
                      <w:spacing w:val="3"/>
                      <w:w w:val="101"/>
                      <w:sz w:val="24"/>
                    </w:rPr>
                    <w:t>D</w:t>
                  </w:r>
                  <w:r>
                    <w:rPr>
                      <w:color w:val="231F20"/>
                      <w:w w:val="94"/>
                      <w:sz w:val="24"/>
                    </w:rPr>
                    <w:t>w</w:t>
                  </w:r>
                  <w:r>
                    <w:rPr>
                      <w:color w:val="231F20"/>
                      <w:w w:val="96"/>
                      <w:sz w:val="24"/>
                    </w:rPr>
                    <w:t>i</w:t>
                  </w:r>
                  <w:r>
                    <w:rPr>
                      <w:color w:val="231F20"/>
                      <w:spacing w:val="-5"/>
                      <w:w w:val="98"/>
                      <w:sz w:val="24"/>
                    </w:rPr>
                    <w:t>a</w:t>
                  </w:r>
                  <w:r>
                    <w:rPr>
                      <w:color w:val="231F20"/>
                      <w:w w:val="94"/>
                      <w:sz w:val="24"/>
                    </w:rPr>
                    <w:t>j</w:t>
                  </w:r>
                  <w:r>
                    <w:rPr>
                      <w:color w:val="231F20"/>
                      <w:spacing w:val="-2"/>
                      <w:w w:val="94"/>
                      <w:sz w:val="24"/>
                    </w:rPr>
                    <w:t>i</w:t>
                  </w:r>
                  <w:r>
                    <w:rPr>
                      <w:color w:val="231F20"/>
                      <w:w w:val="91"/>
                      <w:sz w:val="24"/>
                    </w:rPr>
                    <w:t>,</w:t>
                  </w:r>
                  <w:r>
                    <w:rPr>
                      <w:color w:val="231F20"/>
                      <w:spacing w:val="-6"/>
                      <w:sz w:val="24"/>
                    </w:rPr>
                    <w:t> </w:t>
                  </w:r>
                  <w:r>
                    <w:rPr>
                      <w:color w:val="231F20"/>
                      <w:w w:val="91"/>
                      <w:sz w:val="24"/>
                    </w:rPr>
                    <w:t>S</w:t>
                  </w:r>
                  <w:r>
                    <w:rPr>
                      <w:color w:val="231F20"/>
                      <w:spacing w:val="-3"/>
                      <w:w w:val="91"/>
                      <w:sz w:val="24"/>
                    </w:rPr>
                    <w:t>a</w:t>
                  </w:r>
                  <w:r>
                    <w:rPr>
                      <w:color w:val="231F20"/>
                      <w:spacing w:val="0"/>
                      <w:w w:val="111"/>
                      <w:sz w:val="24"/>
                    </w:rPr>
                    <w:t>r</w:t>
                  </w:r>
                  <w:r>
                    <w:rPr>
                      <w:color w:val="231F20"/>
                      <w:w w:val="104"/>
                      <w:sz w:val="24"/>
                    </w:rPr>
                    <w:t>ni</w:t>
                  </w:r>
                  <w:r>
                    <w:rPr>
                      <w:color w:val="231F20"/>
                      <w:spacing w:val="-3"/>
                      <w:w w:val="98"/>
                      <w:sz w:val="24"/>
                    </w:rPr>
                    <w:t>a</w:t>
                  </w:r>
                  <w:r>
                    <w:rPr>
                      <w:color w:val="231F20"/>
                      <w:spacing w:val="-5"/>
                      <w:w w:val="109"/>
                      <w:sz w:val="24"/>
                    </w:rPr>
                    <w:t>n</w:t>
                  </w:r>
                  <w:r>
                    <w:rPr>
                      <w:color w:val="231F20"/>
                      <w:spacing w:val="-2"/>
                      <w:w w:val="109"/>
                      <w:sz w:val="24"/>
                    </w:rPr>
                    <w:t>t</w:t>
                  </w:r>
                  <w:r>
                    <w:rPr>
                      <w:color w:val="231F20"/>
                      <w:spacing w:val="-7"/>
                      <w:w w:val="102"/>
                      <w:sz w:val="24"/>
                    </w:rPr>
                    <w:t>o</w:t>
                  </w:r>
                  <w:r>
                    <w:rPr>
                      <w:color w:val="231F20"/>
                      <w:w w:val="91"/>
                      <w:sz w:val="24"/>
                    </w:rPr>
                    <w:t>,</w:t>
                  </w:r>
                  <w:r>
                    <w:rPr>
                      <w:color w:val="231F20"/>
                      <w:spacing w:val="-6"/>
                      <w:sz w:val="24"/>
                    </w:rPr>
                    <w:t> </w:t>
                  </w:r>
                  <w:r>
                    <w:rPr>
                      <w:color w:val="231F20"/>
                      <w:w w:val="96"/>
                      <w:sz w:val="24"/>
                    </w:rPr>
                    <w:t>T</w:t>
                  </w:r>
                  <w:r>
                    <w:rPr>
                      <w:color w:val="231F20"/>
                      <w:spacing w:val="-1"/>
                      <w:w w:val="96"/>
                      <w:sz w:val="24"/>
                    </w:rPr>
                    <w:t>h</w:t>
                  </w:r>
                  <w:r>
                    <w:rPr>
                      <w:color w:val="231F20"/>
                      <w:spacing w:val="-2"/>
                      <w:w w:val="98"/>
                      <w:sz w:val="24"/>
                    </w:rPr>
                    <w:t>a</w:t>
                  </w:r>
                  <w:r>
                    <w:rPr>
                      <w:color w:val="231F20"/>
                      <w:spacing w:val="-3"/>
                      <w:w w:val="101"/>
                      <w:sz w:val="24"/>
                    </w:rPr>
                    <w:t>b</w:t>
                  </w:r>
                  <w:r>
                    <w:rPr>
                      <w:color w:val="231F20"/>
                      <w:w w:val="104"/>
                      <w:sz w:val="24"/>
                    </w:rPr>
                    <w:t>r</w:t>
                  </w:r>
                  <w:r>
                    <w:rPr>
                      <w:color w:val="231F20"/>
                      <w:spacing w:val="-3"/>
                      <w:w w:val="104"/>
                      <w:sz w:val="24"/>
                    </w:rPr>
                    <w:t>a</w:t>
                  </w:r>
                  <w:r>
                    <w:rPr>
                      <w:color w:val="231F20"/>
                      <w:spacing w:val="-6"/>
                      <w:w w:val="109"/>
                      <w:sz w:val="24"/>
                    </w:rPr>
                    <w:t>n</w:t>
                  </w:r>
                  <w:r>
                    <w:rPr>
                      <w:color w:val="231F20"/>
                      <w:spacing w:val="-18"/>
                      <w:w w:val="91"/>
                      <w:sz w:val="24"/>
                    </w:rPr>
                    <w:t>y</w:t>
                  </w:r>
                  <w:r>
                    <w:rPr>
                      <w:color w:val="231F20"/>
                      <w:w w:val="91"/>
                      <w:sz w:val="24"/>
                    </w:rPr>
                    <w:t>,</w:t>
                  </w:r>
                  <w:r>
                    <w:rPr>
                      <w:color w:val="231F20"/>
                      <w:spacing w:val="-6"/>
                      <w:sz w:val="24"/>
                    </w:rPr>
                    <w:t> </w:t>
                  </w:r>
                  <w:r>
                    <w:rPr>
                      <w:color w:val="231F20"/>
                      <w:w w:val="91"/>
                      <w:sz w:val="24"/>
                    </w:rPr>
                    <w:t>&amp;</w:t>
                  </w:r>
                  <w:r>
                    <w:rPr>
                      <w:color w:val="231F20"/>
                      <w:spacing w:val="-6"/>
                      <w:sz w:val="24"/>
                    </w:rPr>
                    <w:t> </w:t>
                  </w:r>
                  <w:r>
                    <w:rPr>
                      <w:color w:val="231F20"/>
                      <w:spacing w:val="-4"/>
                      <w:w w:val="85"/>
                      <w:sz w:val="24"/>
                    </w:rPr>
                    <w:t>S</w:t>
                  </w:r>
                  <w:r>
                    <w:rPr>
                      <w:color w:val="231F20"/>
                      <w:w w:val="95"/>
                      <w:sz w:val="24"/>
                    </w:rPr>
                    <w:t>y</w:t>
                  </w:r>
                  <w:r>
                    <w:rPr>
                      <w:color w:val="231F20"/>
                      <w:spacing w:val="-3"/>
                      <w:w w:val="95"/>
                      <w:sz w:val="24"/>
                    </w:rPr>
                    <w:t>a</w:t>
                  </w:r>
                  <w:r>
                    <w:rPr>
                      <w:color w:val="231F20"/>
                      <w:spacing w:val="0"/>
                      <w:w w:val="111"/>
                      <w:sz w:val="24"/>
                    </w:rPr>
                    <w:t>r</w:t>
                  </w:r>
                  <w:r>
                    <w:rPr>
                      <w:color w:val="231F20"/>
                      <w:w w:val="92"/>
                      <w:sz w:val="24"/>
                    </w:rPr>
                    <w:t>i</w:t>
                  </w:r>
                  <w:r>
                    <w:rPr>
                      <w:color w:val="231F20"/>
                      <w:spacing w:val="0"/>
                      <w:w w:val="92"/>
                      <w:sz w:val="24"/>
                    </w:rPr>
                    <w:t>f</w:t>
                  </w:r>
                  <w:r>
                    <w:rPr>
                      <w:color w:val="231F20"/>
                      <w:w w:val="105"/>
                      <w:sz w:val="24"/>
                    </w:rPr>
                    <w:t>udin</w:t>
                  </w:r>
                </w:p>
              </w:txbxContent>
            </v:textbox>
            <w10:wrap type="none"/>
          </v:shape>
        </w:pict>
      </w:r>
    </w:p>
    <w:p>
      <w:pPr>
        <w:pStyle w:val="BodyText"/>
        <w:rPr>
          <w:rFonts w:ascii="Palatino Linotype"/>
          <w:b/>
          <w:sz w:val="20"/>
        </w:rPr>
      </w:pPr>
    </w:p>
    <w:p>
      <w:pPr>
        <w:pStyle w:val="BodyText"/>
        <w:rPr>
          <w:rFonts w:ascii="Palatino Linotype"/>
          <w:b/>
          <w:sz w:val="20"/>
        </w:rPr>
      </w:pPr>
    </w:p>
    <w:p>
      <w:pPr>
        <w:pStyle w:val="BodyText"/>
        <w:rPr>
          <w:rFonts w:ascii="Palatino Linotype"/>
          <w:b/>
          <w:sz w:val="20"/>
        </w:rPr>
      </w:pPr>
    </w:p>
    <w:p>
      <w:pPr>
        <w:pStyle w:val="BodyText"/>
        <w:rPr>
          <w:rFonts w:ascii="Palatino Linotype"/>
          <w:b/>
          <w:sz w:val="20"/>
        </w:rPr>
      </w:pPr>
    </w:p>
    <w:p>
      <w:pPr>
        <w:pStyle w:val="BodyText"/>
        <w:rPr>
          <w:rFonts w:ascii="Palatino Linotype"/>
          <w:b/>
          <w:sz w:val="20"/>
        </w:rPr>
      </w:pPr>
    </w:p>
    <w:p>
      <w:pPr>
        <w:pStyle w:val="BodyText"/>
        <w:rPr>
          <w:rFonts w:ascii="Palatino Linotype"/>
          <w:b/>
          <w:sz w:val="20"/>
        </w:rPr>
      </w:pPr>
    </w:p>
    <w:p>
      <w:pPr>
        <w:pStyle w:val="BodyText"/>
        <w:rPr>
          <w:rFonts w:ascii="Palatino Linotype"/>
          <w:b/>
          <w:sz w:val="20"/>
        </w:rPr>
      </w:pPr>
    </w:p>
    <w:p>
      <w:pPr>
        <w:pStyle w:val="BodyText"/>
        <w:rPr>
          <w:rFonts w:ascii="Palatino Linotype"/>
          <w:b/>
          <w:sz w:val="20"/>
        </w:rPr>
      </w:pPr>
    </w:p>
    <w:p>
      <w:pPr>
        <w:pStyle w:val="BodyText"/>
        <w:rPr>
          <w:rFonts w:ascii="Palatino Linotype"/>
          <w:b/>
          <w:sz w:val="20"/>
        </w:rPr>
      </w:pPr>
    </w:p>
    <w:p>
      <w:pPr>
        <w:pStyle w:val="BodyText"/>
        <w:rPr>
          <w:rFonts w:ascii="Palatino Linotype"/>
          <w:b/>
          <w:sz w:val="20"/>
        </w:rPr>
      </w:pPr>
    </w:p>
    <w:p>
      <w:pPr>
        <w:pStyle w:val="BodyText"/>
        <w:rPr>
          <w:rFonts w:ascii="Palatino Linotype"/>
          <w:b/>
          <w:sz w:val="20"/>
        </w:rPr>
      </w:pPr>
    </w:p>
    <w:p>
      <w:pPr>
        <w:pStyle w:val="BodyText"/>
        <w:rPr>
          <w:rFonts w:ascii="Palatino Linotype"/>
          <w:b/>
          <w:sz w:val="20"/>
        </w:rPr>
      </w:pPr>
    </w:p>
    <w:p>
      <w:pPr>
        <w:pStyle w:val="BodyText"/>
        <w:rPr>
          <w:rFonts w:ascii="Palatino Linotype"/>
          <w:b/>
          <w:sz w:val="20"/>
        </w:rPr>
      </w:pPr>
    </w:p>
    <w:p>
      <w:pPr>
        <w:pStyle w:val="BodyText"/>
        <w:spacing w:before="2" w:after="1"/>
        <w:rPr>
          <w:rFonts w:ascii="Palatino Linotype"/>
          <w:b/>
          <w:sz w:val="16"/>
        </w:rPr>
      </w:pPr>
    </w:p>
    <w:p>
      <w:pPr>
        <w:pStyle w:val="BodyText"/>
        <w:spacing w:line="20" w:lineRule="exact"/>
        <w:ind w:left="384"/>
        <w:rPr>
          <w:rFonts w:ascii="Palatino Linotype"/>
          <w:sz w:val="2"/>
        </w:rPr>
      </w:pPr>
      <w:r>
        <w:rPr>
          <w:rFonts w:ascii="Palatino Linotype"/>
          <w:sz w:val="2"/>
        </w:rPr>
        <w:pict>
          <v:group style="width:700.35pt;height:1pt;mso-position-horizontal-relative:char;mso-position-vertical-relative:line" coordorigin="0,0" coordsize="14007,20">
            <v:line style="position:absolute" from="10,10" to="437,10" stroked="true" strokeweight="1pt" strokecolor="#231f20">
              <v:stroke dashstyle="solid"/>
            </v:line>
            <v:line style="position:absolute" from="437,10" to="2261,10" stroked="true" strokeweight="1pt" strokecolor="#231f20">
              <v:stroke dashstyle="solid"/>
            </v:line>
            <v:line style="position:absolute" from="2261,10" to="3293,10" stroked="true" strokeweight="1pt" strokecolor="#231f20">
              <v:stroke dashstyle="solid"/>
            </v:line>
            <v:line style="position:absolute" from="3293,10" to="4253,10" stroked="true" strokeweight="1pt" strokecolor="#231f20">
              <v:stroke dashstyle="solid"/>
            </v:line>
            <v:line style="position:absolute" from="4253,10" to="4973,10" stroked="true" strokeweight="1pt" strokecolor="#231f20">
              <v:stroke dashstyle="solid"/>
            </v:line>
            <v:line style="position:absolute" from="4973,10" to="5693,10" stroked="true" strokeweight="1pt" strokecolor="#231f20">
              <v:stroke dashstyle="solid"/>
            </v:line>
            <v:line style="position:absolute" from="5693,10" to="6970,10" stroked="true" strokeweight="1pt" strokecolor="#231f20">
              <v:stroke dashstyle="solid"/>
            </v:line>
            <v:line style="position:absolute" from="6970,10" to="7378,10" stroked="true" strokeweight="1pt" strokecolor="#231f20">
              <v:stroke dashstyle="solid"/>
            </v:line>
            <v:line style="position:absolute" from="7378,10" to="9279,10" stroked="true" strokeweight="1pt" strokecolor="#231f20">
              <v:stroke dashstyle="solid"/>
            </v:line>
            <v:line style="position:absolute" from="9279,10" to="10354,10" stroked="true" strokeweight="1pt" strokecolor="#231f20">
              <v:stroke dashstyle="solid"/>
            </v:line>
            <v:line style="position:absolute" from="10354,10" to="11314,10" stroked="true" strokeweight="1pt" strokecolor="#231f20">
              <v:stroke dashstyle="solid"/>
            </v:line>
            <v:line style="position:absolute" from="11314,10" to="11914,10" stroked="true" strokeweight="1pt" strokecolor="#231f20">
              <v:stroke dashstyle="solid"/>
            </v:line>
            <v:line style="position:absolute" from="11914,10" to="12615,10" stroked="true" strokeweight="1pt" strokecolor="#231f20">
              <v:stroke dashstyle="solid"/>
            </v:line>
            <v:line style="position:absolute" from="12615,10" to="13997,10" stroked="true" strokeweight="1pt" strokecolor="#231f20">
              <v:stroke dashstyle="solid"/>
            </v:line>
          </v:group>
        </w:pict>
      </w:r>
      <w:r>
        <w:rPr>
          <w:rFonts w:ascii="Palatino Linotype"/>
          <w:sz w:val="2"/>
        </w:rPr>
      </w:r>
    </w:p>
    <w:p>
      <w:pPr>
        <w:tabs>
          <w:tab w:pos="3847" w:val="left" w:leader="none"/>
          <w:tab w:pos="6167" w:val="left" w:leader="none"/>
          <w:tab w:pos="8510" w:val="left" w:leader="none"/>
          <w:tab w:pos="10836" w:val="left" w:leader="none"/>
          <w:tab w:pos="14287" w:val="right" w:leader="none"/>
        </w:tabs>
        <w:spacing w:before="28"/>
        <w:ind w:left="1531" w:right="0" w:firstLine="0"/>
        <w:jc w:val="left"/>
        <w:rPr>
          <w:sz w:val="20"/>
        </w:rPr>
      </w:pPr>
      <w:r>
        <w:rPr/>
        <w:pict>
          <v:group style="position:absolute;margin-left:70.244904pt;margin-top:14.237533pt;width:700.35pt;height:1pt;mso-position-horizontal-relative:page;mso-position-vertical-relative:paragraph;z-index:1432;mso-wrap-distance-left:0;mso-wrap-distance-right:0" coordorigin="1405,285" coordsize="14007,20">
            <v:line style="position:absolute" from="1415,295" to="1842,295" stroked="true" strokeweight="1pt" strokecolor="#231f20">
              <v:stroke dashstyle="solid"/>
            </v:line>
            <v:line style="position:absolute" from="1842,295" to="3666,295" stroked="true" strokeweight="1pt" strokecolor="#231f20">
              <v:stroke dashstyle="solid"/>
            </v:line>
            <v:line style="position:absolute" from="3666,295" to="4698,295" stroked="true" strokeweight="1pt" strokecolor="#231f20">
              <v:stroke dashstyle="solid"/>
            </v:line>
            <v:line style="position:absolute" from="4698,295" to="5658,295" stroked="true" strokeweight="1pt" strokecolor="#231f20">
              <v:stroke dashstyle="solid"/>
            </v:line>
            <v:line style="position:absolute" from="5658,295" to="6378,295" stroked="true" strokeweight="1pt" strokecolor="#231f20">
              <v:stroke dashstyle="solid"/>
            </v:line>
            <v:line style="position:absolute" from="6378,295" to="7098,295" stroked="true" strokeweight="1pt" strokecolor="#231f20">
              <v:stroke dashstyle="solid"/>
            </v:line>
            <v:line style="position:absolute" from="7098,295" to="8375,295" stroked="true" strokeweight="1pt" strokecolor="#231f20">
              <v:stroke dashstyle="solid"/>
            </v:line>
            <v:line style="position:absolute" from="8375,295" to="8783,295" stroked="true" strokeweight="1pt" strokecolor="#231f20">
              <v:stroke dashstyle="solid"/>
            </v:line>
            <v:line style="position:absolute" from="8783,295" to="10684,295" stroked="true" strokeweight="1pt" strokecolor="#231f20">
              <v:stroke dashstyle="solid"/>
            </v:line>
            <v:line style="position:absolute" from="10684,295" to="11759,295" stroked="true" strokeweight="1pt" strokecolor="#231f20">
              <v:stroke dashstyle="solid"/>
            </v:line>
            <v:line style="position:absolute" from="11759,295" to="12719,295" stroked="true" strokeweight="1pt" strokecolor="#231f20">
              <v:stroke dashstyle="solid"/>
            </v:line>
            <v:line style="position:absolute" from="12719,295" to="13319,295" stroked="true" strokeweight="1pt" strokecolor="#231f20">
              <v:stroke dashstyle="solid"/>
            </v:line>
            <v:line style="position:absolute" from="13319,295" to="14020,295" stroked="true" strokeweight="1pt" strokecolor="#231f20">
              <v:stroke dashstyle="solid"/>
            </v:line>
            <v:line style="position:absolute" from="14020,295" to="15402,295" stroked="true" strokeweight="1pt" strokecolor="#231f20">
              <v:stroke dashstyle="solid"/>
            </v:line>
            <w10:wrap type="topAndBottom"/>
          </v:group>
        </w:pict>
      </w:r>
      <w:r>
        <w:rPr>
          <w:color w:val="231F20"/>
          <w:spacing w:val="-5"/>
          <w:sz w:val="20"/>
        </w:rPr>
        <w:t>Total</w:t>
        <w:tab/>
      </w:r>
      <w:r>
        <w:rPr>
          <w:color w:val="231F20"/>
          <w:sz w:val="20"/>
        </w:rPr>
        <w:t>133.324</w:t>
        <w:tab/>
        <w:t>5.856.237.880</w:t>
        <w:tab/>
      </w:r>
      <w:r>
        <w:rPr>
          <w:color w:val="231F20"/>
          <w:spacing w:val="-5"/>
          <w:sz w:val="20"/>
        </w:rPr>
        <w:t>Total</w:t>
        <w:tab/>
      </w:r>
      <w:r>
        <w:rPr>
          <w:color w:val="231F20"/>
          <w:sz w:val="20"/>
        </w:rPr>
        <w:t>2.568.809</w:t>
        <w:tab/>
        <w:t>79.840.930.802</w:t>
      </w:r>
    </w:p>
    <w:p>
      <w:pPr>
        <w:spacing w:after="0"/>
        <w:jc w:val="left"/>
        <w:rPr>
          <w:sz w:val="20"/>
        </w:rPr>
        <w:sectPr>
          <w:type w:val="continuous"/>
          <w:pgSz w:w="16840" w:h="11910" w:orient="landscape"/>
          <w:pgMar w:top="1140" w:bottom="1080" w:left="1020" w:right="1020"/>
        </w:sectPr>
      </w:pPr>
    </w:p>
    <w:p>
      <w:pPr>
        <w:pStyle w:val="BodyText"/>
        <w:spacing w:before="10"/>
        <w:rPr>
          <w:sz w:val="12"/>
        </w:rPr>
      </w:pPr>
    </w:p>
    <w:p>
      <w:pPr>
        <w:spacing w:line="278" w:lineRule="auto" w:before="90"/>
        <w:ind w:left="113" w:right="113" w:firstLine="720"/>
        <w:jc w:val="both"/>
        <w:rPr>
          <w:sz w:val="24"/>
        </w:rPr>
      </w:pPr>
      <w:r>
        <w:rPr>
          <w:color w:val="231F20"/>
          <w:sz w:val="24"/>
        </w:rPr>
        <w:t>Sistem e-Catalogue yang digunakan dalam pengadaan obat JKN pada dasarnya adalah</w:t>
      </w:r>
      <w:r>
        <w:rPr>
          <w:color w:val="231F20"/>
          <w:spacing w:val="-19"/>
          <w:sz w:val="24"/>
        </w:rPr>
        <w:t> </w:t>
      </w:r>
      <w:r>
        <w:rPr>
          <w:color w:val="231F20"/>
          <w:sz w:val="24"/>
        </w:rPr>
        <w:t>ba- gian dari rantai-pasok yang menghubungkan produsen dengan pengguna produk/jasa. Rantai-pa- sok terbentuk dari partisipasi dua atau lebih perusahaan yang berkomitmen untuk memberikan nilai-tambah pada produk/jasa terkait (Lu, 2011, Ripin et al., 2014). Akhir dari rangkaian ran- tai-pasok produk/jasa tersebut—yaitu obat, dalam hal JKN—adalah pasien, sebagai konsumen </w:t>
      </w:r>
      <w:r>
        <w:rPr>
          <w:color w:val="231F20"/>
          <w:spacing w:val="-3"/>
          <w:sz w:val="24"/>
        </w:rPr>
        <w:t>akhir. </w:t>
      </w:r>
      <w:r>
        <w:rPr>
          <w:color w:val="231F20"/>
          <w:sz w:val="24"/>
        </w:rPr>
        <w:t>Kekosongan sebagian obat JKN, suatu hal yang mengindikasikan kurang memadainya ran- tai-pasok,</w:t>
      </w:r>
      <w:r>
        <w:rPr>
          <w:color w:val="231F20"/>
          <w:spacing w:val="-8"/>
          <w:sz w:val="24"/>
        </w:rPr>
        <w:t> </w:t>
      </w:r>
      <w:r>
        <w:rPr>
          <w:color w:val="231F20"/>
          <w:sz w:val="24"/>
        </w:rPr>
        <w:t>menurut</w:t>
      </w:r>
      <w:r>
        <w:rPr>
          <w:color w:val="231F20"/>
          <w:spacing w:val="-8"/>
          <w:sz w:val="24"/>
        </w:rPr>
        <w:t> </w:t>
      </w:r>
      <w:r>
        <w:rPr>
          <w:color w:val="231F20"/>
          <w:sz w:val="24"/>
        </w:rPr>
        <w:t>Lu</w:t>
      </w:r>
      <w:r>
        <w:rPr>
          <w:color w:val="231F20"/>
          <w:spacing w:val="-8"/>
          <w:sz w:val="24"/>
        </w:rPr>
        <w:t> </w:t>
      </w:r>
      <w:r>
        <w:rPr>
          <w:color w:val="231F20"/>
          <w:sz w:val="24"/>
        </w:rPr>
        <w:t>(2011),</w:t>
      </w:r>
      <w:r>
        <w:rPr>
          <w:color w:val="231F20"/>
          <w:spacing w:val="-8"/>
          <w:sz w:val="24"/>
        </w:rPr>
        <w:t> </w:t>
      </w:r>
      <w:r>
        <w:rPr>
          <w:color w:val="231F20"/>
          <w:sz w:val="24"/>
        </w:rPr>
        <w:t>tidak</w:t>
      </w:r>
      <w:r>
        <w:rPr>
          <w:color w:val="231F20"/>
          <w:spacing w:val="-8"/>
          <w:sz w:val="24"/>
        </w:rPr>
        <w:t> </w:t>
      </w:r>
      <w:r>
        <w:rPr>
          <w:color w:val="231F20"/>
          <w:sz w:val="24"/>
        </w:rPr>
        <w:t>akan</w:t>
      </w:r>
      <w:r>
        <w:rPr>
          <w:color w:val="231F20"/>
          <w:spacing w:val="-8"/>
          <w:sz w:val="24"/>
        </w:rPr>
        <w:t> </w:t>
      </w:r>
      <w:r>
        <w:rPr>
          <w:color w:val="231F20"/>
          <w:sz w:val="24"/>
        </w:rPr>
        <w:t>terjadi</w:t>
      </w:r>
      <w:r>
        <w:rPr>
          <w:color w:val="231F20"/>
          <w:spacing w:val="-8"/>
          <w:sz w:val="24"/>
        </w:rPr>
        <w:t> </w:t>
      </w:r>
      <w:r>
        <w:rPr>
          <w:color w:val="231F20"/>
          <w:sz w:val="24"/>
        </w:rPr>
        <w:t>kalau</w:t>
      </w:r>
      <w:r>
        <w:rPr>
          <w:color w:val="231F20"/>
          <w:spacing w:val="-8"/>
          <w:sz w:val="24"/>
        </w:rPr>
        <w:t> </w:t>
      </w:r>
      <w:r>
        <w:rPr>
          <w:color w:val="231F20"/>
          <w:sz w:val="24"/>
        </w:rPr>
        <w:t>terbentuk</w:t>
      </w:r>
      <w:r>
        <w:rPr>
          <w:color w:val="231F20"/>
          <w:spacing w:val="-8"/>
          <w:sz w:val="24"/>
        </w:rPr>
        <w:t> </w:t>
      </w:r>
      <w:r>
        <w:rPr>
          <w:color w:val="231F20"/>
          <w:sz w:val="24"/>
        </w:rPr>
        <w:t>aliansi</w:t>
      </w:r>
      <w:r>
        <w:rPr>
          <w:color w:val="231F20"/>
          <w:spacing w:val="-8"/>
          <w:sz w:val="24"/>
        </w:rPr>
        <w:t> </w:t>
      </w:r>
      <w:r>
        <w:rPr>
          <w:color w:val="231F20"/>
          <w:sz w:val="24"/>
        </w:rPr>
        <w:t>strategis,</w:t>
      </w:r>
      <w:r>
        <w:rPr>
          <w:color w:val="231F20"/>
          <w:spacing w:val="-8"/>
          <w:sz w:val="24"/>
        </w:rPr>
        <w:t> </w:t>
      </w:r>
      <w:r>
        <w:rPr>
          <w:color w:val="231F20"/>
          <w:sz w:val="24"/>
        </w:rPr>
        <w:t>yaitu</w:t>
      </w:r>
      <w:r>
        <w:rPr>
          <w:color w:val="231F20"/>
          <w:spacing w:val="-8"/>
          <w:sz w:val="24"/>
        </w:rPr>
        <w:t> </w:t>
      </w:r>
      <w:r>
        <w:rPr>
          <w:color w:val="231F20"/>
          <w:sz w:val="24"/>
        </w:rPr>
        <w:t>pengaturan formal</w:t>
      </w:r>
      <w:r>
        <w:rPr>
          <w:color w:val="231F20"/>
          <w:spacing w:val="-5"/>
          <w:sz w:val="24"/>
        </w:rPr>
        <w:t> </w:t>
      </w:r>
      <w:r>
        <w:rPr>
          <w:color w:val="231F20"/>
          <w:sz w:val="24"/>
        </w:rPr>
        <w:t>maupun</w:t>
      </w:r>
      <w:r>
        <w:rPr>
          <w:color w:val="231F20"/>
          <w:spacing w:val="-5"/>
          <w:sz w:val="24"/>
        </w:rPr>
        <w:t> </w:t>
      </w:r>
      <w:r>
        <w:rPr>
          <w:color w:val="231F20"/>
          <w:sz w:val="24"/>
        </w:rPr>
        <w:t>informal</w:t>
      </w:r>
      <w:r>
        <w:rPr>
          <w:color w:val="231F20"/>
          <w:spacing w:val="-5"/>
          <w:sz w:val="24"/>
        </w:rPr>
        <w:t> </w:t>
      </w:r>
      <w:r>
        <w:rPr>
          <w:color w:val="231F20"/>
          <w:sz w:val="24"/>
        </w:rPr>
        <w:t>berbagai</w:t>
      </w:r>
      <w:r>
        <w:rPr>
          <w:color w:val="231F20"/>
          <w:spacing w:val="-5"/>
          <w:sz w:val="24"/>
        </w:rPr>
        <w:t> </w:t>
      </w:r>
      <w:r>
        <w:rPr>
          <w:color w:val="231F20"/>
          <w:sz w:val="24"/>
        </w:rPr>
        <w:t>komponen</w:t>
      </w:r>
      <w:r>
        <w:rPr>
          <w:color w:val="231F20"/>
          <w:spacing w:val="-5"/>
          <w:sz w:val="24"/>
        </w:rPr>
        <w:t> </w:t>
      </w:r>
      <w:r>
        <w:rPr>
          <w:color w:val="231F20"/>
          <w:sz w:val="24"/>
        </w:rPr>
        <w:t>dalam</w:t>
      </w:r>
      <w:r>
        <w:rPr>
          <w:color w:val="231F20"/>
          <w:spacing w:val="-5"/>
          <w:sz w:val="24"/>
        </w:rPr>
        <w:t> </w:t>
      </w:r>
      <w:r>
        <w:rPr>
          <w:color w:val="231F20"/>
          <w:sz w:val="24"/>
        </w:rPr>
        <w:t>rantai-pasok,</w:t>
      </w:r>
      <w:r>
        <w:rPr>
          <w:color w:val="231F20"/>
          <w:spacing w:val="-5"/>
          <w:sz w:val="24"/>
        </w:rPr>
        <w:t> </w:t>
      </w:r>
      <w:r>
        <w:rPr>
          <w:color w:val="231F20"/>
          <w:sz w:val="24"/>
        </w:rPr>
        <w:t>dan</w:t>
      </w:r>
      <w:r>
        <w:rPr>
          <w:color w:val="231F20"/>
          <w:spacing w:val="-5"/>
          <w:sz w:val="24"/>
        </w:rPr>
        <w:t> </w:t>
      </w:r>
      <w:r>
        <w:rPr>
          <w:color w:val="231F20"/>
          <w:sz w:val="24"/>
        </w:rPr>
        <w:t>sumber</w:t>
      </w:r>
      <w:r>
        <w:rPr>
          <w:color w:val="231F20"/>
          <w:spacing w:val="-5"/>
          <w:sz w:val="24"/>
        </w:rPr>
        <w:t> </w:t>
      </w:r>
      <w:r>
        <w:rPr>
          <w:color w:val="231F20"/>
          <w:sz w:val="24"/>
        </w:rPr>
        <w:t>daya</w:t>
      </w:r>
      <w:r>
        <w:rPr>
          <w:color w:val="231F20"/>
          <w:spacing w:val="-5"/>
          <w:sz w:val="24"/>
        </w:rPr>
        <w:t> </w:t>
      </w:r>
      <w:r>
        <w:rPr>
          <w:color w:val="231F20"/>
          <w:sz w:val="24"/>
        </w:rPr>
        <w:t>terkait</w:t>
      </w:r>
      <w:r>
        <w:rPr>
          <w:color w:val="231F20"/>
          <w:spacing w:val="-5"/>
          <w:sz w:val="24"/>
        </w:rPr>
        <w:t> </w:t>
      </w:r>
      <w:r>
        <w:rPr>
          <w:color w:val="231F20"/>
          <w:sz w:val="24"/>
        </w:rPr>
        <w:t>terinte- grasi dalam aliansi strategis</w:t>
      </w:r>
      <w:r>
        <w:rPr>
          <w:color w:val="231F20"/>
          <w:spacing w:val="-9"/>
          <w:sz w:val="24"/>
        </w:rPr>
        <w:t> </w:t>
      </w:r>
      <w:r>
        <w:rPr>
          <w:color w:val="231F20"/>
          <w:sz w:val="24"/>
        </w:rPr>
        <w:t>tersebut.</w:t>
      </w:r>
    </w:p>
    <w:p>
      <w:pPr>
        <w:spacing w:line="278" w:lineRule="auto" w:before="1"/>
        <w:ind w:left="113" w:right="113" w:firstLine="720"/>
        <w:jc w:val="both"/>
        <w:rPr>
          <w:sz w:val="24"/>
        </w:rPr>
      </w:pPr>
      <w:r>
        <w:rPr>
          <w:color w:val="231F20"/>
          <w:sz w:val="24"/>
        </w:rPr>
        <w:t>Penggunaan e-Procurement diyakini dapat menekan biaya dan keyakinan bahwa penggu- naan e-Procurement, termasuk pengadaan obat JKN melalui e-Catalogue, dapat menekan biaya akan mendorong percepatan penggunaan e-Procurement, termasuk di rumah sakit dan fasilitas kesehatan</w:t>
      </w:r>
      <w:r>
        <w:rPr>
          <w:color w:val="231F20"/>
          <w:spacing w:val="-17"/>
          <w:sz w:val="24"/>
        </w:rPr>
        <w:t> </w:t>
      </w:r>
      <w:r>
        <w:rPr>
          <w:color w:val="231F20"/>
          <w:sz w:val="24"/>
        </w:rPr>
        <w:t>lainnya</w:t>
      </w:r>
      <w:r>
        <w:rPr>
          <w:color w:val="231F20"/>
          <w:spacing w:val="-17"/>
          <w:sz w:val="24"/>
        </w:rPr>
        <w:t> </w:t>
      </w:r>
      <w:r>
        <w:rPr>
          <w:color w:val="231F20"/>
          <w:sz w:val="24"/>
        </w:rPr>
        <w:t>(Pasipoulos</w:t>
      </w:r>
      <w:r>
        <w:rPr>
          <w:color w:val="231F20"/>
          <w:spacing w:val="-17"/>
          <w:sz w:val="24"/>
        </w:rPr>
        <w:t> </w:t>
      </w:r>
      <w:r>
        <w:rPr>
          <w:color w:val="231F20"/>
          <w:sz w:val="24"/>
        </w:rPr>
        <w:t>et</w:t>
      </w:r>
      <w:r>
        <w:rPr>
          <w:color w:val="231F20"/>
          <w:spacing w:val="-17"/>
          <w:sz w:val="24"/>
        </w:rPr>
        <w:t> </w:t>
      </w:r>
      <w:r>
        <w:rPr>
          <w:color w:val="231F20"/>
          <w:sz w:val="24"/>
        </w:rPr>
        <w:t>al.,</w:t>
      </w:r>
      <w:r>
        <w:rPr>
          <w:color w:val="231F20"/>
          <w:spacing w:val="-17"/>
          <w:sz w:val="24"/>
        </w:rPr>
        <w:t> </w:t>
      </w:r>
      <w:r>
        <w:rPr>
          <w:color w:val="231F20"/>
          <w:sz w:val="24"/>
        </w:rPr>
        <w:t>2013).</w:t>
      </w:r>
      <w:r>
        <w:rPr>
          <w:color w:val="231F20"/>
          <w:spacing w:val="-20"/>
          <w:sz w:val="24"/>
        </w:rPr>
        <w:t> </w:t>
      </w:r>
      <w:r>
        <w:rPr>
          <w:color w:val="231F20"/>
          <w:sz w:val="24"/>
        </w:rPr>
        <w:t>Teknologi,</w:t>
      </w:r>
      <w:r>
        <w:rPr>
          <w:color w:val="231F20"/>
          <w:spacing w:val="-17"/>
          <w:sz w:val="24"/>
        </w:rPr>
        <w:t> </w:t>
      </w:r>
      <w:r>
        <w:rPr>
          <w:color w:val="231F20"/>
          <w:sz w:val="24"/>
        </w:rPr>
        <w:t>lingkungan,</w:t>
      </w:r>
      <w:r>
        <w:rPr>
          <w:color w:val="231F20"/>
          <w:spacing w:val="-17"/>
          <w:sz w:val="24"/>
        </w:rPr>
        <w:t> </w:t>
      </w:r>
      <w:r>
        <w:rPr>
          <w:color w:val="231F20"/>
          <w:sz w:val="24"/>
        </w:rPr>
        <w:t>dan</w:t>
      </w:r>
      <w:r>
        <w:rPr>
          <w:color w:val="231F20"/>
          <w:spacing w:val="-17"/>
          <w:sz w:val="24"/>
        </w:rPr>
        <w:t> </w:t>
      </w:r>
      <w:r>
        <w:rPr>
          <w:color w:val="231F20"/>
          <w:sz w:val="24"/>
        </w:rPr>
        <w:t>budaya</w:t>
      </w:r>
      <w:r>
        <w:rPr>
          <w:color w:val="231F20"/>
          <w:spacing w:val="-17"/>
          <w:sz w:val="24"/>
        </w:rPr>
        <w:t> </w:t>
      </w:r>
      <w:r>
        <w:rPr>
          <w:color w:val="231F20"/>
          <w:sz w:val="24"/>
        </w:rPr>
        <w:t>organisasi</w:t>
      </w:r>
      <w:r>
        <w:rPr>
          <w:color w:val="231F20"/>
          <w:spacing w:val="-17"/>
          <w:sz w:val="24"/>
        </w:rPr>
        <w:t> </w:t>
      </w:r>
      <w:r>
        <w:rPr>
          <w:color w:val="231F20"/>
          <w:sz w:val="24"/>
        </w:rPr>
        <w:t>merupa- kan</w:t>
      </w:r>
      <w:r>
        <w:rPr>
          <w:color w:val="231F20"/>
          <w:spacing w:val="-6"/>
          <w:sz w:val="24"/>
        </w:rPr>
        <w:t> </w:t>
      </w:r>
      <w:r>
        <w:rPr>
          <w:color w:val="231F20"/>
          <w:sz w:val="24"/>
        </w:rPr>
        <w:t>beberapa</w:t>
      </w:r>
      <w:r>
        <w:rPr>
          <w:color w:val="231F20"/>
          <w:spacing w:val="-6"/>
          <w:sz w:val="24"/>
        </w:rPr>
        <w:t> </w:t>
      </w:r>
      <w:r>
        <w:rPr>
          <w:color w:val="231F20"/>
          <w:sz w:val="24"/>
        </w:rPr>
        <w:t>faktor</w:t>
      </w:r>
      <w:r>
        <w:rPr>
          <w:color w:val="231F20"/>
          <w:spacing w:val="-6"/>
          <w:sz w:val="24"/>
        </w:rPr>
        <w:t> </w:t>
      </w:r>
      <w:r>
        <w:rPr>
          <w:color w:val="231F20"/>
          <w:sz w:val="24"/>
        </w:rPr>
        <w:t>yang</w:t>
      </w:r>
      <w:r>
        <w:rPr>
          <w:color w:val="231F20"/>
          <w:spacing w:val="-6"/>
          <w:sz w:val="24"/>
        </w:rPr>
        <w:t> </w:t>
      </w:r>
      <w:r>
        <w:rPr>
          <w:color w:val="231F20"/>
          <w:sz w:val="24"/>
        </w:rPr>
        <w:t>dapat</w:t>
      </w:r>
      <w:r>
        <w:rPr>
          <w:color w:val="231F20"/>
          <w:spacing w:val="-6"/>
          <w:sz w:val="24"/>
        </w:rPr>
        <w:t> </w:t>
      </w:r>
      <w:r>
        <w:rPr>
          <w:color w:val="231F20"/>
          <w:sz w:val="24"/>
        </w:rPr>
        <w:t>mempengaruhi</w:t>
      </w:r>
      <w:r>
        <w:rPr>
          <w:color w:val="231F20"/>
          <w:spacing w:val="-6"/>
          <w:sz w:val="24"/>
        </w:rPr>
        <w:t> </w:t>
      </w:r>
      <w:r>
        <w:rPr>
          <w:color w:val="231F20"/>
          <w:sz w:val="24"/>
        </w:rPr>
        <w:t>penggunaan</w:t>
      </w:r>
      <w:r>
        <w:rPr>
          <w:color w:val="231F20"/>
          <w:spacing w:val="-6"/>
          <w:sz w:val="24"/>
        </w:rPr>
        <w:t> </w:t>
      </w:r>
      <w:r>
        <w:rPr>
          <w:color w:val="231F20"/>
          <w:sz w:val="24"/>
        </w:rPr>
        <w:t>e-Procurement</w:t>
      </w:r>
      <w:r>
        <w:rPr>
          <w:color w:val="231F20"/>
          <w:spacing w:val="-6"/>
          <w:sz w:val="24"/>
        </w:rPr>
        <w:t> </w:t>
      </w:r>
      <w:r>
        <w:rPr>
          <w:color w:val="231F20"/>
          <w:sz w:val="24"/>
        </w:rPr>
        <w:t>(Ronald</w:t>
      </w:r>
      <w:r>
        <w:rPr>
          <w:color w:val="231F20"/>
          <w:spacing w:val="-6"/>
          <w:sz w:val="24"/>
        </w:rPr>
        <w:t> </w:t>
      </w:r>
      <w:r>
        <w:rPr>
          <w:color w:val="231F20"/>
          <w:sz w:val="24"/>
        </w:rPr>
        <w:t>&amp;</w:t>
      </w:r>
      <w:r>
        <w:rPr>
          <w:color w:val="231F20"/>
          <w:spacing w:val="-6"/>
          <w:sz w:val="24"/>
        </w:rPr>
        <w:t> </w:t>
      </w:r>
      <w:r>
        <w:rPr>
          <w:color w:val="231F20"/>
          <w:sz w:val="24"/>
        </w:rPr>
        <w:t>Omwenga, 2015). Faktor berpengaruh lainnya adalah ketersediaan dana, kemampuan organisasi mengatasi perubahan, dan keandalan  pelatihan petugas (Matunga et al.,</w:t>
      </w:r>
      <w:r>
        <w:rPr>
          <w:color w:val="231F20"/>
          <w:spacing w:val="-7"/>
          <w:sz w:val="24"/>
        </w:rPr>
        <w:t> </w:t>
      </w:r>
      <w:r>
        <w:rPr>
          <w:color w:val="231F20"/>
          <w:sz w:val="24"/>
        </w:rPr>
        <w:t>2013).</w:t>
      </w:r>
    </w:p>
    <w:p>
      <w:pPr>
        <w:spacing w:line="278" w:lineRule="auto" w:before="1"/>
        <w:ind w:left="113" w:right="114" w:firstLine="720"/>
        <w:jc w:val="both"/>
        <w:rPr>
          <w:sz w:val="24"/>
        </w:rPr>
      </w:pPr>
      <w:r>
        <w:rPr>
          <w:color w:val="231F20"/>
          <w:sz w:val="24"/>
        </w:rPr>
        <w:t>Penetapan</w:t>
      </w:r>
      <w:r>
        <w:rPr>
          <w:color w:val="231F20"/>
          <w:spacing w:val="-4"/>
          <w:sz w:val="24"/>
        </w:rPr>
        <w:t> </w:t>
      </w:r>
      <w:r>
        <w:rPr>
          <w:color w:val="231F20"/>
          <w:sz w:val="24"/>
        </w:rPr>
        <w:t>Fornas</w:t>
      </w:r>
      <w:r>
        <w:rPr>
          <w:color w:val="231F20"/>
          <w:spacing w:val="-4"/>
          <w:sz w:val="24"/>
        </w:rPr>
        <w:t> </w:t>
      </w:r>
      <w:r>
        <w:rPr>
          <w:color w:val="231F20"/>
          <w:sz w:val="24"/>
        </w:rPr>
        <w:t>di</w:t>
      </w:r>
      <w:r>
        <w:rPr>
          <w:color w:val="231F20"/>
          <w:spacing w:val="-4"/>
          <w:sz w:val="24"/>
        </w:rPr>
        <w:t> </w:t>
      </w:r>
      <w:r>
        <w:rPr>
          <w:color w:val="231F20"/>
          <w:sz w:val="24"/>
        </w:rPr>
        <w:t>awal</w:t>
      </w:r>
      <w:r>
        <w:rPr>
          <w:color w:val="231F20"/>
          <w:spacing w:val="-4"/>
          <w:sz w:val="24"/>
        </w:rPr>
        <w:t> </w:t>
      </w:r>
      <w:r>
        <w:rPr>
          <w:color w:val="231F20"/>
          <w:sz w:val="24"/>
        </w:rPr>
        <w:t>tahun</w:t>
      </w:r>
      <w:r>
        <w:rPr>
          <w:color w:val="231F20"/>
          <w:spacing w:val="-4"/>
          <w:sz w:val="24"/>
        </w:rPr>
        <w:t> </w:t>
      </w:r>
      <w:r>
        <w:rPr>
          <w:color w:val="231F20"/>
          <w:sz w:val="24"/>
        </w:rPr>
        <w:t>akan</w:t>
      </w:r>
      <w:r>
        <w:rPr>
          <w:color w:val="231F20"/>
          <w:spacing w:val="-4"/>
          <w:sz w:val="24"/>
        </w:rPr>
        <w:t> </w:t>
      </w:r>
      <w:r>
        <w:rPr>
          <w:color w:val="231F20"/>
          <w:sz w:val="24"/>
        </w:rPr>
        <w:t>memberikan</w:t>
      </w:r>
      <w:r>
        <w:rPr>
          <w:color w:val="231F20"/>
          <w:spacing w:val="-4"/>
          <w:sz w:val="24"/>
        </w:rPr>
        <w:t> </w:t>
      </w:r>
      <w:r>
        <w:rPr>
          <w:color w:val="231F20"/>
          <w:sz w:val="24"/>
        </w:rPr>
        <w:t>kelonggaran</w:t>
      </w:r>
      <w:r>
        <w:rPr>
          <w:color w:val="231F20"/>
          <w:spacing w:val="-4"/>
          <w:sz w:val="24"/>
        </w:rPr>
        <w:t> </w:t>
      </w:r>
      <w:r>
        <w:rPr>
          <w:color w:val="231F20"/>
          <w:sz w:val="24"/>
        </w:rPr>
        <w:t>waktu</w:t>
      </w:r>
      <w:r>
        <w:rPr>
          <w:color w:val="231F20"/>
          <w:spacing w:val="-4"/>
          <w:sz w:val="24"/>
        </w:rPr>
        <w:t> </w:t>
      </w:r>
      <w:r>
        <w:rPr>
          <w:color w:val="231F20"/>
          <w:sz w:val="24"/>
        </w:rPr>
        <w:t>bagi</w:t>
      </w:r>
      <w:r>
        <w:rPr>
          <w:color w:val="231F20"/>
          <w:spacing w:val="-4"/>
          <w:sz w:val="24"/>
        </w:rPr>
        <w:t> </w:t>
      </w:r>
      <w:r>
        <w:rPr>
          <w:color w:val="231F20"/>
          <w:sz w:val="24"/>
        </w:rPr>
        <w:t>LKPP</w:t>
      </w:r>
      <w:r>
        <w:rPr>
          <w:color w:val="231F20"/>
          <w:spacing w:val="-13"/>
          <w:sz w:val="24"/>
        </w:rPr>
        <w:t> </w:t>
      </w:r>
      <w:r>
        <w:rPr>
          <w:color w:val="231F20"/>
          <w:sz w:val="24"/>
        </w:rPr>
        <w:t>dan</w:t>
      </w:r>
      <w:r>
        <w:rPr>
          <w:color w:val="231F20"/>
          <w:spacing w:val="-4"/>
          <w:sz w:val="24"/>
        </w:rPr>
        <w:t> </w:t>
      </w:r>
      <w:r>
        <w:rPr>
          <w:color w:val="231F20"/>
          <w:sz w:val="24"/>
        </w:rPr>
        <w:t>Ke- menterian Kesehatan untuk menyiapkan e-Catalogue tahun berikutnya, sehingga dapat dipastikan bahwa daftar obat yang masuk dalam e-Catalogue merupakan obat yang tercantum dalam</w:t>
      </w:r>
      <w:r>
        <w:rPr>
          <w:color w:val="231F20"/>
          <w:spacing w:val="-19"/>
          <w:sz w:val="24"/>
        </w:rPr>
        <w:t> </w:t>
      </w:r>
      <w:r>
        <w:rPr>
          <w:color w:val="231F20"/>
          <w:sz w:val="24"/>
        </w:rPr>
        <w:t>Fornas. Selain itu, LKPP dan Kemenkes dapat mengecek secara lebih saksama Nomor Izin Edar (NIE) dari BPOM, sehingga obat yang masuk dalam e-Catalogue memiliki NIE yang masih berlaku. Dalam dua tahun pertama pengadaan obat JKN ini belum terbentuk keselarasan yang baik; masih ada obat yang masuk dalam e-Catalogue namun tidak ada dalam Fornas atau tidak memiliki NIE yang valid.</w:t>
      </w:r>
    </w:p>
    <w:p>
      <w:pPr>
        <w:spacing w:line="278" w:lineRule="auto" w:before="1"/>
        <w:ind w:left="113" w:right="112" w:firstLine="720"/>
        <w:jc w:val="both"/>
        <w:rPr>
          <w:sz w:val="24"/>
        </w:rPr>
      </w:pPr>
      <w:r>
        <w:rPr>
          <w:color w:val="231F20"/>
          <w:sz w:val="24"/>
        </w:rPr>
        <w:t>Kekosongan sebagian obat JKN juga terkait dengan masuknya suatu obat dalam e-Cata- logue.</w:t>
      </w:r>
      <w:r>
        <w:rPr>
          <w:color w:val="231F20"/>
          <w:spacing w:val="-9"/>
          <w:sz w:val="24"/>
        </w:rPr>
        <w:t> </w:t>
      </w:r>
      <w:r>
        <w:rPr>
          <w:color w:val="231F20"/>
          <w:sz w:val="24"/>
        </w:rPr>
        <w:t>Kenyataan</w:t>
      </w:r>
      <w:r>
        <w:rPr>
          <w:color w:val="231F20"/>
          <w:spacing w:val="-10"/>
          <w:sz w:val="24"/>
        </w:rPr>
        <w:t> </w:t>
      </w:r>
      <w:r>
        <w:rPr>
          <w:color w:val="231F20"/>
          <w:sz w:val="24"/>
        </w:rPr>
        <w:t>bahwa</w:t>
      </w:r>
      <w:r>
        <w:rPr>
          <w:color w:val="231F20"/>
          <w:spacing w:val="-9"/>
          <w:sz w:val="24"/>
        </w:rPr>
        <w:t> </w:t>
      </w:r>
      <w:r>
        <w:rPr>
          <w:color w:val="231F20"/>
          <w:sz w:val="24"/>
        </w:rPr>
        <w:t>beberapa</w:t>
      </w:r>
      <w:r>
        <w:rPr>
          <w:color w:val="231F20"/>
          <w:spacing w:val="-9"/>
          <w:sz w:val="24"/>
        </w:rPr>
        <w:t> </w:t>
      </w:r>
      <w:r>
        <w:rPr>
          <w:color w:val="231F20"/>
          <w:sz w:val="24"/>
        </w:rPr>
        <w:t>item</w:t>
      </w:r>
      <w:r>
        <w:rPr>
          <w:color w:val="231F20"/>
          <w:spacing w:val="-9"/>
          <w:sz w:val="24"/>
        </w:rPr>
        <w:t> </w:t>
      </w:r>
      <w:r>
        <w:rPr>
          <w:color w:val="231F20"/>
          <w:sz w:val="24"/>
        </w:rPr>
        <w:t>obat</w:t>
      </w:r>
      <w:r>
        <w:rPr>
          <w:color w:val="231F20"/>
          <w:spacing w:val="-9"/>
          <w:sz w:val="24"/>
        </w:rPr>
        <w:t> </w:t>
      </w:r>
      <w:r>
        <w:rPr>
          <w:color w:val="231F20"/>
          <w:sz w:val="24"/>
        </w:rPr>
        <w:t>Fornas</w:t>
      </w:r>
      <w:r>
        <w:rPr>
          <w:color w:val="231F20"/>
          <w:spacing w:val="-9"/>
          <w:sz w:val="24"/>
        </w:rPr>
        <w:t> </w:t>
      </w:r>
      <w:r>
        <w:rPr>
          <w:color w:val="231F20"/>
          <w:sz w:val="24"/>
        </w:rPr>
        <w:t>yang</w:t>
      </w:r>
      <w:r>
        <w:rPr>
          <w:color w:val="231F20"/>
          <w:spacing w:val="-9"/>
          <w:sz w:val="24"/>
        </w:rPr>
        <w:t> </w:t>
      </w:r>
      <w:r>
        <w:rPr>
          <w:color w:val="231F20"/>
          <w:sz w:val="24"/>
        </w:rPr>
        <w:t>tidak</w:t>
      </w:r>
      <w:r>
        <w:rPr>
          <w:color w:val="231F20"/>
          <w:spacing w:val="-9"/>
          <w:sz w:val="24"/>
        </w:rPr>
        <w:t> </w:t>
      </w:r>
      <w:r>
        <w:rPr>
          <w:color w:val="231F20"/>
          <w:sz w:val="24"/>
        </w:rPr>
        <w:t>masuk</w:t>
      </w:r>
      <w:r>
        <w:rPr>
          <w:color w:val="231F20"/>
          <w:spacing w:val="-9"/>
          <w:sz w:val="24"/>
        </w:rPr>
        <w:t> </w:t>
      </w:r>
      <w:r>
        <w:rPr>
          <w:color w:val="231F20"/>
          <w:sz w:val="24"/>
        </w:rPr>
        <w:t>dalam</w:t>
      </w:r>
      <w:r>
        <w:rPr>
          <w:color w:val="231F20"/>
          <w:spacing w:val="-10"/>
          <w:sz w:val="24"/>
        </w:rPr>
        <w:t> </w:t>
      </w:r>
      <w:r>
        <w:rPr>
          <w:color w:val="231F20"/>
          <w:sz w:val="24"/>
        </w:rPr>
        <w:t>e-Catalogue,</w:t>
      </w:r>
      <w:r>
        <w:rPr>
          <w:color w:val="231F20"/>
          <w:spacing w:val="-10"/>
          <w:sz w:val="24"/>
        </w:rPr>
        <w:t> </w:t>
      </w:r>
      <w:r>
        <w:rPr>
          <w:color w:val="231F20"/>
          <w:sz w:val="24"/>
        </w:rPr>
        <w:t>menun- jukkan bahwa penetapan RKO Nasional dan HPS yang menjadi dasar bagi industri farmasi untuk melakukan penawaran harga perlu ditinjau-ulang. Menurut Bogaert, Bochenek, Prokop &amp; Pilc (2015), di kawasan dengan perekonomian maju, seperti Eropa, kekosongan obat umumnya dise- babkan</w:t>
      </w:r>
      <w:r>
        <w:rPr>
          <w:color w:val="231F20"/>
          <w:spacing w:val="-7"/>
          <w:sz w:val="24"/>
        </w:rPr>
        <w:t> </w:t>
      </w:r>
      <w:r>
        <w:rPr>
          <w:color w:val="231F20"/>
          <w:sz w:val="24"/>
        </w:rPr>
        <w:t>oleh</w:t>
      </w:r>
      <w:r>
        <w:rPr>
          <w:color w:val="231F20"/>
          <w:spacing w:val="-7"/>
          <w:sz w:val="24"/>
        </w:rPr>
        <w:t> </w:t>
      </w:r>
      <w:r>
        <w:rPr>
          <w:color w:val="231F20"/>
          <w:sz w:val="24"/>
        </w:rPr>
        <w:t>ketidaksesuaian</w:t>
      </w:r>
      <w:r>
        <w:rPr>
          <w:color w:val="231F20"/>
          <w:spacing w:val="-7"/>
          <w:sz w:val="24"/>
        </w:rPr>
        <w:t> </w:t>
      </w:r>
      <w:r>
        <w:rPr>
          <w:color w:val="231F20"/>
          <w:sz w:val="24"/>
        </w:rPr>
        <w:t>harga</w:t>
      </w:r>
      <w:r>
        <w:rPr>
          <w:color w:val="231F20"/>
          <w:spacing w:val="-7"/>
          <w:sz w:val="24"/>
        </w:rPr>
        <w:t> </w:t>
      </w:r>
      <w:r>
        <w:rPr>
          <w:color w:val="231F20"/>
          <w:sz w:val="24"/>
        </w:rPr>
        <w:t>dan</w:t>
      </w:r>
      <w:r>
        <w:rPr>
          <w:color w:val="231F20"/>
          <w:spacing w:val="-7"/>
          <w:sz w:val="24"/>
        </w:rPr>
        <w:t> </w:t>
      </w:r>
      <w:r>
        <w:rPr>
          <w:color w:val="231F20"/>
          <w:sz w:val="24"/>
        </w:rPr>
        <w:t>hambatan</w:t>
      </w:r>
      <w:r>
        <w:rPr>
          <w:color w:val="231F20"/>
          <w:spacing w:val="-7"/>
          <w:sz w:val="24"/>
        </w:rPr>
        <w:t> </w:t>
      </w:r>
      <w:r>
        <w:rPr>
          <w:color w:val="231F20"/>
          <w:sz w:val="24"/>
        </w:rPr>
        <w:t>dalam</w:t>
      </w:r>
      <w:r>
        <w:rPr>
          <w:color w:val="231F20"/>
          <w:spacing w:val="-7"/>
          <w:sz w:val="24"/>
        </w:rPr>
        <w:t> </w:t>
      </w:r>
      <w:r>
        <w:rPr>
          <w:color w:val="231F20"/>
          <w:sz w:val="24"/>
        </w:rPr>
        <w:t>proses</w:t>
      </w:r>
      <w:r>
        <w:rPr>
          <w:color w:val="231F20"/>
          <w:spacing w:val="-7"/>
          <w:sz w:val="24"/>
        </w:rPr>
        <w:t> </w:t>
      </w:r>
      <w:r>
        <w:rPr>
          <w:color w:val="231F20"/>
          <w:sz w:val="24"/>
        </w:rPr>
        <w:t>lelang.</w:t>
      </w:r>
      <w:r>
        <w:rPr>
          <w:color w:val="231F20"/>
          <w:spacing w:val="-7"/>
          <w:sz w:val="24"/>
        </w:rPr>
        <w:t> </w:t>
      </w:r>
      <w:r>
        <w:rPr>
          <w:color w:val="231F20"/>
          <w:sz w:val="24"/>
        </w:rPr>
        <w:t>Penggunaan</w:t>
      </w:r>
      <w:r>
        <w:rPr>
          <w:color w:val="231F20"/>
          <w:spacing w:val="-7"/>
          <w:sz w:val="24"/>
        </w:rPr>
        <w:t> </w:t>
      </w:r>
      <w:r>
        <w:rPr>
          <w:color w:val="231F20"/>
          <w:sz w:val="24"/>
        </w:rPr>
        <w:t>historical</w:t>
      </w:r>
      <w:r>
        <w:rPr>
          <w:color w:val="231F20"/>
          <w:spacing w:val="-7"/>
          <w:sz w:val="24"/>
        </w:rPr>
        <w:t> </w:t>
      </w:r>
      <w:r>
        <w:rPr>
          <w:color w:val="231F20"/>
          <w:sz w:val="24"/>
        </w:rPr>
        <w:t>data dapat diharapkan membuat penetapan RKO lebih mendekati permintaan riil, seiring waktu. Se- mentara itu, penggunaan referensi yang lebih komprehensif, termasuk harga internasional, dapat diharapkan akan membuat HPS yang ditetapkan lebih</w:t>
      </w:r>
      <w:r>
        <w:rPr>
          <w:color w:val="231F20"/>
          <w:spacing w:val="-3"/>
          <w:sz w:val="24"/>
        </w:rPr>
        <w:t> </w:t>
      </w:r>
      <w:r>
        <w:rPr>
          <w:color w:val="231F20"/>
          <w:sz w:val="24"/>
        </w:rPr>
        <w:t>realistis.</w:t>
      </w:r>
    </w:p>
    <w:p>
      <w:pPr>
        <w:spacing w:line="278" w:lineRule="auto" w:before="1"/>
        <w:ind w:left="113" w:right="114" w:firstLine="720"/>
        <w:jc w:val="both"/>
        <w:rPr>
          <w:sz w:val="24"/>
        </w:rPr>
      </w:pPr>
      <w:r>
        <w:rPr>
          <w:color w:val="231F20"/>
          <w:sz w:val="24"/>
        </w:rPr>
        <w:t>Hal lain yang mengurangi peluang industri farmasi untuk mengajukan penawaran harga adalah</w:t>
      </w:r>
      <w:r>
        <w:rPr>
          <w:color w:val="231F20"/>
          <w:spacing w:val="-14"/>
          <w:sz w:val="24"/>
        </w:rPr>
        <w:t> </w:t>
      </w:r>
      <w:r>
        <w:rPr>
          <w:color w:val="231F20"/>
          <w:sz w:val="24"/>
        </w:rPr>
        <w:t>pemisahan</w:t>
      </w:r>
      <w:r>
        <w:rPr>
          <w:color w:val="231F20"/>
          <w:spacing w:val="-15"/>
          <w:sz w:val="24"/>
        </w:rPr>
        <w:t> </w:t>
      </w:r>
      <w:r>
        <w:rPr>
          <w:color w:val="231F20"/>
          <w:sz w:val="24"/>
        </w:rPr>
        <w:t>antara</w:t>
      </w:r>
      <w:r>
        <w:rPr>
          <w:color w:val="231F20"/>
          <w:spacing w:val="-14"/>
          <w:sz w:val="24"/>
        </w:rPr>
        <w:t> </w:t>
      </w:r>
      <w:r>
        <w:rPr>
          <w:color w:val="231F20"/>
          <w:sz w:val="24"/>
        </w:rPr>
        <w:t>obat</w:t>
      </w:r>
      <w:r>
        <w:rPr>
          <w:color w:val="231F20"/>
          <w:spacing w:val="-14"/>
          <w:sz w:val="24"/>
        </w:rPr>
        <w:t> </w:t>
      </w:r>
      <w:r>
        <w:rPr>
          <w:color w:val="231F20"/>
          <w:sz w:val="24"/>
        </w:rPr>
        <w:t>generik</w:t>
      </w:r>
      <w:r>
        <w:rPr>
          <w:color w:val="231F20"/>
          <w:spacing w:val="-14"/>
          <w:sz w:val="24"/>
        </w:rPr>
        <w:t> </w:t>
      </w:r>
      <w:r>
        <w:rPr>
          <w:color w:val="231F20"/>
          <w:sz w:val="24"/>
        </w:rPr>
        <w:t>(OGB)</w:t>
      </w:r>
      <w:r>
        <w:rPr>
          <w:color w:val="231F20"/>
          <w:spacing w:val="-14"/>
          <w:sz w:val="24"/>
        </w:rPr>
        <w:t> </w:t>
      </w:r>
      <w:r>
        <w:rPr>
          <w:color w:val="231F20"/>
          <w:sz w:val="24"/>
        </w:rPr>
        <w:t>dan</w:t>
      </w:r>
      <w:r>
        <w:rPr>
          <w:color w:val="231F20"/>
          <w:spacing w:val="-14"/>
          <w:sz w:val="24"/>
        </w:rPr>
        <w:t> </w:t>
      </w:r>
      <w:r>
        <w:rPr>
          <w:color w:val="231F20"/>
          <w:sz w:val="24"/>
        </w:rPr>
        <w:t>non-generik</w:t>
      </w:r>
      <w:r>
        <w:rPr>
          <w:color w:val="231F20"/>
          <w:spacing w:val="-14"/>
          <w:sz w:val="24"/>
        </w:rPr>
        <w:t> </w:t>
      </w:r>
      <w:r>
        <w:rPr>
          <w:color w:val="231F20"/>
          <w:sz w:val="24"/>
        </w:rPr>
        <w:t>(ODM),</w:t>
      </w:r>
      <w:r>
        <w:rPr>
          <w:color w:val="231F20"/>
          <w:spacing w:val="-14"/>
          <w:sz w:val="24"/>
        </w:rPr>
        <w:t> </w:t>
      </w:r>
      <w:r>
        <w:rPr>
          <w:color w:val="231F20"/>
          <w:sz w:val="24"/>
        </w:rPr>
        <w:t>yang</w:t>
      </w:r>
      <w:r>
        <w:rPr>
          <w:color w:val="231F20"/>
          <w:spacing w:val="-14"/>
          <w:sz w:val="24"/>
        </w:rPr>
        <w:t> </w:t>
      </w:r>
      <w:r>
        <w:rPr>
          <w:color w:val="231F20"/>
          <w:sz w:val="24"/>
        </w:rPr>
        <w:t>membuat</w:t>
      </w:r>
      <w:r>
        <w:rPr>
          <w:color w:val="231F20"/>
          <w:spacing w:val="-14"/>
          <w:sz w:val="24"/>
        </w:rPr>
        <w:t> </w:t>
      </w:r>
      <w:r>
        <w:rPr>
          <w:color w:val="231F20"/>
          <w:sz w:val="24"/>
        </w:rPr>
        <w:t>tidak</w:t>
      </w:r>
      <w:r>
        <w:rPr>
          <w:color w:val="231F20"/>
          <w:spacing w:val="-14"/>
          <w:sz w:val="24"/>
        </w:rPr>
        <w:t> </w:t>
      </w:r>
      <w:r>
        <w:rPr>
          <w:color w:val="231F20"/>
          <w:sz w:val="24"/>
        </w:rPr>
        <w:t>semua perusahaan dapat mengikuti proses lelang harga. Pemilihan pemenang lelang yang hanya</w:t>
      </w:r>
      <w:r>
        <w:rPr>
          <w:color w:val="231F20"/>
          <w:spacing w:val="-42"/>
          <w:sz w:val="24"/>
        </w:rPr>
        <w:t> </w:t>
      </w:r>
      <w:r>
        <w:rPr>
          <w:color w:val="231F20"/>
          <w:sz w:val="24"/>
        </w:rPr>
        <w:t>didasar- kan</w:t>
      </w:r>
      <w:r>
        <w:rPr>
          <w:color w:val="231F20"/>
          <w:spacing w:val="-5"/>
          <w:sz w:val="24"/>
        </w:rPr>
        <w:t> </w:t>
      </w:r>
      <w:r>
        <w:rPr>
          <w:color w:val="231F20"/>
          <w:sz w:val="24"/>
        </w:rPr>
        <w:t>pada</w:t>
      </w:r>
      <w:r>
        <w:rPr>
          <w:color w:val="231F20"/>
          <w:spacing w:val="-5"/>
          <w:sz w:val="24"/>
        </w:rPr>
        <w:t> </w:t>
      </w:r>
      <w:r>
        <w:rPr>
          <w:color w:val="231F20"/>
          <w:sz w:val="24"/>
        </w:rPr>
        <w:t>penawaran</w:t>
      </w:r>
      <w:r>
        <w:rPr>
          <w:color w:val="231F20"/>
          <w:spacing w:val="-5"/>
          <w:sz w:val="24"/>
        </w:rPr>
        <w:t> </w:t>
      </w:r>
      <w:r>
        <w:rPr>
          <w:color w:val="231F20"/>
          <w:sz w:val="24"/>
        </w:rPr>
        <w:t>harga</w:t>
      </w:r>
      <w:r>
        <w:rPr>
          <w:color w:val="231F20"/>
          <w:spacing w:val="-5"/>
          <w:sz w:val="24"/>
        </w:rPr>
        <w:t> </w:t>
      </w:r>
      <w:r>
        <w:rPr>
          <w:color w:val="231F20"/>
          <w:sz w:val="24"/>
        </w:rPr>
        <w:t>terendah</w:t>
      </w:r>
      <w:r>
        <w:rPr>
          <w:color w:val="231F20"/>
          <w:spacing w:val="-5"/>
          <w:sz w:val="24"/>
        </w:rPr>
        <w:t> </w:t>
      </w:r>
      <w:r>
        <w:rPr>
          <w:color w:val="231F20"/>
          <w:sz w:val="24"/>
        </w:rPr>
        <w:t>berpengaruh</w:t>
      </w:r>
      <w:r>
        <w:rPr>
          <w:color w:val="231F20"/>
          <w:spacing w:val="-5"/>
          <w:sz w:val="24"/>
        </w:rPr>
        <w:t> </w:t>
      </w:r>
      <w:r>
        <w:rPr>
          <w:color w:val="231F20"/>
          <w:sz w:val="24"/>
        </w:rPr>
        <w:t>terhadap</w:t>
      </w:r>
      <w:r>
        <w:rPr>
          <w:color w:val="231F20"/>
          <w:spacing w:val="-5"/>
          <w:sz w:val="24"/>
        </w:rPr>
        <w:t> </w:t>
      </w:r>
      <w:r>
        <w:rPr>
          <w:color w:val="231F20"/>
          <w:sz w:val="24"/>
        </w:rPr>
        <w:t>kualitas</w:t>
      </w:r>
      <w:r>
        <w:rPr>
          <w:color w:val="231F20"/>
          <w:spacing w:val="-5"/>
          <w:sz w:val="24"/>
        </w:rPr>
        <w:t> </w:t>
      </w:r>
      <w:r>
        <w:rPr>
          <w:color w:val="231F20"/>
          <w:sz w:val="24"/>
        </w:rPr>
        <w:t>layanan,</w:t>
      </w:r>
      <w:r>
        <w:rPr>
          <w:color w:val="231F20"/>
          <w:spacing w:val="-5"/>
          <w:sz w:val="24"/>
        </w:rPr>
        <w:t> </w:t>
      </w:r>
      <w:r>
        <w:rPr>
          <w:color w:val="231F20"/>
          <w:sz w:val="24"/>
        </w:rPr>
        <w:t>yaitu</w:t>
      </w:r>
      <w:r>
        <w:rPr>
          <w:color w:val="231F20"/>
          <w:spacing w:val="-5"/>
          <w:sz w:val="24"/>
        </w:rPr>
        <w:t> </w:t>
      </w:r>
      <w:r>
        <w:rPr>
          <w:color w:val="231F20"/>
          <w:sz w:val="24"/>
        </w:rPr>
        <w:t>pengiriman</w:t>
      </w:r>
      <w:r>
        <w:rPr>
          <w:color w:val="231F20"/>
          <w:spacing w:val="-5"/>
          <w:sz w:val="24"/>
        </w:rPr>
        <w:t> </w:t>
      </w:r>
      <w:r>
        <w:rPr>
          <w:color w:val="231F20"/>
          <w:sz w:val="24"/>
        </w:rPr>
        <w:t>(de- livery) obat. Untuk mendapatkan pemasok terbaik perlu dipertimbangkan beberapa kriteria tam- bahan yang lebih terkait dengan kualitas layanan (maupun kualitas obat yang dikirim). Menurut beberapa peneiliti, harga bukanlah faktor terpenting dalam pemilihan pemasok obat (Abdolshah, 2013; Enyinda, Dunu &amp; Bell-Hanyes,</w:t>
      </w:r>
      <w:r>
        <w:rPr>
          <w:color w:val="231F20"/>
          <w:spacing w:val="-4"/>
          <w:sz w:val="24"/>
        </w:rPr>
        <w:t> </w:t>
      </w:r>
      <w:r>
        <w:rPr>
          <w:color w:val="231F20"/>
          <w:sz w:val="24"/>
        </w:rPr>
        <w:t>2010).</w:t>
      </w:r>
    </w:p>
    <w:p>
      <w:pPr>
        <w:spacing w:line="278" w:lineRule="auto" w:before="1"/>
        <w:ind w:left="113" w:right="115" w:firstLine="720"/>
        <w:jc w:val="both"/>
        <w:rPr>
          <w:sz w:val="24"/>
        </w:rPr>
      </w:pPr>
      <w:r>
        <w:rPr>
          <w:color w:val="231F20"/>
          <w:sz w:val="24"/>
        </w:rPr>
        <w:t>Kemampuan industri farmasi dalam memenuhi permintaan obat dari faskes tergantung pula</w:t>
      </w:r>
      <w:r>
        <w:rPr>
          <w:color w:val="231F20"/>
          <w:spacing w:val="-12"/>
          <w:sz w:val="24"/>
        </w:rPr>
        <w:t> </w:t>
      </w:r>
      <w:r>
        <w:rPr>
          <w:color w:val="231F20"/>
          <w:sz w:val="24"/>
        </w:rPr>
        <w:t>pada</w:t>
      </w:r>
      <w:r>
        <w:rPr>
          <w:color w:val="231F20"/>
          <w:spacing w:val="-12"/>
          <w:sz w:val="24"/>
        </w:rPr>
        <w:t> </w:t>
      </w:r>
      <w:r>
        <w:rPr>
          <w:color w:val="231F20"/>
          <w:sz w:val="24"/>
        </w:rPr>
        <w:t>kesiapan</w:t>
      </w:r>
      <w:r>
        <w:rPr>
          <w:color w:val="231F20"/>
          <w:spacing w:val="-12"/>
          <w:sz w:val="24"/>
        </w:rPr>
        <w:t> </w:t>
      </w:r>
      <w:r>
        <w:rPr>
          <w:color w:val="231F20"/>
          <w:sz w:val="24"/>
        </w:rPr>
        <w:t>pemenang</w:t>
      </w:r>
      <w:r>
        <w:rPr>
          <w:color w:val="231F20"/>
          <w:spacing w:val="-12"/>
          <w:sz w:val="24"/>
        </w:rPr>
        <w:t> </w:t>
      </w:r>
      <w:r>
        <w:rPr>
          <w:color w:val="231F20"/>
          <w:sz w:val="24"/>
        </w:rPr>
        <w:t>lelang.</w:t>
      </w:r>
      <w:r>
        <w:rPr>
          <w:color w:val="231F20"/>
          <w:spacing w:val="-12"/>
          <w:sz w:val="24"/>
        </w:rPr>
        <w:t> </w:t>
      </w:r>
      <w:r>
        <w:rPr>
          <w:color w:val="231F20"/>
          <w:sz w:val="24"/>
        </w:rPr>
        <w:t>Untuk</w:t>
      </w:r>
      <w:r>
        <w:rPr>
          <w:color w:val="231F20"/>
          <w:spacing w:val="-12"/>
          <w:sz w:val="24"/>
        </w:rPr>
        <w:t> </w:t>
      </w:r>
      <w:r>
        <w:rPr>
          <w:color w:val="231F20"/>
          <w:sz w:val="24"/>
        </w:rPr>
        <w:t>memproduksi</w:t>
      </w:r>
      <w:r>
        <w:rPr>
          <w:color w:val="231F20"/>
          <w:spacing w:val="-12"/>
          <w:sz w:val="24"/>
        </w:rPr>
        <w:t> </w:t>
      </w:r>
      <w:r>
        <w:rPr>
          <w:color w:val="231F20"/>
          <w:sz w:val="24"/>
        </w:rPr>
        <w:t>obat,</w:t>
      </w:r>
      <w:r>
        <w:rPr>
          <w:color w:val="231F20"/>
          <w:spacing w:val="-12"/>
          <w:sz w:val="24"/>
        </w:rPr>
        <w:t> </w:t>
      </w:r>
      <w:r>
        <w:rPr>
          <w:color w:val="231F20"/>
          <w:sz w:val="24"/>
        </w:rPr>
        <w:t>mulai</w:t>
      </w:r>
      <w:r>
        <w:rPr>
          <w:color w:val="231F20"/>
          <w:spacing w:val="-12"/>
          <w:sz w:val="24"/>
        </w:rPr>
        <w:t> </w:t>
      </w:r>
      <w:r>
        <w:rPr>
          <w:color w:val="231F20"/>
          <w:sz w:val="24"/>
        </w:rPr>
        <w:t>dari</w:t>
      </w:r>
      <w:r>
        <w:rPr>
          <w:color w:val="231F20"/>
          <w:spacing w:val="-12"/>
          <w:sz w:val="24"/>
        </w:rPr>
        <w:t> </w:t>
      </w:r>
      <w:r>
        <w:rPr>
          <w:color w:val="231F20"/>
          <w:sz w:val="24"/>
        </w:rPr>
        <w:t>pemesanan</w:t>
      </w:r>
      <w:r>
        <w:rPr>
          <w:color w:val="231F20"/>
          <w:spacing w:val="-12"/>
          <w:sz w:val="24"/>
        </w:rPr>
        <w:t> </w:t>
      </w:r>
      <w:r>
        <w:rPr>
          <w:color w:val="231F20"/>
          <w:sz w:val="24"/>
        </w:rPr>
        <w:t>bahan</w:t>
      </w:r>
      <w:r>
        <w:rPr>
          <w:color w:val="231F20"/>
          <w:spacing w:val="-12"/>
          <w:sz w:val="24"/>
        </w:rPr>
        <w:t> </w:t>
      </w:r>
      <w:r>
        <w:rPr>
          <w:color w:val="231F20"/>
          <w:sz w:val="24"/>
        </w:rPr>
        <w:t>baku yang harus diimpor, diperlukan waktu sekitar tiga bulan. Karena itu, penetapan pemenang</w:t>
      </w:r>
      <w:r>
        <w:rPr>
          <w:color w:val="231F20"/>
          <w:spacing w:val="45"/>
          <w:sz w:val="24"/>
        </w:rPr>
        <w:t> </w:t>
      </w:r>
      <w:r>
        <w:rPr>
          <w:color w:val="231F20"/>
          <w:sz w:val="24"/>
        </w:rPr>
        <w:t>lelang</w:t>
      </w:r>
    </w:p>
    <w:p>
      <w:pPr>
        <w:spacing w:after="0" w:line="278" w:lineRule="auto"/>
        <w:jc w:val="both"/>
        <w:rPr>
          <w:sz w:val="24"/>
        </w:rPr>
        <w:sectPr>
          <w:headerReference w:type="even" r:id="rId21"/>
          <w:headerReference w:type="default" r:id="rId22"/>
          <w:footerReference w:type="even" r:id="rId23"/>
          <w:footerReference w:type="default" r:id="rId24"/>
          <w:pgSz w:w="11910" w:h="16840"/>
          <w:pgMar w:header="944" w:footer="884" w:top="1140" w:bottom="1080" w:left="1020" w:right="1300"/>
        </w:sectPr>
      </w:pPr>
    </w:p>
    <w:p>
      <w:pPr>
        <w:pStyle w:val="BodyText"/>
        <w:spacing w:before="10"/>
        <w:rPr>
          <w:sz w:val="12"/>
        </w:rPr>
      </w:pPr>
    </w:p>
    <w:p>
      <w:pPr>
        <w:spacing w:line="278" w:lineRule="auto" w:before="90"/>
        <w:ind w:left="117" w:right="110" w:firstLine="0"/>
        <w:jc w:val="both"/>
        <w:rPr>
          <w:sz w:val="24"/>
        </w:rPr>
      </w:pPr>
      <w:r>
        <w:rPr>
          <w:color w:val="231F20"/>
          <w:sz w:val="24"/>
        </w:rPr>
        <w:t>sekitar tiga bulan sebelum e-Catalogue berlaku, akan menjamin pemenuhan komitmen oleh peru- sahaan</w:t>
      </w:r>
      <w:r>
        <w:rPr>
          <w:color w:val="231F20"/>
          <w:spacing w:val="-10"/>
          <w:sz w:val="24"/>
        </w:rPr>
        <w:t> </w:t>
      </w:r>
      <w:r>
        <w:rPr>
          <w:color w:val="231F20"/>
          <w:sz w:val="24"/>
        </w:rPr>
        <w:t>farmasi</w:t>
      </w:r>
      <w:r>
        <w:rPr>
          <w:color w:val="231F20"/>
          <w:spacing w:val="-10"/>
          <w:sz w:val="24"/>
        </w:rPr>
        <w:t> </w:t>
      </w:r>
      <w:r>
        <w:rPr>
          <w:color w:val="231F20"/>
          <w:sz w:val="24"/>
        </w:rPr>
        <w:t>pemenang</w:t>
      </w:r>
      <w:r>
        <w:rPr>
          <w:color w:val="231F20"/>
          <w:spacing w:val="-10"/>
          <w:sz w:val="24"/>
        </w:rPr>
        <w:t> </w:t>
      </w:r>
      <w:r>
        <w:rPr>
          <w:color w:val="231F20"/>
          <w:sz w:val="24"/>
        </w:rPr>
        <w:t>lelang</w:t>
      </w:r>
      <w:r>
        <w:rPr>
          <w:color w:val="231F20"/>
          <w:spacing w:val="-10"/>
          <w:sz w:val="24"/>
        </w:rPr>
        <w:t> </w:t>
      </w:r>
      <w:r>
        <w:rPr>
          <w:color w:val="231F20"/>
          <w:sz w:val="24"/>
        </w:rPr>
        <w:t>tersebut.</w:t>
      </w:r>
      <w:r>
        <w:rPr>
          <w:color w:val="231F20"/>
          <w:spacing w:val="-10"/>
          <w:sz w:val="24"/>
        </w:rPr>
        <w:t> </w:t>
      </w:r>
      <w:r>
        <w:rPr>
          <w:color w:val="231F20"/>
          <w:sz w:val="24"/>
        </w:rPr>
        <w:t>Kemudahan</w:t>
      </w:r>
      <w:r>
        <w:rPr>
          <w:color w:val="231F20"/>
          <w:spacing w:val="-10"/>
          <w:sz w:val="24"/>
        </w:rPr>
        <w:t> </w:t>
      </w:r>
      <w:r>
        <w:rPr>
          <w:color w:val="231F20"/>
          <w:sz w:val="24"/>
        </w:rPr>
        <w:t>para</w:t>
      </w:r>
      <w:r>
        <w:rPr>
          <w:color w:val="231F20"/>
          <w:spacing w:val="-10"/>
          <w:sz w:val="24"/>
        </w:rPr>
        <w:t> </w:t>
      </w:r>
      <w:r>
        <w:rPr>
          <w:color w:val="231F20"/>
          <w:sz w:val="24"/>
        </w:rPr>
        <w:t>pemangku</w:t>
      </w:r>
      <w:r>
        <w:rPr>
          <w:color w:val="231F20"/>
          <w:spacing w:val="-10"/>
          <w:sz w:val="24"/>
        </w:rPr>
        <w:t> </w:t>
      </w:r>
      <w:r>
        <w:rPr>
          <w:color w:val="231F20"/>
          <w:sz w:val="24"/>
        </w:rPr>
        <w:t>kepentingan</w:t>
      </w:r>
      <w:r>
        <w:rPr>
          <w:color w:val="231F20"/>
          <w:spacing w:val="-10"/>
          <w:sz w:val="24"/>
        </w:rPr>
        <w:t> </w:t>
      </w:r>
      <w:r>
        <w:rPr>
          <w:color w:val="231F20"/>
          <w:sz w:val="24"/>
        </w:rPr>
        <w:t>kunci</w:t>
      </w:r>
      <w:r>
        <w:rPr>
          <w:color w:val="231F20"/>
          <w:spacing w:val="-10"/>
          <w:sz w:val="24"/>
        </w:rPr>
        <w:t> </w:t>
      </w:r>
      <w:r>
        <w:rPr>
          <w:color w:val="231F20"/>
          <w:sz w:val="24"/>
        </w:rPr>
        <w:t>meman- tau proses dapat diharapkan akan membantu penetapan e-Catalogue—termasuk waktu penetapan Fornas</w:t>
      </w:r>
      <w:r>
        <w:rPr>
          <w:color w:val="231F20"/>
          <w:spacing w:val="-9"/>
          <w:sz w:val="24"/>
        </w:rPr>
        <w:t> </w:t>
      </w:r>
      <w:r>
        <w:rPr>
          <w:color w:val="231F20"/>
          <w:sz w:val="24"/>
        </w:rPr>
        <w:t>dan</w:t>
      </w:r>
      <w:r>
        <w:rPr>
          <w:color w:val="231F20"/>
          <w:spacing w:val="-8"/>
          <w:sz w:val="24"/>
        </w:rPr>
        <w:t> </w:t>
      </w:r>
      <w:r>
        <w:rPr>
          <w:color w:val="231F20"/>
          <w:sz w:val="24"/>
        </w:rPr>
        <w:t>pemenang</w:t>
      </w:r>
      <w:r>
        <w:rPr>
          <w:color w:val="231F20"/>
          <w:spacing w:val="-8"/>
          <w:sz w:val="24"/>
        </w:rPr>
        <w:t> </w:t>
      </w:r>
      <w:r>
        <w:rPr>
          <w:color w:val="231F20"/>
          <w:sz w:val="24"/>
        </w:rPr>
        <w:t>lelang</w:t>
      </w:r>
      <w:r>
        <w:rPr>
          <w:color w:val="231F20"/>
          <w:spacing w:val="-8"/>
          <w:sz w:val="24"/>
        </w:rPr>
        <w:t> </w:t>
      </w:r>
      <w:r>
        <w:rPr>
          <w:color w:val="231F20"/>
          <w:sz w:val="24"/>
        </w:rPr>
        <w:t>yang</w:t>
      </w:r>
      <w:r>
        <w:rPr>
          <w:color w:val="231F20"/>
          <w:spacing w:val="-8"/>
          <w:sz w:val="24"/>
        </w:rPr>
        <w:t> </w:t>
      </w:r>
      <w:r>
        <w:rPr>
          <w:color w:val="231F20"/>
          <w:sz w:val="24"/>
        </w:rPr>
        <w:t>cukup</w:t>
      </w:r>
      <w:r>
        <w:rPr>
          <w:color w:val="231F20"/>
          <w:spacing w:val="-8"/>
          <w:sz w:val="24"/>
        </w:rPr>
        <w:t> </w:t>
      </w:r>
      <w:r>
        <w:rPr>
          <w:color w:val="231F20"/>
          <w:sz w:val="24"/>
        </w:rPr>
        <w:t>dini—sehingga</w:t>
      </w:r>
      <w:r>
        <w:rPr>
          <w:color w:val="231F20"/>
          <w:spacing w:val="-8"/>
          <w:sz w:val="24"/>
        </w:rPr>
        <w:t> </w:t>
      </w:r>
      <w:r>
        <w:rPr>
          <w:color w:val="231F20"/>
          <w:sz w:val="24"/>
        </w:rPr>
        <w:t>meminimalkan</w:t>
      </w:r>
      <w:r>
        <w:rPr>
          <w:color w:val="231F20"/>
          <w:spacing w:val="-9"/>
          <w:sz w:val="24"/>
        </w:rPr>
        <w:t> </w:t>
      </w:r>
      <w:r>
        <w:rPr>
          <w:color w:val="231F20"/>
          <w:sz w:val="24"/>
        </w:rPr>
        <w:t>kekosongan</w:t>
      </w:r>
      <w:r>
        <w:rPr>
          <w:color w:val="231F20"/>
          <w:spacing w:val="-8"/>
          <w:sz w:val="24"/>
        </w:rPr>
        <w:t> </w:t>
      </w:r>
      <w:r>
        <w:rPr>
          <w:color w:val="231F20"/>
          <w:sz w:val="24"/>
        </w:rPr>
        <w:t>obat.</w:t>
      </w:r>
      <w:r>
        <w:rPr>
          <w:color w:val="231F20"/>
          <w:spacing w:val="-13"/>
          <w:sz w:val="24"/>
        </w:rPr>
        <w:t> </w:t>
      </w:r>
      <w:r>
        <w:rPr>
          <w:color w:val="231F20"/>
          <w:spacing w:val="-3"/>
          <w:sz w:val="24"/>
        </w:rPr>
        <w:t>Terkait </w:t>
      </w:r>
      <w:r>
        <w:rPr>
          <w:color w:val="231F20"/>
          <w:sz w:val="24"/>
        </w:rPr>
        <w:t>faskes</w:t>
      </w:r>
      <w:r>
        <w:rPr>
          <w:color w:val="231F20"/>
          <w:spacing w:val="-6"/>
          <w:sz w:val="24"/>
        </w:rPr>
        <w:t> </w:t>
      </w:r>
      <w:r>
        <w:rPr>
          <w:color w:val="231F20"/>
          <w:sz w:val="24"/>
        </w:rPr>
        <w:t>swasta</w:t>
      </w:r>
      <w:r>
        <w:rPr>
          <w:color w:val="231F20"/>
          <w:spacing w:val="-6"/>
          <w:sz w:val="24"/>
        </w:rPr>
        <w:t> </w:t>
      </w:r>
      <w:r>
        <w:rPr>
          <w:color w:val="231F20"/>
          <w:sz w:val="24"/>
        </w:rPr>
        <w:t>yang</w:t>
      </w:r>
      <w:r>
        <w:rPr>
          <w:color w:val="231F20"/>
          <w:spacing w:val="-6"/>
          <w:sz w:val="24"/>
        </w:rPr>
        <w:t> </w:t>
      </w:r>
      <w:r>
        <w:rPr>
          <w:color w:val="231F20"/>
          <w:sz w:val="24"/>
        </w:rPr>
        <w:t>tidak</w:t>
      </w:r>
      <w:r>
        <w:rPr>
          <w:color w:val="231F20"/>
          <w:spacing w:val="-6"/>
          <w:sz w:val="24"/>
        </w:rPr>
        <w:t> </w:t>
      </w:r>
      <w:r>
        <w:rPr>
          <w:color w:val="231F20"/>
          <w:sz w:val="24"/>
        </w:rPr>
        <w:t>meperoleh</w:t>
      </w:r>
      <w:r>
        <w:rPr>
          <w:color w:val="231F20"/>
          <w:spacing w:val="-6"/>
          <w:sz w:val="24"/>
        </w:rPr>
        <w:t> </w:t>
      </w:r>
      <w:r>
        <w:rPr>
          <w:color w:val="231F20"/>
          <w:sz w:val="24"/>
        </w:rPr>
        <w:t>akses</w:t>
      </w:r>
      <w:r>
        <w:rPr>
          <w:color w:val="231F20"/>
          <w:spacing w:val="-6"/>
          <w:sz w:val="24"/>
        </w:rPr>
        <w:t> </w:t>
      </w:r>
      <w:r>
        <w:rPr>
          <w:color w:val="231F20"/>
          <w:sz w:val="24"/>
        </w:rPr>
        <w:t>terhadap</w:t>
      </w:r>
      <w:r>
        <w:rPr>
          <w:color w:val="231F20"/>
          <w:spacing w:val="-6"/>
          <w:sz w:val="24"/>
        </w:rPr>
        <w:t> </w:t>
      </w:r>
      <w:r>
        <w:rPr>
          <w:color w:val="231F20"/>
          <w:sz w:val="24"/>
        </w:rPr>
        <w:t>e-Catalogue</w:t>
      </w:r>
      <w:r>
        <w:rPr>
          <w:color w:val="231F20"/>
          <w:spacing w:val="-6"/>
          <w:sz w:val="24"/>
        </w:rPr>
        <w:t> </w:t>
      </w:r>
      <w:r>
        <w:rPr>
          <w:color w:val="231F20"/>
          <w:sz w:val="24"/>
        </w:rPr>
        <w:t>sehingga</w:t>
      </w:r>
      <w:r>
        <w:rPr>
          <w:color w:val="231F20"/>
          <w:spacing w:val="-6"/>
          <w:sz w:val="24"/>
        </w:rPr>
        <w:t> </w:t>
      </w:r>
      <w:r>
        <w:rPr>
          <w:color w:val="231F20"/>
          <w:sz w:val="24"/>
        </w:rPr>
        <w:t>harus</w:t>
      </w:r>
      <w:r>
        <w:rPr>
          <w:color w:val="231F20"/>
          <w:spacing w:val="-6"/>
          <w:sz w:val="24"/>
        </w:rPr>
        <w:t> </w:t>
      </w:r>
      <w:r>
        <w:rPr>
          <w:color w:val="231F20"/>
          <w:sz w:val="24"/>
        </w:rPr>
        <w:t>melakukan</w:t>
      </w:r>
      <w:r>
        <w:rPr>
          <w:color w:val="231F20"/>
          <w:spacing w:val="-6"/>
          <w:sz w:val="24"/>
        </w:rPr>
        <w:t> </w:t>
      </w:r>
      <w:r>
        <w:rPr>
          <w:color w:val="231F20"/>
          <w:sz w:val="24"/>
        </w:rPr>
        <w:t>peme- sanan obat secara manual, kemudahan mendapatkan pasok obat JKN dengan harga e-Catalogue akan meminimalkan kekosongan obat secara lebih</w:t>
      </w:r>
      <w:r>
        <w:rPr>
          <w:color w:val="231F20"/>
          <w:spacing w:val="-6"/>
          <w:sz w:val="24"/>
        </w:rPr>
        <w:t> </w:t>
      </w:r>
      <w:r>
        <w:rPr>
          <w:color w:val="231F20"/>
          <w:sz w:val="24"/>
        </w:rPr>
        <w:t>luas.</w:t>
      </w:r>
    </w:p>
    <w:p>
      <w:pPr>
        <w:pStyle w:val="BodyText"/>
        <w:rPr>
          <w:sz w:val="26"/>
        </w:rPr>
      </w:pPr>
    </w:p>
    <w:p>
      <w:pPr>
        <w:spacing w:before="167"/>
        <w:ind w:left="837" w:right="0" w:firstLine="0"/>
        <w:jc w:val="left"/>
        <w:rPr>
          <w:b/>
          <w:sz w:val="32"/>
        </w:rPr>
      </w:pPr>
      <w:r>
        <w:rPr>
          <w:b/>
          <w:color w:val="231F20"/>
          <w:sz w:val="32"/>
        </w:rPr>
        <w:t>Kesimpulan dan Saran</w:t>
      </w:r>
    </w:p>
    <w:p>
      <w:pPr>
        <w:spacing w:before="46"/>
        <w:ind w:left="837" w:right="0" w:firstLine="0"/>
        <w:jc w:val="left"/>
        <w:rPr>
          <w:sz w:val="24"/>
        </w:rPr>
      </w:pPr>
      <w:r>
        <w:rPr>
          <w:color w:val="231F20"/>
          <w:sz w:val="24"/>
        </w:rPr>
        <w:t>Berdasarkan hasil penelitian ini dapat ditarik beberapa kesimpulan sebagai berikut:</w:t>
      </w:r>
    </w:p>
    <w:p>
      <w:pPr>
        <w:pStyle w:val="ListParagraph"/>
        <w:numPr>
          <w:ilvl w:val="1"/>
          <w:numId w:val="1"/>
        </w:numPr>
        <w:tabs>
          <w:tab w:pos="1198" w:val="left" w:leader="none"/>
        </w:tabs>
        <w:spacing w:line="278" w:lineRule="auto" w:before="43" w:after="0"/>
        <w:ind w:left="1197" w:right="111" w:hanging="360"/>
        <w:jc w:val="both"/>
        <w:rPr>
          <w:sz w:val="24"/>
        </w:rPr>
      </w:pPr>
      <w:r>
        <w:rPr>
          <w:color w:val="231F20"/>
          <w:sz w:val="24"/>
        </w:rPr>
        <w:t>Rencana</w:t>
      </w:r>
      <w:r>
        <w:rPr>
          <w:color w:val="231F20"/>
          <w:spacing w:val="-11"/>
          <w:sz w:val="24"/>
        </w:rPr>
        <w:t> </w:t>
      </w:r>
      <w:r>
        <w:rPr>
          <w:color w:val="231F20"/>
          <w:sz w:val="24"/>
        </w:rPr>
        <w:t>Kebutuhan</w:t>
      </w:r>
      <w:r>
        <w:rPr>
          <w:color w:val="231F20"/>
          <w:spacing w:val="-11"/>
          <w:sz w:val="24"/>
        </w:rPr>
        <w:t> </w:t>
      </w:r>
      <w:r>
        <w:rPr>
          <w:color w:val="231F20"/>
          <w:sz w:val="24"/>
        </w:rPr>
        <w:t>Obat</w:t>
      </w:r>
      <w:r>
        <w:rPr>
          <w:color w:val="231F20"/>
          <w:spacing w:val="-11"/>
          <w:sz w:val="24"/>
        </w:rPr>
        <w:t> </w:t>
      </w:r>
      <w:r>
        <w:rPr>
          <w:color w:val="231F20"/>
          <w:sz w:val="24"/>
        </w:rPr>
        <w:t>(RKO)</w:t>
      </w:r>
      <w:r>
        <w:rPr>
          <w:color w:val="231F20"/>
          <w:spacing w:val="-10"/>
          <w:sz w:val="24"/>
        </w:rPr>
        <w:t> </w:t>
      </w:r>
      <w:r>
        <w:rPr>
          <w:color w:val="231F20"/>
          <w:sz w:val="24"/>
        </w:rPr>
        <w:t>belum</w:t>
      </w:r>
      <w:r>
        <w:rPr>
          <w:color w:val="231F20"/>
          <w:spacing w:val="-11"/>
          <w:sz w:val="24"/>
        </w:rPr>
        <w:t> </w:t>
      </w:r>
      <w:r>
        <w:rPr>
          <w:color w:val="231F20"/>
          <w:sz w:val="24"/>
        </w:rPr>
        <w:t>mencerminkan</w:t>
      </w:r>
      <w:r>
        <w:rPr>
          <w:color w:val="231F20"/>
          <w:spacing w:val="-11"/>
          <w:sz w:val="24"/>
        </w:rPr>
        <w:t> </w:t>
      </w:r>
      <w:r>
        <w:rPr>
          <w:color w:val="231F20"/>
          <w:sz w:val="24"/>
        </w:rPr>
        <w:t>kebutuhan</w:t>
      </w:r>
      <w:r>
        <w:rPr>
          <w:color w:val="231F20"/>
          <w:spacing w:val="-11"/>
          <w:sz w:val="24"/>
        </w:rPr>
        <w:t> </w:t>
      </w:r>
      <w:r>
        <w:rPr>
          <w:color w:val="231F20"/>
          <w:sz w:val="24"/>
        </w:rPr>
        <w:t>riil</w:t>
      </w:r>
      <w:r>
        <w:rPr>
          <w:color w:val="231F20"/>
          <w:spacing w:val="-11"/>
          <w:sz w:val="24"/>
        </w:rPr>
        <w:t> </w:t>
      </w:r>
      <w:r>
        <w:rPr>
          <w:color w:val="231F20"/>
          <w:sz w:val="24"/>
        </w:rPr>
        <w:t>fasilitas</w:t>
      </w:r>
      <w:r>
        <w:rPr>
          <w:color w:val="231F20"/>
          <w:spacing w:val="-11"/>
          <w:sz w:val="24"/>
        </w:rPr>
        <w:t> </w:t>
      </w:r>
      <w:r>
        <w:rPr>
          <w:color w:val="231F20"/>
          <w:sz w:val="24"/>
        </w:rPr>
        <w:t>keseha- tan dan Harga Perkiraan Sendiri (HPS) belum sepenuhnya dapat diterima oleh penye- dia.</w:t>
      </w:r>
    </w:p>
    <w:p>
      <w:pPr>
        <w:pStyle w:val="ListParagraph"/>
        <w:numPr>
          <w:ilvl w:val="1"/>
          <w:numId w:val="1"/>
        </w:numPr>
        <w:tabs>
          <w:tab w:pos="1198" w:val="left" w:leader="none"/>
        </w:tabs>
        <w:spacing w:line="278" w:lineRule="auto" w:before="1" w:after="0"/>
        <w:ind w:left="1197" w:right="109" w:hanging="360"/>
        <w:jc w:val="both"/>
        <w:rPr>
          <w:sz w:val="24"/>
        </w:rPr>
      </w:pPr>
      <w:r>
        <w:rPr>
          <w:color w:val="231F20"/>
          <w:sz w:val="24"/>
        </w:rPr>
        <w:t>Penentuan pemenang lelang hanya berdasarkan harga terendah—dan dengan satu pe- menang—berisiko menyebabkan kebutuhan obat di tingkat fasilitas kesehatan tidak dapat terpenuhi.</w:t>
      </w:r>
    </w:p>
    <w:p>
      <w:pPr>
        <w:pStyle w:val="ListParagraph"/>
        <w:numPr>
          <w:ilvl w:val="1"/>
          <w:numId w:val="1"/>
        </w:numPr>
        <w:tabs>
          <w:tab w:pos="1198" w:val="left" w:leader="none"/>
        </w:tabs>
        <w:spacing w:line="278" w:lineRule="auto" w:before="1" w:after="0"/>
        <w:ind w:left="1197" w:right="113" w:hanging="360"/>
        <w:jc w:val="both"/>
        <w:rPr>
          <w:sz w:val="24"/>
        </w:rPr>
      </w:pPr>
      <w:r>
        <w:rPr>
          <w:color w:val="231F20"/>
          <w:sz w:val="24"/>
        </w:rPr>
        <w:t>Belum terjadi keselarasan terkait waktu penetapan Formularium Nasional maupun waktu penetapan pemenang lelang atau penayangan</w:t>
      </w:r>
      <w:r>
        <w:rPr>
          <w:color w:val="231F20"/>
          <w:spacing w:val="-5"/>
          <w:sz w:val="24"/>
        </w:rPr>
        <w:t> </w:t>
      </w:r>
      <w:r>
        <w:rPr>
          <w:color w:val="231F20"/>
          <w:sz w:val="24"/>
        </w:rPr>
        <w:t>e-Catalogue.</w:t>
      </w:r>
    </w:p>
    <w:p>
      <w:pPr>
        <w:pStyle w:val="ListParagraph"/>
        <w:numPr>
          <w:ilvl w:val="1"/>
          <w:numId w:val="1"/>
        </w:numPr>
        <w:tabs>
          <w:tab w:pos="1198" w:val="left" w:leader="none"/>
        </w:tabs>
        <w:spacing w:line="240" w:lineRule="auto" w:before="1" w:after="0"/>
        <w:ind w:left="1197" w:right="0" w:hanging="360"/>
        <w:jc w:val="left"/>
        <w:rPr>
          <w:sz w:val="24"/>
        </w:rPr>
      </w:pPr>
      <w:r>
        <w:rPr>
          <w:color w:val="231F20"/>
          <w:sz w:val="24"/>
        </w:rPr>
        <w:t>Obat dengan merek dagang (OMD), walau kecil dalam volume, memiliki proporsi</w:t>
      </w:r>
      <w:r>
        <w:rPr>
          <w:color w:val="231F20"/>
          <w:spacing w:val="-12"/>
          <w:sz w:val="24"/>
        </w:rPr>
        <w:t> </w:t>
      </w:r>
      <w:r>
        <w:rPr>
          <w:color w:val="231F20"/>
          <w:sz w:val="24"/>
        </w:rPr>
        <w:t>be-</w:t>
      </w:r>
    </w:p>
    <w:p>
      <w:pPr>
        <w:spacing w:before="44"/>
        <w:ind w:left="1197" w:right="0" w:firstLine="0"/>
        <w:jc w:val="left"/>
        <w:rPr>
          <w:sz w:val="24"/>
        </w:rPr>
      </w:pPr>
      <w:r>
        <w:rPr>
          <w:color w:val="231F20"/>
          <w:sz w:val="24"/>
        </w:rPr>
        <w:t>sar dalam nilai.</w:t>
      </w:r>
    </w:p>
    <w:p>
      <w:pPr>
        <w:pStyle w:val="ListParagraph"/>
        <w:numPr>
          <w:ilvl w:val="1"/>
          <w:numId w:val="1"/>
        </w:numPr>
        <w:tabs>
          <w:tab w:pos="1198" w:val="left" w:leader="none"/>
        </w:tabs>
        <w:spacing w:line="278" w:lineRule="auto" w:before="44" w:after="0"/>
        <w:ind w:left="1197" w:right="111" w:hanging="360"/>
        <w:jc w:val="both"/>
        <w:rPr>
          <w:sz w:val="24"/>
        </w:rPr>
      </w:pPr>
      <w:r>
        <w:rPr>
          <w:color w:val="231F20"/>
          <w:sz w:val="24"/>
        </w:rPr>
        <w:t>Belum ada jadwal yang pasti dan disepakati terkait waktu penetapan titik krusial alam proses</w:t>
      </w:r>
      <w:r>
        <w:rPr>
          <w:color w:val="231F20"/>
          <w:spacing w:val="-8"/>
          <w:sz w:val="24"/>
        </w:rPr>
        <w:t> </w:t>
      </w:r>
      <w:r>
        <w:rPr>
          <w:color w:val="231F20"/>
          <w:sz w:val="24"/>
        </w:rPr>
        <w:t>panjang</w:t>
      </w:r>
      <w:r>
        <w:rPr>
          <w:color w:val="231F20"/>
          <w:spacing w:val="-8"/>
          <w:sz w:val="24"/>
        </w:rPr>
        <w:t> </w:t>
      </w:r>
      <w:r>
        <w:rPr>
          <w:color w:val="231F20"/>
          <w:sz w:val="24"/>
        </w:rPr>
        <w:t>pengadaan</w:t>
      </w:r>
      <w:r>
        <w:rPr>
          <w:color w:val="231F20"/>
          <w:spacing w:val="-8"/>
          <w:sz w:val="24"/>
        </w:rPr>
        <w:t> </w:t>
      </w:r>
      <w:r>
        <w:rPr>
          <w:color w:val="231F20"/>
          <w:sz w:val="24"/>
        </w:rPr>
        <w:t>obat</w:t>
      </w:r>
      <w:r>
        <w:rPr>
          <w:color w:val="231F20"/>
          <w:spacing w:val="-8"/>
          <w:sz w:val="24"/>
        </w:rPr>
        <w:t> </w:t>
      </w:r>
      <w:r>
        <w:rPr>
          <w:color w:val="231F20"/>
          <w:sz w:val="24"/>
        </w:rPr>
        <w:t>JKN—termasuk</w:t>
      </w:r>
      <w:r>
        <w:rPr>
          <w:color w:val="231F20"/>
          <w:spacing w:val="-8"/>
          <w:sz w:val="24"/>
        </w:rPr>
        <w:t> </w:t>
      </w:r>
      <w:r>
        <w:rPr>
          <w:color w:val="231F20"/>
          <w:sz w:val="24"/>
        </w:rPr>
        <w:t>waktu</w:t>
      </w:r>
      <w:r>
        <w:rPr>
          <w:color w:val="231F20"/>
          <w:spacing w:val="-8"/>
          <w:sz w:val="24"/>
        </w:rPr>
        <w:t> </w:t>
      </w:r>
      <w:r>
        <w:rPr>
          <w:color w:val="231F20"/>
          <w:sz w:val="24"/>
        </w:rPr>
        <w:t>penetapan</w:t>
      </w:r>
      <w:r>
        <w:rPr>
          <w:color w:val="231F20"/>
          <w:spacing w:val="-9"/>
          <w:sz w:val="24"/>
        </w:rPr>
        <w:t> </w:t>
      </w:r>
      <w:r>
        <w:rPr>
          <w:color w:val="231F20"/>
          <w:sz w:val="24"/>
        </w:rPr>
        <w:t>RKO,</w:t>
      </w:r>
      <w:r>
        <w:rPr>
          <w:color w:val="231F20"/>
          <w:spacing w:val="-8"/>
          <w:sz w:val="24"/>
        </w:rPr>
        <w:t> </w:t>
      </w:r>
      <w:r>
        <w:rPr>
          <w:color w:val="231F20"/>
          <w:sz w:val="24"/>
        </w:rPr>
        <w:t>selain</w:t>
      </w:r>
      <w:r>
        <w:rPr>
          <w:color w:val="231F20"/>
          <w:spacing w:val="-9"/>
          <w:sz w:val="24"/>
        </w:rPr>
        <w:t> </w:t>
      </w:r>
      <w:r>
        <w:rPr>
          <w:color w:val="231F20"/>
          <w:sz w:val="24"/>
        </w:rPr>
        <w:t>Formu- larium</w:t>
      </w:r>
      <w:r>
        <w:rPr>
          <w:color w:val="231F20"/>
          <w:spacing w:val="-6"/>
          <w:sz w:val="24"/>
        </w:rPr>
        <w:t> </w:t>
      </w:r>
      <w:r>
        <w:rPr>
          <w:color w:val="231F20"/>
          <w:sz w:val="24"/>
        </w:rPr>
        <w:t>Nasional</w:t>
      </w:r>
      <w:r>
        <w:rPr>
          <w:color w:val="231F20"/>
          <w:spacing w:val="-6"/>
          <w:sz w:val="24"/>
        </w:rPr>
        <w:t> </w:t>
      </w:r>
      <w:r>
        <w:rPr>
          <w:color w:val="231F20"/>
          <w:sz w:val="24"/>
        </w:rPr>
        <w:t>dan</w:t>
      </w:r>
      <w:r>
        <w:rPr>
          <w:color w:val="231F20"/>
          <w:spacing w:val="-6"/>
          <w:sz w:val="24"/>
        </w:rPr>
        <w:t> </w:t>
      </w:r>
      <w:r>
        <w:rPr>
          <w:color w:val="231F20"/>
          <w:sz w:val="24"/>
        </w:rPr>
        <w:t>e-Catalogue—yang</w:t>
      </w:r>
      <w:r>
        <w:rPr>
          <w:color w:val="231F20"/>
          <w:spacing w:val="-6"/>
          <w:sz w:val="24"/>
        </w:rPr>
        <w:t> </w:t>
      </w:r>
      <w:r>
        <w:rPr>
          <w:color w:val="231F20"/>
          <w:sz w:val="24"/>
        </w:rPr>
        <w:t>dapat</w:t>
      </w:r>
      <w:r>
        <w:rPr>
          <w:color w:val="231F20"/>
          <w:spacing w:val="-6"/>
          <w:sz w:val="24"/>
        </w:rPr>
        <w:t> </w:t>
      </w:r>
      <w:r>
        <w:rPr>
          <w:color w:val="231F20"/>
          <w:sz w:val="24"/>
        </w:rPr>
        <w:t>dipantau</w:t>
      </w:r>
      <w:r>
        <w:rPr>
          <w:color w:val="231F20"/>
          <w:spacing w:val="-6"/>
          <w:sz w:val="24"/>
        </w:rPr>
        <w:t> </w:t>
      </w:r>
      <w:r>
        <w:rPr>
          <w:color w:val="231F20"/>
          <w:sz w:val="24"/>
        </w:rPr>
        <w:t>oleh</w:t>
      </w:r>
      <w:r>
        <w:rPr>
          <w:color w:val="231F20"/>
          <w:spacing w:val="-6"/>
          <w:sz w:val="24"/>
        </w:rPr>
        <w:t> </w:t>
      </w:r>
      <w:r>
        <w:rPr>
          <w:color w:val="231F20"/>
          <w:sz w:val="24"/>
        </w:rPr>
        <w:t>para</w:t>
      </w:r>
      <w:r>
        <w:rPr>
          <w:color w:val="231F20"/>
          <w:spacing w:val="-6"/>
          <w:sz w:val="24"/>
        </w:rPr>
        <w:t> </w:t>
      </w:r>
      <w:r>
        <w:rPr>
          <w:color w:val="231F20"/>
          <w:sz w:val="24"/>
        </w:rPr>
        <w:t>pemangku</w:t>
      </w:r>
      <w:r>
        <w:rPr>
          <w:color w:val="231F20"/>
          <w:spacing w:val="-6"/>
          <w:sz w:val="24"/>
        </w:rPr>
        <w:t> </w:t>
      </w:r>
      <w:r>
        <w:rPr>
          <w:color w:val="231F20"/>
          <w:sz w:val="24"/>
        </w:rPr>
        <w:t>kepentin- gan kunci, sehingga masing-masing terdorong untuk melaksanakan tugas dan kewa- jibannya secara tepat</w:t>
      </w:r>
      <w:r>
        <w:rPr>
          <w:color w:val="231F20"/>
          <w:spacing w:val="-12"/>
          <w:sz w:val="24"/>
        </w:rPr>
        <w:t> </w:t>
      </w:r>
      <w:r>
        <w:rPr>
          <w:color w:val="231F20"/>
          <w:sz w:val="24"/>
        </w:rPr>
        <w:t>waktu.</w:t>
      </w:r>
    </w:p>
    <w:p>
      <w:pPr>
        <w:pStyle w:val="BodyText"/>
        <w:spacing w:before="11"/>
        <w:rPr>
          <w:sz w:val="27"/>
        </w:rPr>
      </w:pPr>
    </w:p>
    <w:p>
      <w:pPr>
        <w:spacing w:before="0"/>
        <w:ind w:left="837" w:right="0" w:firstLine="0"/>
        <w:jc w:val="left"/>
        <w:rPr>
          <w:sz w:val="24"/>
        </w:rPr>
      </w:pPr>
      <w:r>
        <w:rPr>
          <w:color w:val="231F20"/>
          <w:sz w:val="24"/>
        </w:rPr>
        <w:t>Berdasarkan studi evaluasi ini, saran dan rekomendasi yang dapat diberikan antara lain:</w:t>
      </w:r>
    </w:p>
    <w:p>
      <w:pPr>
        <w:pStyle w:val="ListParagraph"/>
        <w:numPr>
          <w:ilvl w:val="0"/>
          <w:numId w:val="2"/>
        </w:numPr>
        <w:tabs>
          <w:tab w:pos="1198" w:val="left" w:leader="none"/>
        </w:tabs>
        <w:spacing w:line="278" w:lineRule="auto" w:before="44" w:after="0"/>
        <w:ind w:left="1197" w:right="112" w:hanging="360"/>
        <w:jc w:val="both"/>
        <w:rPr>
          <w:sz w:val="24"/>
        </w:rPr>
      </w:pPr>
      <w:r>
        <w:rPr>
          <w:color w:val="231F20"/>
          <w:sz w:val="24"/>
        </w:rPr>
        <w:t>Proses dan cara penetapan RKO dan HPS perlu ditata-ulang agar didapat harga yang ekonomis dan dapat diterima, sehingga proses lelang dapat berjalan dengan</w:t>
      </w:r>
      <w:r>
        <w:rPr>
          <w:color w:val="231F20"/>
          <w:spacing w:val="-8"/>
          <w:sz w:val="24"/>
        </w:rPr>
        <w:t> </w:t>
      </w:r>
      <w:r>
        <w:rPr>
          <w:color w:val="231F20"/>
          <w:sz w:val="24"/>
        </w:rPr>
        <w:t>baik.</w:t>
      </w:r>
    </w:p>
    <w:p>
      <w:pPr>
        <w:pStyle w:val="ListParagraph"/>
        <w:numPr>
          <w:ilvl w:val="0"/>
          <w:numId w:val="2"/>
        </w:numPr>
        <w:tabs>
          <w:tab w:pos="1198" w:val="left" w:leader="none"/>
        </w:tabs>
        <w:spacing w:line="278" w:lineRule="auto" w:before="1" w:after="0"/>
        <w:ind w:left="1197" w:right="111" w:hanging="360"/>
        <w:jc w:val="both"/>
        <w:rPr>
          <w:sz w:val="24"/>
        </w:rPr>
      </w:pPr>
      <w:r>
        <w:rPr>
          <w:color w:val="231F20"/>
          <w:sz w:val="24"/>
        </w:rPr>
        <w:t>Perlu kriteria tambahan selain harga termurah untuk penetapan pemenang lelang, sep- erti variabel kualitas produk dan layanan, apalagi jika karena satu dan lain hal sistem satu pemenang untuk satu molekul obat buat satu provinsi ingin</w:t>
      </w:r>
      <w:r>
        <w:rPr>
          <w:color w:val="231F20"/>
          <w:spacing w:val="-12"/>
          <w:sz w:val="24"/>
        </w:rPr>
        <w:t> </w:t>
      </w:r>
      <w:r>
        <w:rPr>
          <w:color w:val="231F20"/>
          <w:sz w:val="24"/>
        </w:rPr>
        <w:t>dipertahankan.</w:t>
      </w:r>
    </w:p>
    <w:p>
      <w:pPr>
        <w:pStyle w:val="ListParagraph"/>
        <w:numPr>
          <w:ilvl w:val="0"/>
          <w:numId w:val="2"/>
        </w:numPr>
        <w:tabs>
          <w:tab w:pos="1198" w:val="left" w:leader="none"/>
        </w:tabs>
        <w:spacing w:line="278" w:lineRule="auto" w:before="1" w:after="0"/>
        <w:ind w:left="1197" w:right="111" w:hanging="360"/>
        <w:jc w:val="both"/>
        <w:rPr>
          <w:sz w:val="24"/>
        </w:rPr>
      </w:pPr>
      <w:r>
        <w:rPr>
          <w:color w:val="231F20"/>
          <w:sz w:val="24"/>
        </w:rPr>
        <w:t>Perlu diselaraskan waktu penetapan Formularium Nasional sehingga memberikan tenggat waktu yang cukup untuk penyusunan e-Catalogue yang sesuai Formularium Nasional dan dengan obat yang memiliki NIE valid. Perlu diselaraskan pula waktu penyangan</w:t>
      </w:r>
      <w:r>
        <w:rPr>
          <w:color w:val="231F20"/>
          <w:spacing w:val="-13"/>
          <w:sz w:val="24"/>
        </w:rPr>
        <w:t> </w:t>
      </w:r>
      <w:r>
        <w:rPr>
          <w:color w:val="231F20"/>
          <w:sz w:val="24"/>
        </w:rPr>
        <w:t>e-Catalogue,</w:t>
      </w:r>
      <w:r>
        <w:rPr>
          <w:color w:val="231F20"/>
          <w:spacing w:val="-13"/>
          <w:sz w:val="24"/>
        </w:rPr>
        <w:t> </w:t>
      </w:r>
      <w:r>
        <w:rPr>
          <w:color w:val="231F20"/>
          <w:sz w:val="24"/>
        </w:rPr>
        <w:t>sehingga</w:t>
      </w:r>
      <w:r>
        <w:rPr>
          <w:color w:val="231F20"/>
          <w:spacing w:val="-13"/>
          <w:sz w:val="24"/>
        </w:rPr>
        <w:t> </w:t>
      </w:r>
      <w:r>
        <w:rPr>
          <w:color w:val="231F20"/>
          <w:sz w:val="24"/>
        </w:rPr>
        <w:t>pemenang</w:t>
      </w:r>
      <w:r>
        <w:rPr>
          <w:color w:val="231F20"/>
          <w:spacing w:val="-13"/>
          <w:sz w:val="24"/>
        </w:rPr>
        <w:t> </w:t>
      </w:r>
      <w:r>
        <w:rPr>
          <w:color w:val="231F20"/>
          <w:sz w:val="24"/>
        </w:rPr>
        <w:t>lelang</w:t>
      </w:r>
      <w:r>
        <w:rPr>
          <w:color w:val="231F20"/>
          <w:spacing w:val="-13"/>
          <w:sz w:val="24"/>
        </w:rPr>
        <w:t> </w:t>
      </w:r>
      <w:r>
        <w:rPr>
          <w:color w:val="231F20"/>
          <w:sz w:val="24"/>
        </w:rPr>
        <w:t>memiliki</w:t>
      </w:r>
      <w:r>
        <w:rPr>
          <w:color w:val="231F20"/>
          <w:spacing w:val="-13"/>
          <w:sz w:val="24"/>
        </w:rPr>
        <w:t> </w:t>
      </w:r>
      <w:r>
        <w:rPr>
          <w:color w:val="231F20"/>
          <w:sz w:val="24"/>
        </w:rPr>
        <w:t>cukup</w:t>
      </w:r>
      <w:r>
        <w:rPr>
          <w:color w:val="231F20"/>
          <w:spacing w:val="-13"/>
          <w:sz w:val="24"/>
        </w:rPr>
        <w:t> </w:t>
      </w:r>
      <w:r>
        <w:rPr>
          <w:color w:val="231F20"/>
          <w:sz w:val="24"/>
        </w:rPr>
        <w:t>waktu</w:t>
      </w:r>
      <w:r>
        <w:rPr>
          <w:color w:val="231F20"/>
          <w:spacing w:val="-13"/>
          <w:sz w:val="24"/>
        </w:rPr>
        <w:t> </w:t>
      </w:r>
      <w:r>
        <w:rPr>
          <w:color w:val="231F20"/>
          <w:sz w:val="24"/>
        </w:rPr>
        <w:t>untuk</w:t>
      </w:r>
      <w:r>
        <w:rPr>
          <w:color w:val="231F20"/>
          <w:spacing w:val="-13"/>
          <w:sz w:val="24"/>
        </w:rPr>
        <w:t> </w:t>
      </w:r>
      <w:r>
        <w:rPr>
          <w:color w:val="231F20"/>
          <w:sz w:val="24"/>
        </w:rPr>
        <w:t>mem- persiapkan produk yang harus dikirim.</w:t>
      </w:r>
    </w:p>
    <w:p>
      <w:pPr>
        <w:pStyle w:val="ListParagraph"/>
        <w:numPr>
          <w:ilvl w:val="0"/>
          <w:numId w:val="2"/>
        </w:numPr>
        <w:tabs>
          <w:tab w:pos="1198" w:val="left" w:leader="none"/>
        </w:tabs>
        <w:spacing w:line="278" w:lineRule="auto" w:before="1" w:after="0"/>
        <w:ind w:left="1197" w:right="111" w:hanging="360"/>
        <w:jc w:val="both"/>
        <w:rPr>
          <w:sz w:val="24"/>
        </w:rPr>
      </w:pPr>
      <w:r>
        <w:rPr>
          <w:color w:val="231F20"/>
          <w:sz w:val="24"/>
        </w:rPr>
        <w:t>Perlu dipastikan bahwa obat-obat yang ditawarkan dalam e-Catalogue, terutama</w:t>
      </w:r>
      <w:r>
        <w:rPr>
          <w:color w:val="231F20"/>
          <w:spacing w:val="-43"/>
          <w:sz w:val="24"/>
        </w:rPr>
        <w:t> </w:t>
      </w:r>
      <w:r>
        <w:rPr>
          <w:color w:val="231F20"/>
          <w:sz w:val="24"/>
        </w:rPr>
        <w:t>OMD dan obat mahal lainnya, memiliki efektivitas-biaya yang tinggi.</w:t>
      </w:r>
    </w:p>
    <w:p>
      <w:pPr>
        <w:pStyle w:val="ListParagraph"/>
        <w:numPr>
          <w:ilvl w:val="0"/>
          <w:numId w:val="2"/>
        </w:numPr>
        <w:tabs>
          <w:tab w:pos="1198" w:val="left" w:leader="none"/>
        </w:tabs>
        <w:spacing w:line="278" w:lineRule="auto" w:before="1" w:after="0"/>
        <w:ind w:left="1197" w:right="111" w:hanging="360"/>
        <w:jc w:val="both"/>
        <w:rPr>
          <w:sz w:val="24"/>
        </w:rPr>
      </w:pPr>
      <w:r>
        <w:rPr>
          <w:color w:val="231F20"/>
          <w:sz w:val="24"/>
        </w:rPr>
        <w:t>Perlu disepakati alur dan jadwal penyusunan RKO, Formularium Nasional, e-Cata- logue, dan titik krusial lain dalam proses pengadaan obat JKN, serta mekanisme pe- mantauan oleh semua pemangku kepentingan</w:t>
      </w:r>
      <w:r>
        <w:rPr>
          <w:color w:val="231F20"/>
          <w:spacing w:val="-5"/>
          <w:sz w:val="24"/>
        </w:rPr>
        <w:t> </w:t>
      </w:r>
      <w:r>
        <w:rPr>
          <w:color w:val="231F20"/>
          <w:sz w:val="24"/>
        </w:rPr>
        <w:t>kunci.</w:t>
      </w:r>
    </w:p>
    <w:p>
      <w:pPr>
        <w:spacing w:after="0" w:line="278" w:lineRule="auto"/>
        <w:jc w:val="both"/>
        <w:rPr>
          <w:sz w:val="24"/>
        </w:rPr>
        <w:sectPr>
          <w:pgSz w:w="11910" w:h="16840"/>
          <w:pgMar w:header="944" w:footer="884" w:top="1140" w:bottom="1080" w:left="1300" w:right="1020"/>
        </w:sectPr>
      </w:pPr>
    </w:p>
    <w:p>
      <w:pPr>
        <w:pStyle w:val="BodyText"/>
        <w:spacing w:before="1"/>
        <w:rPr>
          <w:sz w:val="11"/>
        </w:rPr>
      </w:pPr>
    </w:p>
    <w:p>
      <w:pPr>
        <w:spacing w:before="86"/>
        <w:ind w:left="833" w:right="0" w:firstLine="0"/>
        <w:jc w:val="left"/>
        <w:rPr>
          <w:b/>
          <w:sz w:val="32"/>
        </w:rPr>
      </w:pPr>
      <w:r>
        <w:rPr>
          <w:b/>
          <w:color w:val="231F20"/>
          <w:sz w:val="32"/>
        </w:rPr>
        <w:t>Daftar Pustaka</w:t>
      </w:r>
    </w:p>
    <w:p>
      <w:pPr>
        <w:spacing w:line="278" w:lineRule="auto" w:before="46"/>
        <w:ind w:left="833" w:right="120" w:hanging="720"/>
        <w:jc w:val="both"/>
        <w:rPr>
          <w:sz w:val="24"/>
        </w:rPr>
      </w:pPr>
      <w:r>
        <w:rPr>
          <w:color w:val="231F20"/>
          <w:sz w:val="24"/>
        </w:rPr>
        <w:t>Abdolshah, M. (2013). A review of Quality Criteria Supporting Supplier Selection. Journal of Quality and Relaibility Engineering, 1-9.</w:t>
      </w:r>
    </w:p>
    <w:p>
      <w:pPr>
        <w:spacing w:line="278" w:lineRule="auto" w:before="1"/>
        <w:ind w:left="833" w:right="116" w:hanging="720"/>
        <w:jc w:val="both"/>
        <w:rPr>
          <w:sz w:val="24"/>
        </w:rPr>
      </w:pPr>
      <w:r>
        <w:rPr>
          <w:color w:val="231F20"/>
          <w:sz w:val="24"/>
        </w:rPr>
        <w:t>Bof, F. &amp; Previtali, P. 2010. National models of public (e)-procurement in Europe. Journal of e-Goverment Studies and Best Practice, 1-14.</w:t>
      </w:r>
    </w:p>
    <w:p>
      <w:pPr>
        <w:spacing w:line="278" w:lineRule="auto" w:before="1"/>
        <w:ind w:left="833" w:right="115" w:hanging="720"/>
        <w:jc w:val="both"/>
        <w:rPr>
          <w:sz w:val="24"/>
        </w:rPr>
      </w:pPr>
      <w:r>
        <w:rPr>
          <w:color w:val="231F20"/>
          <w:sz w:val="24"/>
        </w:rPr>
        <w:t>Bogaert, </w:t>
      </w:r>
      <w:r>
        <w:rPr>
          <w:color w:val="231F20"/>
          <w:spacing w:val="-9"/>
          <w:sz w:val="24"/>
        </w:rPr>
        <w:t>P., </w:t>
      </w:r>
      <w:r>
        <w:rPr>
          <w:color w:val="231F20"/>
          <w:sz w:val="24"/>
        </w:rPr>
        <w:t>Bochenek, </w:t>
      </w:r>
      <w:r>
        <w:rPr>
          <w:color w:val="231F20"/>
          <w:spacing w:val="-6"/>
          <w:sz w:val="24"/>
        </w:rPr>
        <w:t>T., </w:t>
      </w:r>
      <w:r>
        <w:rPr>
          <w:color w:val="231F20"/>
          <w:sz w:val="24"/>
        </w:rPr>
        <w:t>Prokop, A. &amp; Pilc, A. (2015). A qualitative approach to a better under- standing</w:t>
      </w:r>
      <w:r>
        <w:rPr>
          <w:color w:val="231F20"/>
          <w:spacing w:val="-14"/>
          <w:sz w:val="24"/>
        </w:rPr>
        <w:t> </w:t>
      </w:r>
      <w:r>
        <w:rPr>
          <w:color w:val="231F20"/>
          <w:sz w:val="24"/>
        </w:rPr>
        <w:t>af</w:t>
      </w:r>
      <w:r>
        <w:rPr>
          <w:color w:val="231F20"/>
          <w:spacing w:val="-14"/>
          <w:sz w:val="24"/>
        </w:rPr>
        <w:t> </w:t>
      </w:r>
      <w:r>
        <w:rPr>
          <w:color w:val="231F20"/>
          <w:sz w:val="24"/>
        </w:rPr>
        <w:t>the</w:t>
      </w:r>
      <w:r>
        <w:rPr>
          <w:color w:val="231F20"/>
          <w:spacing w:val="-14"/>
          <w:sz w:val="24"/>
        </w:rPr>
        <w:t> </w:t>
      </w:r>
      <w:r>
        <w:rPr>
          <w:color w:val="231F20"/>
          <w:sz w:val="24"/>
        </w:rPr>
        <w:t>problems</w:t>
      </w:r>
      <w:r>
        <w:rPr>
          <w:color w:val="231F20"/>
          <w:spacing w:val="-14"/>
          <w:sz w:val="24"/>
        </w:rPr>
        <w:t> </w:t>
      </w:r>
      <w:r>
        <w:rPr>
          <w:color w:val="231F20"/>
          <w:sz w:val="24"/>
        </w:rPr>
        <w:t>underlying</w:t>
      </w:r>
      <w:r>
        <w:rPr>
          <w:color w:val="231F20"/>
          <w:spacing w:val="-14"/>
          <w:sz w:val="24"/>
        </w:rPr>
        <w:t> </w:t>
      </w:r>
      <w:r>
        <w:rPr>
          <w:color w:val="231F20"/>
          <w:sz w:val="24"/>
        </w:rPr>
        <w:t>drug</w:t>
      </w:r>
      <w:r>
        <w:rPr>
          <w:color w:val="231F20"/>
          <w:spacing w:val="-14"/>
          <w:sz w:val="24"/>
        </w:rPr>
        <w:t> </w:t>
      </w:r>
      <w:r>
        <w:rPr>
          <w:color w:val="231F20"/>
          <w:sz w:val="24"/>
        </w:rPr>
        <w:t>shortage,</w:t>
      </w:r>
      <w:r>
        <w:rPr>
          <w:color w:val="231F20"/>
          <w:spacing w:val="-14"/>
          <w:sz w:val="24"/>
        </w:rPr>
        <w:t> </w:t>
      </w:r>
      <w:r>
        <w:rPr>
          <w:color w:val="231F20"/>
          <w:sz w:val="24"/>
        </w:rPr>
        <w:t>as</w:t>
      </w:r>
      <w:r>
        <w:rPr>
          <w:color w:val="231F20"/>
          <w:spacing w:val="-14"/>
          <w:sz w:val="24"/>
        </w:rPr>
        <w:t> </w:t>
      </w:r>
      <w:r>
        <w:rPr>
          <w:color w:val="231F20"/>
          <w:sz w:val="24"/>
        </w:rPr>
        <w:t>a</w:t>
      </w:r>
      <w:r>
        <w:rPr>
          <w:color w:val="231F20"/>
          <w:spacing w:val="-14"/>
          <w:sz w:val="24"/>
        </w:rPr>
        <w:t> </w:t>
      </w:r>
      <w:r>
        <w:rPr>
          <w:color w:val="231F20"/>
          <w:sz w:val="24"/>
        </w:rPr>
        <w:t>view</w:t>
      </w:r>
      <w:r>
        <w:rPr>
          <w:color w:val="231F20"/>
          <w:spacing w:val="-14"/>
          <w:sz w:val="24"/>
        </w:rPr>
        <w:t> </w:t>
      </w:r>
      <w:r>
        <w:rPr>
          <w:color w:val="231F20"/>
          <w:sz w:val="24"/>
        </w:rPr>
        <w:t>from</w:t>
      </w:r>
      <w:r>
        <w:rPr>
          <w:color w:val="231F20"/>
          <w:spacing w:val="-14"/>
          <w:sz w:val="24"/>
        </w:rPr>
        <w:t> </w:t>
      </w:r>
      <w:r>
        <w:rPr>
          <w:color w:val="231F20"/>
          <w:sz w:val="24"/>
        </w:rPr>
        <w:t>Belgian,</w:t>
      </w:r>
      <w:r>
        <w:rPr>
          <w:color w:val="231F20"/>
          <w:spacing w:val="-14"/>
          <w:sz w:val="24"/>
        </w:rPr>
        <w:t> </w:t>
      </w:r>
      <w:r>
        <w:rPr>
          <w:color w:val="231F20"/>
          <w:sz w:val="24"/>
        </w:rPr>
        <w:t>French,</w:t>
      </w:r>
      <w:r>
        <w:rPr>
          <w:color w:val="231F20"/>
          <w:spacing w:val="-14"/>
          <w:sz w:val="24"/>
        </w:rPr>
        <w:t> </w:t>
      </w:r>
      <w:r>
        <w:rPr>
          <w:color w:val="231F20"/>
          <w:sz w:val="24"/>
        </w:rPr>
        <w:t>and</w:t>
      </w:r>
      <w:r>
        <w:rPr>
          <w:color w:val="231F20"/>
          <w:spacing w:val="-14"/>
          <w:sz w:val="24"/>
        </w:rPr>
        <w:t> </w:t>
      </w:r>
      <w:r>
        <w:rPr>
          <w:color w:val="231F20"/>
          <w:sz w:val="24"/>
        </w:rPr>
        <w:t>the European </w:t>
      </w:r>
      <w:r>
        <w:rPr>
          <w:color w:val="231F20"/>
          <w:spacing w:val="-3"/>
          <w:sz w:val="24"/>
        </w:rPr>
        <w:t>Union’s </w:t>
      </w:r>
      <w:r>
        <w:rPr>
          <w:color w:val="231F20"/>
          <w:sz w:val="24"/>
        </w:rPr>
        <w:t>Perspective. Plos One,</w:t>
      </w:r>
      <w:r>
        <w:rPr>
          <w:color w:val="231F20"/>
          <w:spacing w:val="-16"/>
          <w:sz w:val="24"/>
        </w:rPr>
        <w:t> </w:t>
      </w:r>
      <w:r>
        <w:rPr>
          <w:color w:val="231F20"/>
          <w:sz w:val="24"/>
        </w:rPr>
        <w:t>1–20.</w:t>
      </w:r>
    </w:p>
    <w:p>
      <w:pPr>
        <w:spacing w:line="278" w:lineRule="auto" w:before="1"/>
        <w:ind w:left="833" w:right="115" w:hanging="720"/>
        <w:jc w:val="both"/>
        <w:rPr>
          <w:sz w:val="24"/>
        </w:rPr>
      </w:pPr>
      <w:r>
        <w:rPr>
          <w:color w:val="231F20"/>
          <w:sz w:val="24"/>
        </w:rPr>
        <w:t>Enyinda, C.I., Dunu, E. &amp; Bell-Hanyes, J. (2010). A model for quantifying strategic supplier se- lection: Evidence from generic pharmaceutical firm supply chain. International Journal of Business Marketing, and Decision Science, 25-44.</w:t>
      </w:r>
    </w:p>
    <w:p>
      <w:pPr>
        <w:spacing w:before="1"/>
        <w:ind w:left="113" w:right="0" w:firstLine="0"/>
        <w:jc w:val="left"/>
        <w:rPr>
          <w:sz w:val="24"/>
        </w:rPr>
      </w:pPr>
      <w:r>
        <w:rPr>
          <w:color w:val="231F20"/>
          <w:sz w:val="24"/>
        </w:rPr>
        <w:t>Health, M.S.F. 2012a. Toward sustainable acces to medicines. Managing Acces to Health and</w:t>
      </w:r>
    </w:p>
    <w:p>
      <w:pPr>
        <w:spacing w:before="44"/>
        <w:ind w:left="833" w:right="0" w:firstLine="0"/>
        <w:jc w:val="left"/>
        <w:rPr>
          <w:sz w:val="24"/>
        </w:rPr>
      </w:pPr>
      <w:r>
        <w:rPr>
          <w:color w:val="231F20"/>
          <w:sz w:val="24"/>
        </w:rPr>
        <w:t>Medicines. Arlington: Manajemen Science for Health.</w:t>
      </w:r>
    </w:p>
    <w:p>
      <w:pPr>
        <w:spacing w:line="278" w:lineRule="auto" w:before="44"/>
        <w:ind w:left="833" w:right="116" w:hanging="720"/>
        <w:jc w:val="both"/>
        <w:rPr>
          <w:sz w:val="24"/>
        </w:rPr>
      </w:pPr>
      <w:r>
        <w:rPr>
          <w:color w:val="231F20"/>
          <w:sz w:val="24"/>
        </w:rPr>
        <w:t>Health, </w:t>
      </w:r>
      <w:r>
        <w:rPr>
          <w:color w:val="231F20"/>
          <w:spacing w:val="-4"/>
          <w:sz w:val="24"/>
        </w:rPr>
        <w:t>M.S.F. </w:t>
      </w:r>
      <w:r>
        <w:rPr>
          <w:color w:val="231F20"/>
          <w:sz w:val="24"/>
        </w:rPr>
        <w:t>2012b. </w:t>
      </w:r>
      <w:r>
        <w:rPr>
          <w:color w:val="231F20"/>
          <w:spacing w:val="-3"/>
          <w:sz w:val="24"/>
        </w:rPr>
        <w:t>Toward </w:t>
      </w:r>
      <w:r>
        <w:rPr>
          <w:color w:val="231F20"/>
          <w:sz w:val="24"/>
        </w:rPr>
        <w:t>sustainable access to medicines. In: </w:t>
      </w:r>
      <w:r>
        <w:rPr>
          <w:color w:val="231F20"/>
          <w:spacing w:val="-5"/>
          <w:sz w:val="24"/>
        </w:rPr>
        <w:t>EMBREY, </w:t>
      </w:r>
      <w:r>
        <w:rPr>
          <w:color w:val="231F20"/>
          <w:sz w:val="24"/>
        </w:rPr>
        <w:t>M. (ed.) MDS-3: Managing</w:t>
      </w:r>
      <w:r>
        <w:rPr>
          <w:color w:val="231F20"/>
          <w:spacing w:val="-19"/>
          <w:sz w:val="24"/>
        </w:rPr>
        <w:t> </w:t>
      </w:r>
      <w:r>
        <w:rPr>
          <w:color w:val="231F20"/>
          <w:sz w:val="24"/>
        </w:rPr>
        <w:t>Access</w:t>
      </w:r>
      <w:r>
        <w:rPr>
          <w:color w:val="231F20"/>
          <w:spacing w:val="-8"/>
          <w:sz w:val="24"/>
        </w:rPr>
        <w:t> </w:t>
      </w:r>
      <w:r>
        <w:rPr>
          <w:color w:val="231F20"/>
          <w:sz w:val="24"/>
        </w:rPr>
        <w:t>to</w:t>
      </w:r>
      <w:r>
        <w:rPr>
          <w:color w:val="231F20"/>
          <w:spacing w:val="-8"/>
          <w:sz w:val="24"/>
        </w:rPr>
        <w:t> </w:t>
      </w:r>
      <w:r>
        <w:rPr>
          <w:color w:val="231F20"/>
          <w:sz w:val="24"/>
        </w:rPr>
        <w:t>Medicines</w:t>
      </w:r>
      <w:r>
        <w:rPr>
          <w:color w:val="231F20"/>
          <w:spacing w:val="-8"/>
          <w:sz w:val="24"/>
        </w:rPr>
        <w:t> </w:t>
      </w:r>
      <w:r>
        <w:rPr>
          <w:color w:val="231F20"/>
          <w:sz w:val="24"/>
        </w:rPr>
        <w:t>and</w:t>
      </w:r>
      <w:r>
        <w:rPr>
          <w:color w:val="231F20"/>
          <w:spacing w:val="-8"/>
          <w:sz w:val="24"/>
        </w:rPr>
        <w:t> </w:t>
      </w:r>
      <w:r>
        <w:rPr>
          <w:color w:val="231F20"/>
          <w:sz w:val="24"/>
        </w:rPr>
        <w:t>Health</w:t>
      </w:r>
      <w:r>
        <w:rPr>
          <w:color w:val="231F20"/>
          <w:spacing w:val="-12"/>
          <w:sz w:val="24"/>
        </w:rPr>
        <w:t> </w:t>
      </w:r>
      <w:r>
        <w:rPr>
          <w:color w:val="231F20"/>
          <w:sz w:val="24"/>
        </w:rPr>
        <w:t>Technologies.</w:t>
      </w:r>
      <w:r>
        <w:rPr>
          <w:color w:val="231F20"/>
          <w:spacing w:val="-19"/>
          <w:sz w:val="24"/>
        </w:rPr>
        <w:t> </w:t>
      </w:r>
      <w:r>
        <w:rPr>
          <w:color w:val="231F20"/>
          <w:sz w:val="24"/>
        </w:rPr>
        <w:t>Arlington:</w:t>
      </w:r>
      <w:r>
        <w:rPr>
          <w:color w:val="231F20"/>
          <w:spacing w:val="-8"/>
          <w:sz w:val="24"/>
        </w:rPr>
        <w:t> </w:t>
      </w:r>
      <w:r>
        <w:rPr>
          <w:color w:val="231F20"/>
          <w:sz w:val="24"/>
        </w:rPr>
        <w:t>Management</w:t>
      </w:r>
      <w:r>
        <w:rPr>
          <w:color w:val="231F20"/>
          <w:spacing w:val="-8"/>
          <w:sz w:val="24"/>
        </w:rPr>
        <w:t> </w:t>
      </w:r>
      <w:r>
        <w:rPr>
          <w:color w:val="231F20"/>
          <w:sz w:val="24"/>
        </w:rPr>
        <w:t>science for</w:t>
      </w:r>
      <w:r>
        <w:rPr>
          <w:color w:val="231F20"/>
          <w:spacing w:val="-2"/>
          <w:sz w:val="24"/>
        </w:rPr>
        <w:t> </w:t>
      </w:r>
      <w:r>
        <w:rPr>
          <w:color w:val="231F20"/>
          <w:sz w:val="24"/>
        </w:rPr>
        <w:t>health.</w:t>
      </w:r>
    </w:p>
    <w:p>
      <w:pPr>
        <w:spacing w:line="278" w:lineRule="auto" w:before="1"/>
        <w:ind w:left="833" w:right="115" w:hanging="720"/>
        <w:jc w:val="both"/>
        <w:rPr>
          <w:sz w:val="24"/>
        </w:rPr>
      </w:pPr>
      <w:r>
        <w:rPr>
          <w:color w:val="231F20"/>
          <w:sz w:val="24"/>
        </w:rPr>
        <w:t>Kanyoma,</w:t>
      </w:r>
      <w:r>
        <w:rPr>
          <w:color w:val="231F20"/>
          <w:spacing w:val="-9"/>
          <w:sz w:val="24"/>
        </w:rPr>
        <w:t> </w:t>
      </w:r>
      <w:r>
        <w:rPr>
          <w:color w:val="231F20"/>
          <w:sz w:val="24"/>
        </w:rPr>
        <w:t>K.E.</w:t>
      </w:r>
      <w:r>
        <w:rPr>
          <w:color w:val="231F20"/>
          <w:spacing w:val="-9"/>
          <w:sz w:val="24"/>
        </w:rPr>
        <w:t> </w:t>
      </w:r>
      <w:r>
        <w:rPr>
          <w:color w:val="231F20"/>
          <w:sz w:val="24"/>
        </w:rPr>
        <w:t>&amp;</w:t>
      </w:r>
      <w:r>
        <w:rPr>
          <w:color w:val="231F20"/>
          <w:spacing w:val="-8"/>
          <w:sz w:val="24"/>
        </w:rPr>
        <w:t> </w:t>
      </w:r>
      <w:r>
        <w:rPr>
          <w:color w:val="231F20"/>
          <w:sz w:val="24"/>
        </w:rPr>
        <w:t>Khomba,</w:t>
      </w:r>
      <w:r>
        <w:rPr>
          <w:color w:val="231F20"/>
          <w:spacing w:val="-9"/>
          <w:sz w:val="24"/>
        </w:rPr>
        <w:t> </w:t>
      </w:r>
      <w:r>
        <w:rPr>
          <w:color w:val="231F20"/>
          <w:sz w:val="24"/>
        </w:rPr>
        <w:t>J.K.</w:t>
      </w:r>
      <w:r>
        <w:rPr>
          <w:color w:val="231F20"/>
          <w:spacing w:val="-9"/>
          <w:sz w:val="24"/>
        </w:rPr>
        <w:t> </w:t>
      </w:r>
      <w:r>
        <w:rPr>
          <w:color w:val="231F20"/>
          <w:sz w:val="24"/>
        </w:rPr>
        <w:t>2013.</w:t>
      </w:r>
      <w:r>
        <w:rPr>
          <w:color w:val="231F20"/>
          <w:spacing w:val="-13"/>
          <w:sz w:val="24"/>
        </w:rPr>
        <w:t> </w:t>
      </w:r>
      <w:r>
        <w:rPr>
          <w:color w:val="231F20"/>
          <w:sz w:val="24"/>
        </w:rPr>
        <w:t>The</w:t>
      </w:r>
      <w:r>
        <w:rPr>
          <w:color w:val="231F20"/>
          <w:spacing w:val="-9"/>
          <w:sz w:val="24"/>
        </w:rPr>
        <w:t> </w:t>
      </w:r>
      <w:r>
        <w:rPr>
          <w:color w:val="231F20"/>
          <w:sz w:val="24"/>
        </w:rPr>
        <w:t>impact</w:t>
      </w:r>
      <w:r>
        <w:rPr>
          <w:color w:val="231F20"/>
          <w:spacing w:val="-9"/>
          <w:sz w:val="24"/>
        </w:rPr>
        <w:t> </w:t>
      </w:r>
      <w:r>
        <w:rPr>
          <w:color w:val="231F20"/>
          <w:sz w:val="24"/>
        </w:rPr>
        <w:t>of</w:t>
      </w:r>
      <w:r>
        <w:rPr>
          <w:color w:val="231F20"/>
          <w:spacing w:val="-9"/>
          <w:sz w:val="24"/>
        </w:rPr>
        <w:t> </w:t>
      </w:r>
      <w:r>
        <w:rPr>
          <w:color w:val="231F20"/>
          <w:sz w:val="24"/>
        </w:rPr>
        <w:t>procurement</w:t>
      </w:r>
      <w:r>
        <w:rPr>
          <w:color w:val="231F20"/>
          <w:spacing w:val="-9"/>
          <w:sz w:val="24"/>
        </w:rPr>
        <w:t> </w:t>
      </w:r>
      <w:r>
        <w:rPr>
          <w:color w:val="231F20"/>
          <w:sz w:val="24"/>
        </w:rPr>
        <w:t>operations</w:t>
      </w:r>
      <w:r>
        <w:rPr>
          <w:color w:val="231F20"/>
          <w:spacing w:val="-9"/>
          <w:sz w:val="24"/>
        </w:rPr>
        <w:t> </w:t>
      </w:r>
      <w:r>
        <w:rPr>
          <w:color w:val="231F20"/>
          <w:sz w:val="24"/>
        </w:rPr>
        <w:t>on</w:t>
      </w:r>
      <w:r>
        <w:rPr>
          <w:color w:val="231F20"/>
          <w:spacing w:val="-9"/>
          <w:sz w:val="24"/>
        </w:rPr>
        <w:t> </w:t>
      </w:r>
      <w:r>
        <w:rPr>
          <w:color w:val="231F20"/>
          <w:sz w:val="24"/>
        </w:rPr>
        <w:t>healthcare</w:t>
      </w:r>
      <w:r>
        <w:rPr>
          <w:color w:val="231F20"/>
          <w:spacing w:val="-9"/>
          <w:sz w:val="24"/>
        </w:rPr>
        <w:t> </w:t>
      </w:r>
      <w:r>
        <w:rPr>
          <w:color w:val="231F20"/>
          <w:sz w:val="24"/>
        </w:rPr>
        <w:t>deliv- ery : a case study of </w:t>
      </w:r>
      <w:r>
        <w:rPr>
          <w:color w:val="231F20"/>
          <w:spacing w:val="-3"/>
          <w:sz w:val="24"/>
        </w:rPr>
        <w:t>Malawi’s </w:t>
      </w:r>
      <w:r>
        <w:rPr>
          <w:color w:val="231F20"/>
          <w:sz w:val="24"/>
        </w:rPr>
        <w:t>public healthcare delivery system. Global Journal of Man- agement and Business Research Administration and management,13,</w:t>
      </w:r>
      <w:r>
        <w:rPr>
          <w:color w:val="231F20"/>
          <w:spacing w:val="-28"/>
          <w:sz w:val="24"/>
        </w:rPr>
        <w:t> </w:t>
      </w:r>
      <w:r>
        <w:rPr>
          <w:color w:val="231F20"/>
          <w:sz w:val="24"/>
        </w:rPr>
        <w:t>27-35.</w:t>
      </w:r>
    </w:p>
    <w:p>
      <w:pPr>
        <w:spacing w:line="278" w:lineRule="auto" w:before="1"/>
        <w:ind w:left="833" w:right="115" w:hanging="720"/>
        <w:jc w:val="both"/>
        <w:rPr>
          <w:sz w:val="24"/>
        </w:rPr>
      </w:pPr>
      <w:r>
        <w:rPr>
          <w:color w:val="231F20"/>
          <w:sz w:val="24"/>
        </w:rPr>
        <w:t>Kanyoma, K.E., Khomba, J.K., Sankhulani, E.J. &amp; Hanif, R. 2013. Sourcing strategy and supply chain</w:t>
      </w:r>
      <w:r>
        <w:rPr>
          <w:color w:val="231F20"/>
          <w:spacing w:val="-11"/>
          <w:sz w:val="24"/>
        </w:rPr>
        <w:t> </w:t>
      </w:r>
      <w:r>
        <w:rPr>
          <w:color w:val="231F20"/>
          <w:sz w:val="24"/>
        </w:rPr>
        <w:t>risk</w:t>
      </w:r>
      <w:r>
        <w:rPr>
          <w:color w:val="231F20"/>
          <w:spacing w:val="-11"/>
          <w:sz w:val="24"/>
        </w:rPr>
        <w:t> </w:t>
      </w:r>
      <w:r>
        <w:rPr>
          <w:color w:val="231F20"/>
          <w:sz w:val="24"/>
        </w:rPr>
        <w:t>management</w:t>
      </w:r>
      <w:r>
        <w:rPr>
          <w:color w:val="231F20"/>
          <w:spacing w:val="-11"/>
          <w:sz w:val="24"/>
        </w:rPr>
        <w:t> </w:t>
      </w:r>
      <w:r>
        <w:rPr>
          <w:color w:val="231F20"/>
          <w:sz w:val="24"/>
        </w:rPr>
        <w:t>in</w:t>
      </w:r>
      <w:r>
        <w:rPr>
          <w:color w:val="231F20"/>
          <w:spacing w:val="-11"/>
          <w:sz w:val="24"/>
        </w:rPr>
        <w:t> </w:t>
      </w:r>
      <w:r>
        <w:rPr>
          <w:color w:val="231F20"/>
          <w:sz w:val="24"/>
        </w:rPr>
        <w:t>the</w:t>
      </w:r>
      <w:r>
        <w:rPr>
          <w:color w:val="231F20"/>
          <w:spacing w:val="-11"/>
          <w:sz w:val="24"/>
        </w:rPr>
        <w:t> </w:t>
      </w:r>
      <w:r>
        <w:rPr>
          <w:color w:val="231F20"/>
          <w:sz w:val="24"/>
        </w:rPr>
        <w:t>healthcare</w:t>
      </w:r>
      <w:r>
        <w:rPr>
          <w:color w:val="231F20"/>
          <w:spacing w:val="-11"/>
          <w:sz w:val="24"/>
        </w:rPr>
        <w:t> </w:t>
      </w:r>
      <w:r>
        <w:rPr>
          <w:color w:val="231F20"/>
          <w:sz w:val="24"/>
        </w:rPr>
        <w:t>sector</w:t>
      </w:r>
      <w:r>
        <w:rPr>
          <w:color w:val="231F20"/>
          <w:spacing w:val="-11"/>
          <w:sz w:val="24"/>
        </w:rPr>
        <w:t> </w:t>
      </w:r>
      <w:r>
        <w:rPr>
          <w:color w:val="231F20"/>
          <w:sz w:val="24"/>
        </w:rPr>
        <w:t>:</w:t>
      </w:r>
      <w:r>
        <w:rPr>
          <w:color w:val="231F20"/>
          <w:spacing w:val="-11"/>
          <w:sz w:val="24"/>
        </w:rPr>
        <w:t> </w:t>
      </w:r>
      <w:r>
        <w:rPr>
          <w:color w:val="231F20"/>
          <w:sz w:val="24"/>
        </w:rPr>
        <w:t>a</w:t>
      </w:r>
      <w:r>
        <w:rPr>
          <w:color w:val="231F20"/>
          <w:spacing w:val="-11"/>
          <w:sz w:val="24"/>
        </w:rPr>
        <w:t> </w:t>
      </w:r>
      <w:r>
        <w:rPr>
          <w:color w:val="231F20"/>
          <w:sz w:val="24"/>
        </w:rPr>
        <w:t>case</w:t>
      </w:r>
      <w:r>
        <w:rPr>
          <w:color w:val="231F20"/>
          <w:spacing w:val="-11"/>
          <w:sz w:val="24"/>
        </w:rPr>
        <w:t> </w:t>
      </w:r>
      <w:r>
        <w:rPr>
          <w:color w:val="231F20"/>
          <w:sz w:val="24"/>
        </w:rPr>
        <w:t>study</w:t>
      </w:r>
      <w:r>
        <w:rPr>
          <w:color w:val="231F20"/>
          <w:spacing w:val="-11"/>
          <w:sz w:val="24"/>
        </w:rPr>
        <w:t> </w:t>
      </w:r>
      <w:r>
        <w:rPr>
          <w:color w:val="231F20"/>
          <w:sz w:val="24"/>
        </w:rPr>
        <w:t>of</w:t>
      </w:r>
      <w:r>
        <w:rPr>
          <w:color w:val="231F20"/>
          <w:spacing w:val="-11"/>
          <w:sz w:val="24"/>
        </w:rPr>
        <w:t> </w:t>
      </w:r>
      <w:r>
        <w:rPr>
          <w:color w:val="231F20"/>
          <w:spacing w:val="-3"/>
          <w:sz w:val="24"/>
        </w:rPr>
        <w:t>Malawi’s</w:t>
      </w:r>
      <w:r>
        <w:rPr>
          <w:color w:val="231F20"/>
          <w:spacing w:val="-11"/>
          <w:sz w:val="24"/>
        </w:rPr>
        <w:t> </w:t>
      </w:r>
      <w:r>
        <w:rPr>
          <w:color w:val="231F20"/>
          <w:sz w:val="24"/>
        </w:rPr>
        <w:t>public</w:t>
      </w:r>
      <w:r>
        <w:rPr>
          <w:color w:val="231F20"/>
          <w:spacing w:val="-11"/>
          <w:sz w:val="24"/>
        </w:rPr>
        <w:t> </w:t>
      </w:r>
      <w:r>
        <w:rPr>
          <w:color w:val="231F20"/>
          <w:sz w:val="24"/>
        </w:rPr>
        <w:t>healthcare deliveri supply chain. Journal of Management and </w:t>
      </w:r>
      <w:r>
        <w:rPr>
          <w:color w:val="231F20"/>
          <w:spacing w:val="-3"/>
          <w:sz w:val="24"/>
        </w:rPr>
        <w:t>Strategy, </w:t>
      </w:r>
      <w:r>
        <w:rPr>
          <w:color w:val="231F20"/>
          <w:sz w:val="24"/>
        </w:rPr>
        <w:t>4,</w:t>
      </w:r>
      <w:r>
        <w:rPr>
          <w:color w:val="231F20"/>
          <w:spacing w:val="-17"/>
          <w:sz w:val="24"/>
        </w:rPr>
        <w:t> </w:t>
      </w:r>
      <w:r>
        <w:rPr>
          <w:color w:val="231F20"/>
          <w:sz w:val="24"/>
        </w:rPr>
        <w:t>16–26.</w:t>
      </w:r>
    </w:p>
    <w:p>
      <w:pPr>
        <w:spacing w:before="1"/>
        <w:ind w:left="113" w:right="0" w:firstLine="0"/>
        <w:jc w:val="left"/>
        <w:rPr>
          <w:sz w:val="24"/>
        </w:rPr>
      </w:pPr>
      <w:r>
        <w:rPr>
          <w:color w:val="231F20"/>
          <w:sz w:val="24"/>
        </w:rPr>
        <w:t>Kemenkes 2010. Permenkes No 68 tahun 2010 tentang kewajiban menggunakan obat generik di</w:t>
      </w:r>
    </w:p>
    <w:p>
      <w:pPr>
        <w:spacing w:before="43"/>
        <w:ind w:left="833" w:right="0" w:firstLine="0"/>
        <w:jc w:val="left"/>
        <w:rPr>
          <w:sz w:val="24"/>
        </w:rPr>
      </w:pPr>
      <w:r>
        <w:rPr>
          <w:color w:val="231F20"/>
          <w:sz w:val="24"/>
        </w:rPr>
        <w:t>fasilitas pelayanan kesehatan pemerintah.</w:t>
      </w:r>
    </w:p>
    <w:p>
      <w:pPr>
        <w:spacing w:line="278" w:lineRule="auto" w:before="43"/>
        <w:ind w:left="833" w:right="115" w:hanging="720"/>
        <w:jc w:val="both"/>
        <w:rPr>
          <w:sz w:val="24"/>
        </w:rPr>
      </w:pPr>
      <w:r>
        <w:rPr>
          <w:color w:val="231F20"/>
          <w:sz w:val="24"/>
        </w:rPr>
        <w:t>Kemenkes 2014. Surat Edaran No 167 tahun 2014 tentang pengadaan obat berdasarkan katalog elektronik (e-catalogue).</w:t>
      </w:r>
    </w:p>
    <w:p>
      <w:pPr>
        <w:spacing w:before="1"/>
        <w:ind w:left="113" w:right="0" w:firstLine="0"/>
        <w:jc w:val="left"/>
        <w:rPr>
          <w:sz w:val="24"/>
        </w:rPr>
      </w:pPr>
      <w:r>
        <w:rPr>
          <w:color w:val="231F20"/>
          <w:sz w:val="24"/>
        </w:rPr>
        <w:t>Kemenkes 2015. Kepmenkes No 523 tahun 2015 tentang Formularium Nasional.</w:t>
      </w:r>
    </w:p>
    <w:p>
      <w:pPr>
        <w:spacing w:line="278" w:lineRule="auto" w:before="44"/>
        <w:ind w:left="833" w:right="115" w:hanging="720"/>
        <w:jc w:val="both"/>
        <w:rPr>
          <w:sz w:val="24"/>
        </w:rPr>
      </w:pPr>
      <w:r>
        <w:rPr>
          <w:color w:val="231F20"/>
          <w:sz w:val="24"/>
        </w:rPr>
        <w:t>Kemenkumham 2014. Peppres No 157 tahun 2014 tentang LKPP. In: DEPUTI BIDANG POLI- TIK, H.D.K. (ed.). Jakarta.</w:t>
      </w:r>
    </w:p>
    <w:p>
      <w:pPr>
        <w:spacing w:before="1"/>
        <w:ind w:left="113" w:right="0" w:firstLine="0"/>
        <w:jc w:val="left"/>
        <w:rPr>
          <w:sz w:val="24"/>
        </w:rPr>
      </w:pPr>
      <w:r>
        <w:rPr>
          <w:color w:val="231F20"/>
          <w:sz w:val="24"/>
        </w:rPr>
        <w:t>BPJS Kesehatan 2015. Info BPJS Kesehatan. Jakarta: BPJS.</w:t>
      </w:r>
    </w:p>
    <w:p>
      <w:pPr>
        <w:spacing w:line="278" w:lineRule="auto" w:before="43"/>
        <w:ind w:left="833" w:right="115" w:hanging="720"/>
        <w:jc w:val="both"/>
        <w:rPr>
          <w:sz w:val="24"/>
        </w:rPr>
      </w:pPr>
      <w:r>
        <w:rPr>
          <w:color w:val="231F20"/>
          <w:sz w:val="24"/>
        </w:rPr>
        <w:t>Ketikidis, </w:t>
      </w:r>
      <w:r>
        <w:rPr>
          <w:color w:val="231F20"/>
          <w:spacing w:val="-9"/>
          <w:sz w:val="24"/>
        </w:rPr>
        <w:t>P., </w:t>
      </w:r>
      <w:r>
        <w:rPr>
          <w:color w:val="231F20"/>
          <w:sz w:val="24"/>
        </w:rPr>
        <w:t>Kontogeorgis, A., Stalidis, G. &amp; Kaggelides, K. 2010. Applying e-procurement sys- tem in the healthcare : the EPOS paradigm. International Journal of Systems Science, 41, 281-299.</w:t>
      </w:r>
    </w:p>
    <w:p>
      <w:pPr>
        <w:spacing w:line="278" w:lineRule="auto" w:before="1"/>
        <w:ind w:left="833" w:right="115" w:hanging="720"/>
        <w:jc w:val="both"/>
        <w:rPr>
          <w:sz w:val="24"/>
        </w:rPr>
      </w:pPr>
      <w:r>
        <w:rPr>
          <w:color w:val="231F20"/>
          <w:sz w:val="24"/>
        </w:rPr>
        <w:t>Kritchanchai,</w:t>
      </w:r>
      <w:r>
        <w:rPr>
          <w:color w:val="231F20"/>
          <w:spacing w:val="-3"/>
          <w:sz w:val="24"/>
        </w:rPr>
        <w:t> </w:t>
      </w:r>
      <w:r>
        <w:rPr>
          <w:color w:val="231F20"/>
          <w:sz w:val="24"/>
        </w:rPr>
        <w:t>D.</w:t>
      </w:r>
      <w:r>
        <w:rPr>
          <w:color w:val="231F20"/>
          <w:spacing w:val="-3"/>
          <w:sz w:val="24"/>
        </w:rPr>
        <w:t> </w:t>
      </w:r>
      <w:r>
        <w:rPr>
          <w:color w:val="231F20"/>
          <w:sz w:val="24"/>
        </w:rPr>
        <w:t>2012.</w:t>
      </w:r>
      <w:r>
        <w:rPr>
          <w:color w:val="231F20"/>
          <w:spacing w:val="-16"/>
          <w:sz w:val="24"/>
        </w:rPr>
        <w:t> </w:t>
      </w:r>
      <w:r>
        <w:rPr>
          <w:color w:val="231F20"/>
          <w:sz w:val="24"/>
        </w:rPr>
        <w:t>A</w:t>
      </w:r>
      <w:r>
        <w:rPr>
          <w:color w:val="231F20"/>
          <w:spacing w:val="-16"/>
          <w:sz w:val="24"/>
        </w:rPr>
        <w:t> </w:t>
      </w:r>
      <w:r>
        <w:rPr>
          <w:color w:val="231F20"/>
          <w:sz w:val="24"/>
        </w:rPr>
        <w:t>framework</w:t>
      </w:r>
      <w:r>
        <w:rPr>
          <w:color w:val="231F20"/>
          <w:spacing w:val="-3"/>
          <w:sz w:val="24"/>
        </w:rPr>
        <w:t> </w:t>
      </w:r>
      <w:r>
        <w:rPr>
          <w:color w:val="231F20"/>
          <w:sz w:val="24"/>
        </w:rPr>
        <w:t>for</w:t>
      </w:r>
      <w:r>
        <w:rPr>
          <w:color w:val="231F20"/>
          <w:spacing w:val="-3"/>
          <w:sz w:val="24"/>
        </w:rPr>
        <w:t> </w:t>
      </w:r>
      <w:r>
        <w:rPr>
          <w:color w:val="231F20"/>
          <w:sz w:val="24"/>
        </w:rPr>
        <w:t>healthcare</w:t>
      </w:r>
      <w:r>
        <w:rPr>
          <w:color w:val="231F20"/>
          <w:spacing w:val="-3"/>
          <w:sz w:val="24"/>
        </w:rPr>
        <w:t> </w:t>
      </w:r>
      <w:r>
        <w:rPr>
          <w:color w:val="231F20"/>
          <w:sz w:val="24"/>
        </w:rPr>
        <w:t>supply</w:t>
      </w:r>
      <w:r>
        <w:rPr>
          <w:color w:val="231F20"/>
          <w:spacing w:val="-3"/>
          <w:sz w:val="24"/>
        </w:rPr>
        <w:t> </w:t>
      </w:r>
      <w:r>
        <w:rPr>
          <w:color w:val="231F20"/>
          <w:sz w:val="24"/>
        </w:rPr>
        <w:t>chain</w:t>
      </w:r>
      <w:r>
        <w:rPr>
          <w:color w:val="231F20"/>
          <w:spacing w:val="-3"/>
          <w:sz w:val="24"/>
        </w:rPr>
        <w:t> </w:t>
      </w:r>
      <w:r>
        <w:rPr>
          <w:color w:val="231F20"/>
          <w:sz w:val="24"/>
        </w:rPr>
        <w:t>improvement</w:t>
      </w:r>
      <w:r>
        <w:rPr>
          <w:color w:val="231F20"/>
          <w:spacing w:val="-3"/>
          <w:sz w:val="24"/>
        </w:rPr>
        <w:t> </w:t>
      </w:r>
      <w:r>
        <w:rPr>
          <w:color w:val="231F20"/>
          <w:sz w:val="24"/>
        </w:rPr>
        <w:t>in</w:t>
      </w:r>
      <w:r>
        <w:rPr>
          <w:color w:val="231F20"/>
          <w:spacing w:val="-7"/>
          <w:sz w:val="24"/>
        </w:rPr>
        <w:t> </w:t>
      </w:r>
      <w:r>
        <w:rPr>
          <w:color w:val="231F20"/>
          <w:sz w:val="24"/>
        </w:rPr>
        <w:t>Thailand.</w:t>
      </w:r>
      <w:r>
        <w:rPr>
          <w:color w:val="231F20"/>
          <w:spacing w:val="-3"/>
          <w:sz w:val="24"/>
        </w:rPr>
        <w:t> </w:t>
      </w:r>
      <w:r>
        <w:rPr>
          <w:color w:val="231F20"/>
          <w:sz w:val="24"/>
        </w:rPr>
        <w:t>Oper- ations and Supply Chain Management, 5,</w:t>
      </w:r>
      <w:r>
        <w:rPr>
          <w:color w:val="231F20"/>
          <w:spacing w:val="-27"/>
          <w:sz w:val="24"/>
        </w:rPr>
        <w:t> </w:t>
      </w:r>
      <w:r>
        <w:rPr>
          <w:color w:val="231F20"/>
          <w:sz w:val="24"/>
        </w:rPr>
        <w:t>103-113.</w:t>
      </w:r>
    </w:p>
    <w:p>
      <w:pPr>
        <w:spacing w:before="1"/>
        <w:ind w:left="113" w:right="0" w:firstLine="0"/>
        <w:jc w:val="left"/>
        <w:rPr>
          <w:sz w:val="24"/>
        </w:rPr>
      </w:pPr>
      <w:r>
        <w:rPr>
          <w:color w:val="231F20"/>
          <w:sz w:val="24"/>
        </w:rPr>
        <w:t>LKPP 2015. Perka No 5 Tahun 2015 Tentang Unit Layanan Pengadaan [Online]. Jakarta, Jakarta,</w:t>
      </w:r>
    </w:p>
    <w:p>
      <w:pPr>
        <w:spacing w:before="43"/>
        <w:ind w:left="833" w:right="0" w:firstLine="0"/>
        <w:jc w:val="left"/>
        <w:rPr>
          <w:sz w:val="24"/>
        </w:rPr>
      </w:pPr>
      <w:r>
        <w:rPr>
          <w:color w:val="231F20"/>
          <w:sz w:val="24"/>
        </w:rPr>
        <w:t>Indonesia.</w:t>
      </w:r>
    </w:p>
    <w:p>
      <w:pPr>
        <w:spacing w:before="43"/>
        <w:ind w:left="113" w:right="0" w:firstLine="0"/>
        <w:jc w:val="left"/>
        <w:rPr>
          <w:sz w:val="24"/>
        </w:rPr>
      </w:pPr>
      <w:r>
        <w:rPr>
          <w:color w:val="231F20"/>
          <w:sz w:val="24"/>
        </w:rPr>
        <w:t>Lu, D. 2011. Fundamentals of supply chain management, Dawei Lu &amp; Ventus Publishing Aps.</w:t>
      </w:r>
    </w:p>
    <w:p>
      <w:pPr>
        <w:spacing w:line="278" w:lineRule="auto" w:before="43"/>
        <w:ind w:left="833" w:right="116" w:hanging="720"/>
        <w:jc w:val="both"/>
        <w:rPr>
          <w:sz w:val="24"/>
        </w:rPr>
      </w:pPr>
      <w:r>
        <w:rPr>
          <w:color w:val="231F20"/>
          <w:sz w:val="24"/>
        </w:rPr>
        <w:t>Matunga, D. A., Nyanamba, S. O. &amp; Okibo, </w:t>
      </w:r>
      <w:r>
        <w:rPr>
          <w:color w:val="231F20"/>
          <w:spacing w:val="-12"/>
          <w:sz w:val="24"/>
        </w:rPr>
        <w:t>W. </w:t>
      </w:r>
      <w:r>
        <w:rPr>
          <w:color w:val="231F20"/>
          <w:sz w:val="24"/>
        </w:rPr>
        <w:t>2013. The effect of e-procurement practice on effective</w:t>
      </w:r>
      <w:r>
        <w:rPr>
          <w:color w:val="231F20"/>
          <w:spacing w:val="-5"/>
          <w:sz w:val="24"/>
        </w:rPr>
        <w:t> </w:t>
      </w:r>
      <w:r>
        <w:rPr>
          <w:color w:val="231F20"/>
          <w:sz w:val="24"/>
        </w:rPr>
        <w:t>procurement</w:t>
      </w:r>
      <w:r>
        <w:rPr>
          <w:color w:val="231F20"/>
          <w:spacing w:val="-5"/>
          <w:sz w:val="24"/>
        </w:rPr>
        <w:t> </w:t>
      </w:r>
      <w:r>
        <w:rPr>
          <w:color w:val="231F20"/>
          <w:sz w:val="24"/>
        </w:rPr>
        <w:t>in</w:t>
      </w:r>
      <w:r>
        <w:rPr>
          <w:color w:val="231F20"/>
          <w:spacing w:val="-5"/>
          <w:sz w:val="24"/>
        </w:rPr>
        <w:t> </w:t>
      </w:r>
      <w:r>
        <w:rPr>
          <w:color w:val="231F20"/>
          <w:sz w:val="24"/>
        </w:rPr>
        <w:t>public</w:t>
      </w:r>
      <w:r>
        <w:rPr>
          <w:color w:val="231F20"/>
          <w:spacing w:val="-5"/>
          <w:sz w:val="24"/>
        </w:rPr>
        <w:t> </w:t>
      </w:r>
      <w:r>
        <w:rPr>
          <w:color w:val="231F20"/>
          <w:sz w:val="24"/>
        </w:rPr>
        <w:t>hospitals</w:t>
      </w:r>
      <w:r>
        <w:rPr>
          <w:color w:val="231F20"/>
          <w:spacing w:val="-5"/>
          <w:sz w:val="24"/>
        </w:rPr>
        <w:t> </w:t>
      </w:r>
      <w:r>
        <w:rPr>
          <w:color w:val="231F20"/>
          <w:sz w:val="24"/>
        </w:rPr>
        <w:t>:</w:t>
      </w:r>
      <w:r>
        <w:rPr>
          <w:color w:val="231F20"/>
          <w:spacing w:val="-5"/>
          <w:sz w:val="24"/>
        </w:rPr>
        <w:t> </w:t>
      </w:r>
      <w:r>
        <w:rPr>
          <w:color w:val="231F20"/>
          <w:sz w:val="24"/>
        </w:rPr>
        <w:t>a</w:t>
      </w:r>
      <w:r>
        <w:rPr>
          <w:color w:val="231F20"/>
          <w:spacing w:val="-5"/>
          <w:sz w:val="24"/>
        </w:rPr>
        <w:t> </w:t>
      </w:r>
      <w:r>
        <w:rPr>
          <w:color w:val="231F20"/>
          <w:sz w:val="24"/>
        </w:rPr>
        <w:t>case</w:t>
      </w:r>
      <w:r>
        <w:rPr>
          <w:color w:val="231F20"/>
          <w:spacing w:val="-5"/>
          <w:sz w:val="24"/>
        </w:rPr>
        <w:t> </w:t>
      </w:r>
      <w:r>
        <w:rPr>
          <w:color w:val="231F20"/>
          <w:sz w:val="24"/>
        </w:rPr>
        <w:t>study</w:t>
      </w:r>
      <w:r>
        <w:rPr>
          <w:color w:val="231F20"/>
          <w:spacing w:val="-5"/>
          <w:sz w:val="24"/>
        </w:rPr>
        <w:t> </w:t>
      </w:r>
      <w:r>
        <w:rPr>
          <w:color w:val="231F20"/>
          <w:sz w:val="24"/>
        </w:rPr>
        <w:t>of</w:t>
      </w:r>
      <w:r>
        <w:rPr>
          <w:color w:val="231F20"/>
          <w:spacing w:val="-5"/>
          <w:sz w:val="24"/>
        </w:rPr>
        <w:t> </w:t>
      </w:r>
      <w:r>
        <w:rPr>
          <w:color w:val="231F20"/>
          <w:sz w:val="24"/>
        </w:rPr>
        <w:t>Kissi</w:t>
      </w:r>
      <w:r>
        <w:rPr>
          <w:color w:val="231F20"/>
          <w:spacing w:val="-5"/>
          <w:sz w:val="24"/>
        </w:rPr>
        <w:t> </w:t>
      </w:r>
      <w:r>
        <w:rPr>
          <w:color w:val="231F20"/>
          <w:sz w:val="24"/>
        </w:rPr>
        <w:t>level</w:t>
      </w:r>
      <w:r>
        <w:rPr>
          <w:color w:val="231F20"/>
          <w:spacing w:val="-5"/>
          <w:sz w:val="24"/>
        </w:rPr>
        <w:t> </w:t>
      </w:r>
      <w:r>
        <w:rPr>
          <w:color w:val="231F20"/>
          <w:sz w:val="24"/>
        </w:rPr>
        <w:t>5</w:t>
      </w:r>
      <w:r>
        <w:rPr>
          <w:color w:val="231F20"/>
          <w:spacing w:val="-5"/>
          <w:sz w:val="24"/>
        </w:rPr>
        <w:t> </w:t>
      </w:r>
      <w:r>
        <w:rPr>
          <w:color w:val="231F20"/>
          <w:sz w:val="24"/>
        </w:rPr>
        <w:t>hospital.</w:t>
      </w:r>
      <w:r>
        <w:rPr>
          <w:color w:val="231F20"/>
          <w:spacing w:val="-17"/>
          <w:sz w:val="24"/>
        </w:rPr>
        <w:t> </w:t>
      </w:r>
      <w:r>
        <w:rPr>
          <w:color w:val="231F20"/>
          <w:sz w:val="24"/>
        </w:rPr>
        <w:t>American International Journal of Contemporary Research, 3,</w:t>
      </w:r>
      <w:r>
        <w:rPr>
          <w:color w:val="231F20"/>
          <w:spacing w:val="-14"/>
          <w:sz w:val="24"/>
        </w:rPr>
        <w:t> </w:t>
      </w:r>
      <w:r>
        <w:rPr>
          <w:color w:val="231F20"/>
          <w:spacing w:val="-3"/>
          <w:sz w:val="24"/>
        </w:rPr>
        <w:t>103-111.</w:t>
      </w:r>
    </w:p>
    <w:p>
      <w:pPr>
        <w:spacing w:line="278" w:lineRule="auto" w:before="1"/>
        <w:ind w:left="833" w:right="115" w:hanging="720"/>
        <w:jc w:val="both"/>
        <w:rPr>
          <w:sz w:val="24"/>
        </w:rPr>
      </w:pPr>
      <w:r>
        <w:rPr>
          <w:color w:val="231F20"/>
          <w:sz w:val="24"/>
        </w:rPr>
        <w:t>Pasipoulos, A., Siskou, O., Galanis, </w:t>
      </w:r>
      <w:r>
        <w:rPr>
          <w:color w:val="231F20"/>
          <w:spacing w:val="-9"/>
          <w:sz w:val="24"/>
        </w:rPr>
        <w:t>P., </w:t>
      </w:r>
      <w:r>
        <w:rPr>
          <w:color w:val="231F20"/>
          <w:sz w:val="24"/>
        </w:rPr>
        <w:t>Prezerakos, </w:t>
      </w:r>
      <w:r>
        <w:rPr>
          <w:color w:val="231F20"/>
          <w:spacing w:val="-9"/>
          <w:sz w:val="24"/>
        </w:rPr>
        <w:t>P., </w:t>
      </w:r>
      <w:r>
        <w:rPr>
          <w:color w:val="231F20"/>
          <w:sz w:val="24"/>
        </w:rPr>
        <w:t>Moisoglou, L., Theodorou, M. &amp; Kaite- lidou,</w:t>
      </w:r>
      <w:r>
        <w:rPr>
          <w:color w:val="231F20"/>
          <w:spacing w:val="-13"/>
          <w:sz w:val="24"/>
        </w:rPr>
        <w:t> </w:t>
      </w:r>
      <w:r>
        <w:rPr>
          <w:color w:val="231F20"/>
          <w:sz w:val="24"/>
        </w:rPr>
        <w:t>D.</w:t>
      </w:r>
      <w:r>
        <w:rPr>
          <w:color w:val="231F20"/>
          <w:spacing w:val="-13"/>
          <w:sz w:val="24"/>
        </w:rPr>
        <w:t> </w:t>
      </w:r>
      <w:r>
        <w:rPr>
          <w:color w:val="231F20"/>
          <w:sz w:val="24"/>
        </w:rPr>
        <w:t>2013.</w:t>
      </w:r>
      <w:r>
        <w:rPr>
          <w:color w:val="231F20"/>
          <w:spacing w:val="-17"/>
          <w:sz w:val="24"/>
        </w:rPr>
        <w:t> </w:t>
      </w:r>
      <w:r>
        <w:rPr>
          <w:color w:val="231F20"/>
          <w:sz w:val="24"/>
        </w:rPr>
        <w:t>The</w:t>
      </w:r>
      <w:r>
        <w:rPr>
          <w:color w:val="231F20"/>
          <w:spacing w:val="-13"/>
          <w:sz w:val="24"/>
        </w:rPr>
        <w:t> </w:t>
      </w:r>
      <w:r>
        <w:rPr>
          <w:color w:val="231F20"/>
          <w:sz w:val="24"/>
        </w:rPr>
        <w:t>Implementation</w:t>
      </w:r>
      <w:r>
        <w:rPr>
          <w:color w:val="231F20"/>
          <w:spacing w:val="-13"/>
          <w:sz w:val="24"/>
        </w:rPr>
        <w:t> </w:t>
      </w:r>
      <w:r>
        <w:rPr>
          <w:color w:val="231F20"/>
          <w:sz w:val="24"/>
        </w:rPr>
        <w:t>of</w:t>
      </w:r>
      <w:r>
        <w:rPr>
          <w:color w:val="231F20"/>
          <w:spacing w:val="-13"/>
          <w:sz w:val="24"/>
        </w:rPr>
        <w:t> </w:t>
      </w:r>
      <w:r>
        <w:rPr>
          <w:color w:val="231F20"/>
          <w:sz w:val="24"/>
        </w:rPr>
        <w:t>e-procurement</w:t>
      </w:r>
      <w:r>
        <w:rPr>
          <w:color w:val="231F20"/>
          <w:spacing w:val="-13"/>
          <w:sz w:val="24"/>
        </w:rPr>
        <w:t> </w:t>
      </w:r>
      <w:r>
        <w:rPr>
          <w:color w:val="231F20"/>
          <w:sz w:val="24"/>
        </w:rPr>
        <w:t>system</w:t>
      </w:r>
      <w:r>
        <w:rPr>
          <w:color w:val="231F20"/>
          <w:spacing w:val="-13"/>
          <w:sz w:val="24"/>
        </w:rPr>
        <w:t> </w:t>
      </w:r>
      <w:r>
        <w:rPr>
          <w:color w:val="231F20"/>
          <w:sz w:val="24"/>
        </w:rPr>
        <w:t>in</w:t>
      </w:r>
      <w:r>
        <w:rPr>
          <w:color w:val="231F20"/>
          <w:spacing w:val="-13"/>
          <w:sz w:val="24"/>
        </w:rPr>
        <w:t> </w:t>
      </w:r>
      <w:r>
        <w:rPr>
          <w:color w:val="231F20"/>
          <w:sz w:val="24"/>
        </w:rPr>
        <w:t>the</w:t>
      </w:r>
      <w:r>
        <w:rPr>
          <w:color w:val="231F20"/>
          <w:spacing w:val="-13"/>
          <w:sz w:val="24"/>
        </w:rPr>
        <w:t> </w:t>
      </w:r>
      <w:r>
        <w:rPr>
          <w:color w:val="231F20"/>
          <w:sz w:val="24"/>
        </w:rPr>
        <w:t>health</w:t>
      </w:r>
      <w:r>
        <w:rPr>
          <w:color w:val="231F20"/>
          <w:spacing w:val="-13"/>
          <w:sz w:val="24"/>
        </w:rPr>
        <w:t> </w:t>
      </w:r>
      <w:r>
        <w:rPr>
          <w:color w:val="231F20"/>
          <w:sz w:val="24"/>
        </w:rPr>
        <w:t>sector</w:t>
      </w:r>
      <w:r>
        <w:rPr>
          <w:color w:val="231F20"/>
          <w:spacing w:val="-13"/>
          <w:sz w:val="24"/>
        </w:rPr>
        <w:t> </w:t>
      </w:r>
      <w:r>
        <w:rPr>
          <w:color w:val="231F20"/>
          <w:sz w:val="24"/>
        </w:rPr>
        <w:t>in</w:t>
      </w:r>
      <w:r>
        <w:rPr>
          <w:color w:val="231F20"/>
          <w:spacing w:val="-13"/>
          <w:sz w:val="24"/>
        </w:rPr>
        <w:t> </w:t>
      </w:r>
      <w:r>
        <w:rPr>
          <w:color w:val="231F20"/>
          <w:sz w:val="24"/>
        </w:rPr>
        <w:t>Greece</w:t>
      </w:r>
    </w:p>
    <w:p>
      <w:pPr>
        <w:spacing w:before="1"/>
        <w:ind w:left="833" w:right="0" w:firstLine="0"/>
        <w:jc w:val="left"/>
        <w:rPr>
          <w:sz w:val="24"/>
        </w:rPr>
      </w:pPr>
      <w:r>
        <w:rPr>
          <w:color w:val="231F20"/>
          <w:sz w:val="24"/>
        </w:rPr>
        <w:t>: Attitude of potential users and implication for hospital management. International Journal</w:t>
      </w:r>
    </w:p>
    <w:p>
      <w:pPr>
        <w:spacing w:after="0"/>
        <w:jc w:val="left"/>
        <w:rPr>
          <w:sz w:val="24"/>
        </w:rPr>
        <w:sectPr>
          <w:footerReference w:type="even" r:id="rId25"/>
          <w:footerReference w:type="default" r:id="rId26"/>
          <w:pgSz w:w="11910" w:h="16840"/>
          <w:pgMar w:footer="884" w:header="944" w:top="1140" w:bottom="1080" w:left="1020" w:right="1300"/>
        </w:sectPr>
      </w:pPr>
    </w:p>
    <w:p>
      <w:pPr>
        <w:pStyle w:val="BodyText"/>
        <w:spacing w:before="10"/>
        <w:rPr>
          <w:sz w:val="12"/>
        </w:rPr>
      </w:pPr>
    </w:p>
    <w:p>
      <w:pPr>
        <w:spacing w:before="90"/>
        <w:ind w:left="837" w:right="0" w:firstLine="0"/>
        <w:jc w:val="left"/>
        <w:rPr>
          <w:sz w:val="24"/>
        </w:rPr>
      </w:pPr>
      <w:r>
        <w:rPr>
          <w:color w:val="231F20"/>
          <w:sz w:val="24"/>
        </w:rPr>
        <w:t>of Health Research and Innovation, 1, 15-23.</w:t>
      </w:r>
    </w:p>
    <w:p>
      <w:pPr>
        <w:spacing w:before="43"/>
        <w:ind w:left="117" w:right="0" w:firstLine="0"/>
        <w:jc w:val="left"/>
        <w:rPr>
          <w:sz w:val="24"/>
        </w:rPr>
      </w:pPr>
      <w:r>
        <w:rPr>
          <w:color w:val="231F20"/>
          <w:sz w:val="24"/>
        </w:rPr>
        <w:t>Rascati, K.L. 2014. Essentials of Pharmacoeconomics, Lippincot Williams and Wilkins.</w:t>
      </w:r>
    </w:p>
    <w:p>
      <w:pPr>
        <w:spacing w:line="278" w:lineRule="auto" w:before="43"/>
        <w:ind w:left="837" w:right="111" w:hanging="720"/>
        <w:jc w:val="both"/>
        <w:rPr>
          <w:sz w:val="24"/>
        </w:rPr>
      </w:pPr>
      <w:r>
        <w:rPr>
          <w:color w:val="231F20"/>
          <w:sz w:val="24"/>
        </w:rPr>
        <w:t>Ripin,</w:t>
      </w:r>
      <w:r>
        <w:rPr>
          <w:color w:val="231F20"/>
          <w:spacing w:val="-8"/>
          <w:sz w:val="24"/>
        </w:rPr>
        <w:t> </w:t>
      </w:r>
      <w:r>
        <w:rPr>
          <w:color w:val="231F20"/>
          <w:sz w:val="24"/>
        </w:rPr>
        <w:t>D.J.,</w:t>
      </w:r>
      <w:r>
        <w:rPr>
          <w:color w:val="231F20"/>
          <w:spacing w:val="-8"/>
          <w:sz w:val="24"/>
        </w:rPr>
        <w:t> </w:t>
      </w:r>
      <w:r>
        <w:rPr>
          <w:color w:val="231F20"/>
          <w:sz w:val="24"/>
        </w:rPr>
        <w:t>Jamieson,</w:t>
      </w:r>
      <w:r>
        <w:rPr>
          <w:color w:val="231F20"/>
          <w:spacing w:val="-8"/>
          <w:sz w:val="24"/>
        </w:rPr>
        <w:t> </w:t>
      </w:r>
      <w:r>
        <w:rPr>
          <w:color w:val="231F20"/>
          <w:sz w:val="24"/>
        </w:rPr>
        <w:t>D.,</w:t>
      </w:r>
      <w:r>
        <w:rPr>
          <w:color w:val="231F20"/>
          <w:spacing w:val="-8"/>
          <w:sz w:val="24"/>
        </w:rPr>
        <w:t> </w:t>
      </w:r>
      <w:r>
        <w:rPr>
          <w:color w:val="231F20"/>
          <w:sz w:val="24"/>
        </w:rPr>
        <w:t>Meyers,</w:t>
      </w:r>
      <w:r>
        <w:rPr>
          <w:color w:val="231F20"/>
          <w:spacing w:val="-21"/>
          <w:sz w:val="24"/>
        </w:rPr>
        <w:t> </w:t>
      </w:r>
      <w:r>
        <w:rPr>
          <w:color w:val="231F20"/>
          <w:sz w:val="24"/>
        </w:rPr>
        <w:t>A.,</w:t>
      </w:r>
      <w:r>
        <w:rPr>
          <w:color w:val="231F20"/>
          <w:spacing w:val="-12"/>
          <w:sz w:val="24"/>
        </w:rPr>
        <w:t> </w:t>
      </w:r>
      <w:r>
        <w:rPr>
          <w:color w:val="231F20"/>
          <w:spacing w:val="-6"/>
          <w:sz w:val="24"/>
        </w:rPr>
        <w:t>Warty,</w:t>
      </w:r>
      <w:r>
        <w:rPr>
          <w:color w:val="231F20"/>
          <w:spacing w:val="-8"/>
          <w:sz w:val="24"/>
        </w:rPr>
        <w:t> </w:t>
      </w:r>
      <w:r>
        <w:rPr>
          <w:color w:val="231F20"/>
          <w:sz w:val="24"/>
        </w:rPr>
        <w:t>U.,</w:t>
      </w:r>
      <w:r>
        <w:rPr>
          <w:color w:val="231F20"/>
          <w:spacing w:val="-8"/>
          <w:sz w:val="24"/>
        </w:rPr>
        <w:t> </w:t>
      </w:r>
      <w:r>
        <w:rPr>
          <w:color w:val="231F20"/>
          <w:sz w:val="24"/>
        </w:rPr>
        <w:t>Dain,</w:t>
      </w:r>
      <w:r>
        <w:rPr>
          <w:color w:val="231F20"/>
          <w:spacing w:val="-8"/>
          <w:sz w:val="24"/>
        </w:rPr>
        <w:t> </w:t>
      </w:r>
      <w:r>
        <w:rPr>
          <w:color w:val="231F20"/>
          <w:sz w:val="24"/>
        </w:rPr>
        <w:t>M.</w:t>
      </w:r>
      <w:r>
        <w:rPr>
          <w:color w:val="231F20"/>
          <w:spacing w:val="-8"/>
          <w:sz w:val="24"/>
        </w:rPr>
        <w:t> </w:t>
      </w:r>
      <w:r>
        <w:rPr>
          <w:color w:val="231F20"/>
          <w:sz w:val="24"/>
        </w:rPr>
        <w:t>&amp;</w:t>
      </w:r>
      <w:r>
        <w:rPr>
          <w:color w:val="231F20"/>
          <w:spacing w:val="-8"/>
          <w:sz w:val="24"/>
        </w:rPr>
        <w:t> </w:t>
      </w:r>
      <w:r>
        <w:rPr>
          <w:color w:val="231F20"/>
          <w:sz w:val="24"/>
        </w:rPr>
        <w:t>Khamsi,</w:t>
      </w:r>
      <w:r>
        <w:rPr>
          <w:color w:val="231F20"/>
          <w:spacing w:val="-8"/>
          <w:sz w:val="24"/>
        </w:rPr>
        <w:t> </w:t>
      </w:r>
      <w:r>
        <w:rPr>
          <w:color w:val="231F20"/>
          <w:sz w:val="24"/>
        </w:rPr>
        <w:t>C.</w:t>
      </w:r>
      <w:r>
        <w:rPr>
          <w:color w:val="231F20"/>
          <w:spacing w:val="-8"/>
          <w:sz w:val="24"/>
        </w:rPr>
        <w:t> </w:t>
      </w:r>
      <w:r>
        <w:rPr>
          <w:color w:val="231F20"/>
          <w:sz w:val="24"/>
        </w:rPr>
        <w:t>2014.</w:t>
      </w:r>
      <w:r>
        <w:rPr>
          <w:color w:val="231F20"/>
          <w:spacing w:val="-21"/>
          <w:sz w:val="24"/>
        </w:rPr>
        <w:t> </w:t>
      </w:r>
      <w:r>
        <w:rPr>
          <w:color w:val="231F20"/>
          <w:sz w:val="24"/>
        </w:rPr>
        <w:t>Antiretroviral</w:t>
      </w:r>
      <w:r>
        <w:rPr>
          <w:color w:val="231F20"/>
          <w:spacing w:val="-8"/>
          <w:sz w:val="24"/>
        </w:rPr>
        <w:t> </w:t>
      </w:r>
      <w:r>
        <w:rPr>
          <w:color w:val="231F20"/>
          <w:sz w:val="24"/>
        </w:rPr>
        <w:t>pro- curement</w:t>
      </w:r>
      <w:r>
        <w:rPr>
          <w:color w:val="231F20"/>
          <w:spacing w:val="-4"/>
          <w:sz w:val="24"/>
        </w:rPr>
        <w:t> </w:t>
      </w:r>
      <w:r>
        <w:rPr>
          <w:color w:val="231F20"/>
          <w:sz w:val="24"/>
        </w:rPr>
        <w:t>and</w:t>
      </w:r>
      <w:r>
        <w:rPr>
          <w:color w:val="231F20"/>
          <w:spacing w:val="-4"/>
          <w:sz w:val="24"/>
        </w:rPr>
        <w:t> </w:t>
      </w:r>
      <w:r>
        <w:rPr>
          <w:color w:val="231F20"/>
          <w:sz w:val="24"/>
        </w:rPr>
        <w:t>supply</w:t>
      </w:r>
      <w:r>
        <w:rPr>
          <w:color w:val="231F20"/>
          <w:spacing w:val="-5"/>
          <w:sz w:val="24"/>
        </w:rPr>
        <w:t> </w:t>
      </w:r>
      <w:r>
        <w:rPr>
          <w:color w:val="231F20"/>
          <w:sz w:val="24"/>
        </w:rPr>
        <w:t>chain</w:t>
      </w:r>
      <w:r>
        <w:rPr>
          <w:color w:val="231F20"/>
          <w:spacing w:val="-4"/>
          <w:sz w:val="24"/>
        </w:rPr>
        <w:t> </w:t>
      </w:r>
      <w:r>
        <w:rPr>
          <w:color w:val="231F20"/>
          <w:sz w:val="24"/>
        </w:rPr>
        <w:t>management.</w:t>
      </w:r>
      <w:r>
        <w:rPr>
          <w:color w:val="231F20"/>
          <w:spacing w:val="-17"/>
          <w:sz w:val="24"/>
        </w:rPr>
        <w:t> </w:t>
      </w:r>
      <w:r>
        <w:rPr>
          <w:color w:val="231F20"/>
          <w:sz w:val="24"/>
        </w:rPr>
        <w:t>Antiviral</w:t>
      </w:r>
      <w:r>
        <w:rPr>
          <w:color w:val="231F20"/>
          <w:spacing w:val="-9"/>
          <w:sz w:val="24"/>
        </w:rPr>
        <w:t> </w:t>
      </w:r>
      <w:r>
        <w:rPr>
          <w:color w:val="231F20"/>
          <w:sz w:val="24"/>
        </w:rPr>
        <w:t>Therapy,</w:t>
      </w:r>
      <w:r>
        <w:rPr>
          <w:color w:val="231F20"/>
          <w:spacing w:val="-4"/>
          <w:sz w:val="24"/>
        </w:rPr>
        <w:t> </w:t>
      </w:r>
      <w:r>
        <w:rPr>
          <w:color w:val="231F20"/>
          <w:sz w:val="24"/>
        </w:rPr>
        <w:t>19,</w:t>
      </w:r>
      <w:r>
        <w:rPr>
          <w:color w:val="231F20"/>
          <w:spacing w:val="-4"/>
          <w:sz w:val="24"/>
        </w:rPr>
        <w:t> </w:t>
      </w:r>
      <w:r>
        <w:rPr>
          <w:color w:val="231F20"/>
          <w:sz w:val="24"/>
        </w:rPr>
        <w:t>79-89.</w:t>
      </w:r>
    </w:p>
    <w:p>
      <w:pPr>
        <w:spacing w:line="278" w:lineRule="auto" w:before="1"/>
        <w:ind w:left="837" w:right="111" w:hanging="720"/>
        <w:jc w:val="both"/>
        <w:rPr>
          <w:sz w:val="24"/>
        </w:rPr>
      </w:pPr>
      <w:r>
        <w:rPr>
          <w:color w:val="231F20"/>
          <w:sz w:val="24"/>
        </w:rPr>
        <w:t>Ronald,</w:t>
      </w:r>
      <w:r>
        <w:rPr>
          <w:color w:val="231F20"/>
          <w:spacing w:val="-14"/>
          <w:sz w:val="24"/>
        </w:rPr>
        <w:t> </w:t>
      </w:r>
      <w:r>
        <w:rPr>
          <w:color w:val="231F20"/>
          <w:sz w:val="24"/>
        </w:rPr>
        <w:t>N.K.</w:t>
      </w:r>
      <w:r>
        <w:rPr>
          <w:color w:val="231F20"/>
          <w:spacing w:val="-14"/>
          <w:sz w:val="24"/>
        </w:rPr>
        <w:t> </w:t>
      </w:r>
      <w:r>
        <w:rPr>
          <w:color w:val="231F20"/>
          <w:sz w:val="24"/>
        </w:rPr>
        <w:t>&amp;</w:t>
      </w:r>
      <w:r>
        <w:rPr>
          <w:color w:val="231F20"/>
          <w:spacing w:val="-14"/>
          <w:sz w:val="24"/>
        </w:rPr>
        <w:t> </w:t>
      </w:r>
      <w:r>
        <w:rPr>
          <w:color w:val="231F20"/>
          <w:sz w:val="24"/>
        </w:rPr>
        <w:t>Omwenga,</w:t>
      </w:r>
      <w:r>
        <w:rPr>
          <w:color w:val="231F20"/>
          <w:spacing w:val="-14"/>
          <w:sz w:val="24"/>
        </w:rPr>
        <w:t> </w:t>
      </w:r>
      <w:r>
        <w:rPr>
          <w:color w:val="231F20"/>
          <w:sz w:val="24"/>
        </w:rPr>
        <w:t>J.Q.</w:t>
      </w:r>
      <w:r>
        <w:rPr>
          <w:color w:val="231F20"/>
          <w:spacing w:val="-14"/>
          <w:sz w:val="24"/>
        </w:rPr>
        <w:t> </w:t>
      </w:r>
      <w:r>
        <w:rPr>
          <w:color w:val="231F20"/>
          <w:sz w:val="24"/>
        </w:rPr>
        <w:t>2015.</w:t>
      </w:r>
      <w:r>
        <w:rPr>
          <w:color w:val="231F20"/>
          <w:spacing w:val="-14"/>
          <w:sz w:val="24"/>
        </w:rPr>
        <w:t> </w:t>
      </w:r>
      <w:r>
        <w:rPr>
          <w:color w:val="231F20"/>
          <w:sz w:val="24"/>
        </w:rPr>
        <w:t>Factors</w:t>
      </w:r>
      <w:r>
        <w:rPr>
          <w:color w:val="231F20"/>
          <w:spacing w:val="-14"/>
          <w:sz w:val="24"/>
        </w:rPr>
        <w:t> </w:t>
      </w:r>
      <w:r>
        <w:rPr>
          <w:color w:val="231F20"/>
          <w:sz w:val="24"/>
        </w:rPr>
        <w:t>contributing</w:t>
      </w:r>
      <w:r>
        <w:rPr>
          <w:color w:val="231F20"/>
          <w:spacing w:val="-14"/>
          <w:sz w:val="24"/>
        </w:rPr>
        <w:t> </w:t>
      </w:r>
      <w:r>
        <w:rPr>
          <w:color w:val="231F20"/>
          <w:sz w:val="24"/>
        </w:rPr>
        <w:t>to</w:t>
      </w:r>
      <w:r>
        <w:rPr>
          <w:color w:val="231F20"/>
          <w:spacing w:val="-14"/>
          <w:sz w:val="24"/>
        </w:rPr>
        <w:t> </w:t>
      </w:r>
      <w:r>
        <w:rPr>
          <w:color w:val="231F20"/>
          <w:sz w:val="24"/>
        </w:rPr>
        <w:t>adoption</w:t>
      </w:r>
      <w:r>
        <w:rPr>
          <w:color w:val="231F20"/>
          <w:spacing w:val="-14"/>
          <w:sz w:val="24"/>
        </w:rPr>
        <w:t> </w:t>
      </w:r>
      <w:r>
        <w:rPr>
          <w:color w:val="231F20"/>
          <w:sz w:val="24"/>
        </w:rPr>
        <w:t>of</w:t>
      </w:r>
      <w:r>
        <w:rPr>
          <w:color w:val="231F20"/>
          <w:spacing w:val="-14"/>
          <w:sz w:val="24"/>
        </w:rPr>
        <w:t> </w:t>
      </w:r>
      <w:r>
        <w:rPr>
          <w:color w:val="231F20"/>
          <w:sz w:val="24"/>
        </w:rPr>
        <w:t>e-procurement</w:t>
      </w:r>
      <w:r>
        <w:rPr>
          <w:color w:val="231F20"/>
          <w:spacing w:val="-14"/>
          <w:sz w:val="24"/>
        </w:rPr>
        <w:t> </w:t>
      </w:r>
      <w:r>
        <w:rPr>
          <w:color w:val="231F20"/>
          <w:sz w:val="24"/>
        </w:rPr>
        <w:t>in</w:t>
      </w:r>
      <w:r>
        <w:rPr>
          <w:color w:val="231F20"/>
          <w:spacing w:val="-14"/>
          <w:sz w:val="24"/>
        </w:rPr>
        <w:t> </w:t>
      </w:r>
      <w:r>
        <w:rPr>
          <w:color w:val="231F20"/>
          <w:sz w:val="24"/>
        </w:rPr>
        <w:t>county goverment</w:t>
      </w:r>
      <w:r>
        <w:rPr>
          <w:color w:val="231F20"/>
          <w:spacing w:val="-15"/>
          <w:sz w:val="24"/>
        </w:rPr>
        <w:t> </w:t>
      </w:r>
      <w:r>
        <w:rPr>
          <w:color w:val="231F20"/>
          <w:sz w:val="24"/>
        </w:rPr>
        <w:t>:</w:t>
      </w:r>
      <w:r>
        <w:rPr>
          <w:color w:val="231F20"/>
          <w:spacing w:val="-15"/>
          <w:sz w:val="24"/>
        </w:rPr>
        <w:t> </w:t>
      </w:r>
      <w:r>
        <w:rPr>
          <w:color w:val="231F20"/>
          <w:sz w:val="24"/>
        </w:rPr>
        <w:t>a</w:t>
      </w:r>
      <w:r>
        <w:rPr>
          <w:color w:val="231F20"/>
          <w:spacing w:val="-15"/>
          <w:sz w:val="24"/>
        </w:rPr>
        <w:t> </w:t>
      </w:r>
      <w:r>
        <w:rPr>
          <w:color w:val="231F20"/>
          <w:sz w:val="24"/>
        </w:rPr>
        <w:t>case</w:t>
      </w:r>
      <w:r>
        <w:rPr>
          <w:color w:val="231F20"/>
          <w:spacing w:val="-15"/>
          <w:sz w:val="24"/>
        </w:rPr>
        <w:t> </w:t>
      </w:r>
      <w:r>
        <w:rPr>
          <w:color w:val="231F20"/>
          <w:sz w:val="24"/>
        </w:rPr>
        <w:t>study</w:t>
      </w:r>
      <w:r>
        <w:rPr>
          <w:color w:val="231F20"/>
          <w:spacing w:val="-15"/>
          <w:sz w:val="24"/>
        </w:rPr>
        <w:t> </w:t>
      </w:r>
      <w:r>
        <w:rPr>
          <w:color w:val="231F20"/>
          <w:sz w:val="24"/>
        </w:rPr>
        <w:t>of</w:t>
      </w:r>
      <w:r>
        <w:rPr>
          <w:color w:val="231F20"/>
          <w:spacing w:val="-15"/>
          <w:sz w:val="24"/>
        </w:rPr>
        <w:t> </w:t>
      </w:r>
      <w:r>
        <w:rPr>
          <w:color w:val="231F20"/>
          <w:sz w:val="24"/>
        </w:rPr>
        <w:t>county</w:t>
      </w:r>
      <w:r>
        <w:rPr>
          <w:color w:val="231F20"/>
          <w:spacing w:val="-15"/>
          <w:sz w:val="24"/>
        </w:rPr>
        <w:t> </w:t>
      </w:r>
      <w:r>
        <w:rPr>
          <w:color w:val="231F20"/>
          <w:sz w:val="24"/>
        </w:rPr>
        <w:t>goverment</w:t>
      </w:r>
      <w:r>
        <w:rPr>
          <w:color w:val="231F20"/>
          <w:spacing w:val="-15"/>
          <w:sz w:val="24"/>
        </w:rPr>
        <w:t> </w:t>
      </w:r>
      <w:r>
        <w:rPr>
          <w:color w:val="231F20"/>
          <w:sz w:val="24"/>
        </w:rPr>
        <w:t>of</w:t>
      </w:r>
      <w:r>
        <w:rPr>
          <w:color w:val="231F20"/>
          <w:spacing w:val="-15"/>
          <w:sz w:val="24"/>
        </w:rPr>
        <w:t> </w:t>
      </w:r>
      <w:r>
        <w:rPr>
          <w:color w:val="231F20"/>
          <w:sz w:val="24"/>
        </w:rPr>
        <w:t>Bomet.</w:t>
      </w:r>
      <w:r>
        <w:rPr>
          <w:color w:val="231F20"/>
          <w:spacing w:val="-15"/>
          <w:sz w:val="24"/>
        </w:rPr>
        <w:t> </w:t>
      </w:r>
      <w:r>
        <w:rPr>
          <w:color w:val="231F20"/>
          <w:sz w:val="24"/>
        </w:rPr>
        <w:t>International</w:t>
      </w:r>
      <w:r>
        <w:rPr>
          <w:color w:val="231F20"/>
          <w:spacing w:val="-15"/>
          <w:sz w:val="24"/>
        </w:rPr>
        <w:t> </w:t>
      </w:r>
      <w:r>
        <w:rPr>
          <w:color w:val="231F20"/>
          <w:sz w:val="24"/>
        </w:rPr>
        <w:t>Journal</w:t>
      </w:r>
      <w:r>
        <w:rPr>
          <w:color w:val="231F20"/>
          <w:spacing w:val="-15"/>
          <w:sz w:val="24"/>
        </w:rPr>
        <w:t> </w:t>
      </w:r>
      <w:r>
        <w:rPr>
          <w:color w:val="231F20"/>
          <w:sz w:val="24"/>
        </w:rPr>
        <w:t>of</w:t>
      </w:r>
      <w:r>
        <w:rPr>
          <w:color w:val="231F20"/>
          <w:spacing w:val="-27"/>
          <w:sz w:val="24"/>
        </w:rPr>
        <w:t> </w:t>
      </w:r>
      <w:r>
        <w:rPr>
          <w:color w:val="231F20"/>
          <w:sz w:val="24"/>
        </w:rPr>
        <w:t>Academic Research in Business and Social Science, 5,</w:t>
      </w:r>
      <w:r>
        <w:rPr>
          <w:color w:val="231F20"/>
          <w:spacing w:val="-14"/>
          <w:sz w:val="24"/>
        </w:rPr>
        <w:t> </w:t>
      </w:r>
      <w:r>
        <w:rPr>
          <w:color w:val="231F20"/>
          <w:sz w:val="24"/>
        </w:rPr>
        <w:t>233-239.</w:t>
      </w:r>
    </w:p>
    <w:p>
      <w:pPr>
        <w:spacing w:after="0" w:line="278" w:lineRule="auto"/>
        <w:jc w:val="both"/>
        <w:rPr>
          <w:sz w:val="24"/>
        </w:rPr>
        <w:sectPr>
          <w:pgSz w:w="11910" w:h="16840"/>
          <w:pgMar w:header="944" w:footer="884" w:top="1140" w:bottom="1080" w:left="1300" w:right="1020"/>
        </w:sectPr>
      </w:pPr>
    </w:p>
    <w:p>
      <w:pPr>
        <w:pStyle w:val="BodyText"/>
        <w:spacing w:before="1"/>
        <w:rPr>
          <w:sz w:val="11"/>
        </w:rPr>
      </w:pPr>
      <w:r>
        <w:rPr/>
        <w:pict>
          <v:shape style="position:absolute;margin-left:76.982216pt;margin-top:428.830566pt;width:17.55pt;height:356.9pt;mso-position-horizontal-relative:page;mso-position-vertical-relative:page;z-index:-64144" type="#_x0000_t202" filled="false" stroked="false">
            <v:textbox inset="0,0,0,0" style="layout-flow:vertical;mso-layout-flow-alt:bottom-to-top">
              <w:txbxContent>
                <w:p>
                  <w:pPr>
                    <w:spacing w:before="8"/>
                    <w:ind w:left="20" w:right="0" w:firstLine="0"/>
                    <w:jc w:val="left"/>
                    <w:rPr>
                      <w:b/>
                      <w:sz w:val="28"/>
                    </w:rPr>
                  </w:pPr>
                  <w:r>
                    <w:rPr>
                      <w:b/>
                      <w:color w:val="231F20"/>
                      <w:sz w:val="28"/>
                    </w:rPr>
                    <w:t>Lampiran 1. P</w:t>
                  </w:r>
                  <w:r>
                    <w:rPr>
                      <w:b/>
                      <w:color w:val="231F20"/>
                      <w:spacing w:val="-6"/>
                      <w:sz w:val="28"/>
                    </w:rPr>
                    <w:t>r</w:t>
                  </w:r>
                  <w:r>
                    <w:rPr>
                      <w:b/>
                      <w:color w:val="231F20"/>
                      <w:sz w:val="28"/>
                    </w:rPr>
                    <w:t>oses Lelang Harga Membentuk e-Catalogue</w:t>
                  </w:r>
                </w:p>
              </w:txbxContent>
            </v:textbox>
            <w10:wrap type="none"/>
          </v:shape>
        </w:pict>
      </w:r>
    </w:p>
    <w:p>
      <w:pPr>
        <w:spacing w:before="86"/>
        <w:ind w:left="113" w:right="0" w:firstLine="0"/>
        <w:jc w:val="left"/>
        <w:rPr>
          <w:b/>
          <w:sz w:val="32"/>
        </w:rPr>
      </w:pPr>
      <w:r>
        <w:rPr>
          <w:b/>
          <w:color w:val="231F20"/>
          <w:sz w:val="32"/>
        </w:rPr>
        <w:t>Lampiran</w:t>
      </w:r>
    </w:p>
    <w:p>
      <w:pPr>
        <w:pStyle w:val="BodyText"/>
        <w:spacing w:before="4"/>
        <w:rPr>
          <w:b/>
          <w:sz w:val="29"/>
        </w:rPr>
      </w:pPr>
      <w:r>
        <w:rPr/>
        <w:drawing>
          <wp:anchor distT="0" distB="0" distL="0" distR="0" allowOverlap="1" layoutInCell="1" locked="0" behindDoc="0" simplePos="0" relativeHeight="1600">
            <wp:simplePos x="0" y="0"/>
            <wp:positionH relativeFrom="page">
              <wp:posOffset>1302719</wp:posOffset>
            </wp:positionH>
            <wp:positionV relativeFrom="paragraph">
              <wp:posOffset>239584</wp:posOffset>
            </wp:positionV>
            <wp:extent cx="5233191" cy="8541067"/>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29" cstate="print"/>
                    <a:stretch>
                      <a:fillRect/>
                    </a:stretch>
                  </pic:blipFill>
                  <pic:spPr>
                    <a:xfrm>
                      <a:off x="0" y="0"/>
                      <a:ext cx="5233191" cy="8541067"/>
                    </a:xfrm>
                    <a:prstGeom prst="rect">
                      <a:avLst/>
                    </a:prstGeom>
                  </pic:spPr>
                </pic:pic>
              </a:graphicData>
            </a:graphic>
          </wp:anchor>
        </w:drawing>
      </w:r>
    </w:p>
    <w:p>
      <w:pPr>
        <w:spacing w:after="0"/>
        <w:rPr>
          <w:sz w:val="29"/>
        </w:rPr>
        <w:sectPr>
          <w:footerReference w:type="even" r:id="rId27"/>
          <w:footerReference w:type="default" r:id="rId28"/>
          <w:pgSz w:w="11910" w:h="16840"/>
          <w:pgMar w:footer="884" w:header="944" w:top="1140" w:bottom="1080" w:left="1020" w:right="130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7"/>
        </w:rPr>
      </w:pPr>
    </w:p>
    <w:p>
      <w:pPr>
        <w:spacing w:before="88"/>
        <w:ind w:left="117" w:right="0" w:firstLine="0"/>
        <w:jc w:val="left"/>
        <w:rPr>
          <w:b/>
          <w:sz w:val="28"/>
        </w:rPr>
      </w:pPr>
      <w:r>
        <w:rPr>
          <w:b/>
          <w:color w:val="231F20"/>
          <w:sz w:val="28"/>
        </w:rPr>
        <w:t>Lampiran 2. Alur Proses e-Purchasing</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7"/>
        </w:rPr>
      </w:pPr>
      <w:r>
        <w:rPr/>
        <w:drawing>
          <wp:anchor distT="0" distB="0" distL="0" distR="0" allowOverlap="1" layoutInCell="1" locked="0" behindDoc="0" simplePos="0" relativeHeight="1648">
            <wp:simplePos x="0" y="0"/>
            <wp:positionH relativeFrom="page">
              <wp:posOffset>899999</wp:posOffset>
            </wp:positionH>
            <wp:positionV relativeFrom="paragraph">
              <wp:posOffset>154611</wp:posOffset>
            </wp:positionV>
            <wp:extent cx="5846804" cy="7104316"/>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30" cstate="print"/>
                    <a:stretch>
                      <a:fillRect/>
                    </a:stretch>
                  </pic:blipFill>
                  <pic:spPr>
                    <a:xfrm>
                      <a:off x="0" y="0"/>
                      <a:ext cx="5846804" cy="7104316"/>
                    </a:xfrm>
                    <a:prstGeom prst="rect">
                      <a:avLst/>
                    </a:prstGeom>
                  </pic:spPr>
                </pic:pic>
              </a:graphicData>
            </a:graphic>
          </wp:anchor>
        </w:drawing>
      </w:r>
    </w:p>
    <w:sectPr>
      <w:pgSz w:w="11910" w:h="16840"/>
      <w:pgMar w:header="944" w:footer="884" w:top="1140" w:bottom="1080" w:left="13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0.6996pt;margin-top:784.697144pt;width:468.05pt;height:1pt;mso-position-horizontal-relative:page;mso-position-vertical-relative:page;z-index:-64696" coordorigin="1414,15694" coordsize="9361,20">
          <v:line style="position:absolute" from="1417,15697" to="10772,15697" stroked="true" strokeweight=".333pt" strokecolor="#231f20">
            <v:stroke dashstyle="solid"/>
          </v:line>
          <v:line style="position:absolute" from="1417,15711" to="10772,15711" stroked="true" strokeweight=".333pt" strokecolor="#231f20">
            <v:stroke dashstyle="solid"/>
          </v:line>
          <w10:wrap type="none"/>
        </v:group>
      </w:pict>
    </w:r>
    <w:r>
      <w:rPr/>
      <w:pict>
        <v:shapetype id="_x0000_t202" o:spt="202" coordsize="21600,21600" path="m,l,21600r21600,l21600,xe">
          <v:stroke joinstyle="miter"/>
          <v:path gradientshapeok="t" o:connecttype="rect"/>
        </v:shapetype>
        <v:shape style="position:absolute;margin-left:69.866096pt;margin-top:799.745911pt;width:146.8pt;height:18.2pt;mso-position-horizontal-relative:page;mso-position-vertical-relative:page;z-index:-64672" type="#_x0000_t202" filled="false" stroked="false">
          <v:textbox inset="0,0,0,0">
            <w:txbxContent>
              <w:p>
                <w:pPr>
                  <w:spacing w:before="5"/>
                  <w:ind w:left="20" w:right="0" w:firstLine="0"/>
                  <w:jc w:val="left"/>
                  <w:rPr>
                    <w:rFonts w:ascii="Palatino Linotype"/>
                    <w:sz w:val="24"/>
                  </w:rPr>
                </w:pPr>
                <w:r>
                  <w:rPr>
                    <w:rFonts w:ascii="Palatino Linotype"/>
                    <w:color w:val="231F20"/>
                    <w:w w:val="90"/>
                    <w:sz w:val="24"/>
                  </w:rPr>
                  <w:t>Evaluasi Pengadaan Obat</w:t>
                </w:r>
                <w:r>
                  <w:rPr>
                    <w:rFonts w:ascii="Palatino Linotype"/>
                    <w:color w:val="231F20"/>
                    <w:spacing w:val="-28"/>
                    <w:w w:val="90"/>
                    <w:sz w:val="24"/>
                  </w:rPr>
                  <w:t> </w:t>
                </w:r>
                <w:r>
                  <w:rPr>
                    <w:rFonts w:ascii="Palatino Linotype"/>
                    <w:color w:val="231F20"/>
                    <w:w w:val="90"/>
                    <w:sz w:val="24"/>
                  </w:rPr>
                  <w:t>JKN</w:t>
                </w:r>
              </w:p>
            </w:txbxContent>
          </v:textbox>
          <w10:wrap type="none"/>
        </v:shape>
      </w:pict>
    </w:r>
    <w:r>
      <w:rPr/>
      <w:pict>
        <v:shape style="position:absolute;margin-left:287.839996pt;margin-top:799.745911pt;width:13.55pt;height:18.2pt;mso-position-horizontal-relative:page;mso-position-vertical-relative:page;z-index:-64648" type="#_x0000_t202" filled="false" stroked="false">
          <v:textbox inset="0,0,0,0">
            <w:txbxContent>
              <w:p>
                <w:pPr>
                  <w:spacing w:before="33"/>
                  <w:ind w:left="20" w:right="0" w:firstLine="0"/>
                  <w:jc w:val="left"/>
                  <w:rPr>
                    <w:sz w:val="24"/>
                  </w:rPr>
                </w:pPr>
                <w:r>
                  <w:rPr>
                    <w:color w:val="231F20"/>
                    <w:sz w:val="24"/>
                  </w:rPr>
                  <w:t>39</w:t>
                </w:r>
              </w:p>
            </w:txbxContent>
          </v:textbox>
          <w10:wrap type="none"/>
        </v:shape>
      </w:pict>
    </w:r>
    <w:r>
      <w:rPr/>
      <w:pict>
        <v:shape style="position:absolute;margin-left:337.628693pt;margin-top:799.745911pt;width:202pt;height:18.2pt;mso-position-horizontal-relative:page;mso-position-vertical-relative:page;z-index:-64624" type="#_x0000_t202" filled="false" stroked="false">
          <v:textbox inset="0,0,0,0">
            <w:txbxContent>
              <w:p>
                <w:pPr>
                  <w:spacing w:before="33"/>
                  <w:ind w:left="20" w:right="0" w:firstLine="0"/>
                  <w:jc w:val="left"/>
                  <w:rPr>
                    <w:sz w:val="24"/>
                  </w:rPr>
                </w:pPr>
                <w:r>
                  <w:rPr>
                    <w:color w:val="231F20"/>
                    <w:sz w:val="24"/>
                  </w:rPr>
                  <w:t>Dwiaji,</w:t>
                </w:r>
                <w:r>
                  <w:rPr>
                    <w:color w:val="231F20"/>
                    <w:spacing w:val="-23"/>
                    <w:sz w:val="24"/>
                  </w:rPr>
                  <w:t> </w:t>
                </w:r>
                <w:r>
                  <w:rPr>
                    <w:color w:val="231F20"/>
                    <w:sz w:val="24"/>
                  </w:rPr>
                  <w:t>Sarnianto,</w:t>
                </w:r>
                <w:r>
                  <w:rPr>
                    <w:color w:val="231F20"/>
                    <w:spacing w:val="-23"/>
                    <w:sz w:val="24"/>
                  </w:rPr>
                  <w:t> </w:t>
                </w:r>
                <w:r>
                  <w:rPr>
                    <w:color w:val="231F20"/>
                    <w:spacing w:val="-4"/>
                    <w:sz w:val="24"/>
                  </w:rPr>
                  <w:t>Thabrany,</w:t>
                </w:r>
                <w:r>
                  <w:rPr>
                    <w:color w:val="231F20"/>
                    <w:spacing w:val="-23"/>
                    <w:sz w:val="24"/>
                  </w:rPr>
                  <w:t> </w:t>
                </w:r>
                <w:r>
                  <w:rPr>
                    <w:color w:val="231F20"/>
                    <w:sz w:val="24"/>
                  </w:rPr>
                  <w:t>&amp;</w:t>
                </w:r>
                <w:r>
                  <w:rPr>
                    <w:color w:val="231F20"/>
                    <w:spacing w:val="-23"/>
                    <w:sz w:val="24"/>
                  </w:rPr>
                  <w:t> </w:t>
                </w:r>
                <w:r>
                  <w:rPr>
                    <w:color w:val="231F20"/>
                    <w:sz w:val="24"/>
                  </w:rPr>
                  <w:t>Syarifudin</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6.526402pt;margin-top:784.697144pt;width:468.05pt;height:1pt;mso-position-horizontal-relative:page;mso-position-vertical-relative:page;z-index:-64048" coordorigin="1131,15694" coordsize="9361,20">
          <v:line style="position:absolute" from="1134,15697" to="10488,15697" stroked="true" strokeweight=".333pt" strokecolor="#231f20">
            <v:stroke dashstyle="solid"/>
          </v:line>
          <v:line style="position:absolute" from="1134,15711" to="10488,15711" stroked="true" strokeweight=".333pt" strokecolor="#231f20">
            <v:stroke dashstyle="solid"/>
          </v:line>
          <w10:wrap type="none"/>
        </v:group>
      </w:pict>
    </w:r>
    <w:r>
      <w:rPr/>
      <w:pict>
        <v:shape style="position:absolute;margin-left:55.692902pt;margin-top:801.801025pt;width:180.35pt;height:18.2pt;mso-position-horizontal-relative:page;mso-position-vertical-relative:page;z-index:-64024" type="#_x0000_t202" filled="false" stroked="false">
          <v:textbox inset="0,0,0,0">
            <w:txbxContent>
              <w:p>
                <w:pPr>
                  <w:spacing w:before="5"/>
                  <w:ind w:left="20" w:right="0" w:firstLine="0"/>
                  <w:jc w:val="left"/>
                  <w:rPr>
                    <w:rFonts w:ascii="Palatino Linotype"/>
                    <w:sz w:val="24"/>
                  </w:rPr>
                </w:pPr>
                <w:r>
                  <w:rPr>
                    <w:rFonts w:ascii="Palatino Linotype"/>
                    <w:color w:val="231F20"/>
                    <w:w w:val="90"/>
                    <w:sz w:val="24"/>
                  </w:rPr>
                  <w:t>Jurnal Ekonomi Kesehatan Indonesia</w:t>
                </w:r>
              </w:p>
            </w:txbxContent>
          </v:textbox>
          <w10:wrap type="none"/>
        </v:shape>
      </w:pict>
    </w:r>
    <w:r>
      <w:rPr/>
      <w:pict>
        <v:shape style="position:absolute;margin-left:290.877808pt;margin-top:801.801025pt;width:13.55pt;height:18.2pt;mso-position-horizontal-relative:page;mso-position-vertical-relative:page;z-index:-64000" type="#_x0000_t202" filled="false" stroked="false">
          <v:textbox inset="0,0,0,0">
            <w:txbxContent>
              <w:p>
                <w:pPr>
                  <w:spacing w:before="33"/>
                  <w:ind w:left="20" w:right="0" w:firstLine="0"/>
                  <w:jc w:val="left"/>
                  <w:rPr>
                    <w:sz w:val="24"/>
                  </w:rPr>
                </w:pPr>
                <w:r>
                  <w:rPr>
                    <w:color w:val="231F20"/>
                    <w:sz w:val="24"/>
                  </w:rPr>
                  <w:t>48</w:t>
                </w:r>
              </w:p>
            </w:txbxContent>
          </v:textbox>
          <w10:wrap type="none"/>
        </v:shape>
      </w:pict>
    </w:r>
    <w:r>
      <w:rPr/>
      <w:pict>
        <v:shape style="position:absolute;margin-left:427.981812pt;margin-top:801.801025pt;width:96.7pt;height:18.2pt;mso-position-horizontal-relative:page;mso-position-vertical-relative:page;z-index:-63976" type="#_x0000_t202" filled="false" stroked="false">
          <v:textbox inset="0,0,0,0">
            <w:txbxContent>
              <w:p>
                <w:pPr>
                  <w:spacing w:before="5"/>
                  <w:ind w:left="20" w:right="0" w:firstLine="0"/>
                  <w:jc w:val="left"/>
                  <w:rPr>
                    <w:rFonts w:ascii="Palatino Linotype"/>
                    <w:sz w:val="24"/>
                  </w:rPr>
                </w:pPr>
                <w:r>
                  <w:rPr>
                    <w:rFonts w:ascii="Palatino Linotype"/>
                    <w:color w:val="231F20"/>
                    <w:spacing w:val="-5"/>
                    <w:w w:val="95"/>
                    <w:sz w:val="24"/>
                  </w:rPr>
                  <w:t>Volume</w:t>
                </w:r>
                <w:r>
                  <w:rPr>
                    <w:rFonts w:ascii="Palatino Linotype"/>
                    <w:color w:val="231F20"/>
                    <w:spacing w:val="-19"/>
                    <w:w w:val="95"/>
                    <w:sz w:val="24"/>
                  </w:rPr>
                  <w:t> </w:t>
                </w:r>
                <w:r>
                  <w:rPr>
                    <w:rFonts w:ascii="Palatino Linotype"/>
                    <w:color w:val="231F20"/>
                    <w:w w:val="95"/>
                    <w:sz w:val="24"/>
                  </w:rPr>
                  <w:t>1,</w:t>
                </w:r>
                <w:r>
                  <w:rPr>
                    <w:rFonts w:ascii="Palatino Linotype"/>
                    <w:color w:val="231F20"/>
                    <w:spacing w:val="-19"/>
                    <w:w w:val="95"/>
                    <w:sz w:val="24"/>
                  </w:rPr>
                  <w:t> </w:t>
                </w:r>
                <w:r>
                  <w:rPr>
                    <w:rFonts w:ascii="Palatino Linotype"/>
                    <w:color w:val="231F20"/>
                    <w:spacing w:val="-3"/>
                    <w:w w:val="95"/>
                    <w:sz w:val="24"/>
                  </w:rPr>
                  <w:t>Nomor</w:t>
                </w:r>
                <w:r>
                  <w:rPr>
                    <w:rFonts w:ascii="Palatino Linotype"/>
                    <w:color w:val="231F20"/>
                    <w:spacing w:val="-19"/>
                    <w:w w:val="95"/>
                    <w:sz w:val="24"/>
                  </w:rPr>
                  <w:t> </w:t>
                </w:r>
                <w:r>
                  <w:rPr>
                    <w:rFonts w:ascii="Palatino Linotype"/>
                    <w:color w:val="231F20"/>
                    <w:w w:val="95"/>
                    <w:sz w:val="24"/>
                  </w:rPr>
                  <w:t>1</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0.6996pt;margin-top:784.697144pt;width:468.05pt;height:1pt;mso-position-horizontal-relative:page;mso-position-vertical-relative:page;z-index:-63952" coordorigin="1414,15694" coordsize="9361,20">
          <v:line style="position:absolute" from="1417,15697" to="10772,15697" stroked="true" strokeweight=".333pt" strokecolor="#231f20">
            <v:stroke dashstyle="solid"/>
          </v:line>
          <v:line style="position:absolute" from="1417,15711" to="10772,15711" stroked="true" strokeweight=".333pt" strokecolor="#231f20">
            <v:stroke dashstyle="solid"/>
          </v:line>
          <w10:wrap type="none"/>
        </v:group>
      </w:pict>
    </w:r>
    <w:r>
      <w:rPr/>
      <w:pict>
        <v:shape style="position:absolute;margin-left:69.866096pt;margin-top:799.745911pt;width:146.8pt;height:18.2pt;mso-position-horizontal-relative:page;mso-position-vertical-relative:page;z-index:-63928" type="#_x0000_t202" filled="false" stroked="false">
          <v:textbox inset="0,0,0,0">
            <w:txbxContent>
              <w:p>
                <w:pPr>
                  <w:spacing w:before="5"/>
                  <w:ind w:left="20" w:right="0" w:firstLine="0"/>
                  <w:jc w:val="left"/>
                  <w:rPr>
                    <w:rFonts w:ascii="Palatino Linotype"/>
                    <w:sz w:val="24"/>
                  </w:rPr>
                </w:pPr>
                <w:r>
                  <w:rPr>
                    <w:rFonts w:ascii="Palatino Linotype"/>
                    <w:color w:val="231F20"/>
                    <w:w w:val="90"/>
                    <w:sz w:val="24"/>
                  </w:rPr>
                  <w:t>Evaluasi Pengadaan Obat</w:t>
                </w:r>
                <w:r>
                  <w:rPr>
                    <w:rFonts w:ascii="Palatino Linotype"/>
                    <w:color w:val="231F20"/>
                    <w:spacing w:val="-28"/>
                    <w:w w:val="90"/>
                    <w:sz w:val="24"/>
                  </w:rPr>
                  <w:t> </w:t>
                </w:r>
                <w:r>
                  <w:rPr>
                    <w:rFonts w:ascii="Palatino Linotype"/>
                    <w:color w:val="231F20"/>
                    <w:w w:val="90"/>
                    <w:sz w:val="24"/>
                  </w:rPr>
                  <w:t>JKN</w:t>
                </w:r>
              </w:p>
            </w:txbxContent>
          </v:textbox>
          <w10:wrap type="none"/>
        </v:shape>
      </w:pict>
    </w:r>
    <w:r>
      <w:rPr/>
      <w:pict>
        <v:shape style="position:absolute;margin-left:287.839996pt;margin-top:799.745911pt;width:13.55pt;height:18.2pt;mso-position-horizontal-relative:page;mso-position-vertical-relative:page;z-index:-63904" type="#_x0000_t202" filled="false" stroked="false">
          <v:textbox inset="0,0,0,0">
            <w:txbxContent>
              <w:p>
                <w:pPr>
                  <w:spacing w:before="33"/>
                  <w:ind w:left="20" w:right="0" w:firstLine="0"/>
                  <w:jc w:val="left"/>
                  <w:rPr>
                    <w:sz w:val="24"/>
                  </w:rPr>
                </w:pPr>
                <w:r>
                  <w:rPr>
                    <w:color w:val="231F20"/>
                    <w:sz w:val="24"/>
                  </w:rPr>
                  <w:t>49</w:t>
                </w:r>
              </w:p>
            </w:txbxContent>
          </v:textbox>
          <w10:wrap type="none"/>
        </v:shape>
      </w:pict>
    </w:r>
    <w:r>
      <w:rPr/>
      <w:pict>
        <v:shape style="position:absolute;margin-left:337.628693pt;margin-top:799.745911pt;width:202pt;height:18.2pt;mso-position-horizontal-relative:page;mso-position-vertical-relative:page;z-index:-63880" type="#_x0000_t202" filled="false" stroked="false">
          <v:textbox inset="0,0,0,0">
            <w:txbxContent>
              <w:p>
                <w:pPr>
                  <w:spacing w:before="33"/>
                  <w:ind w:left="20" w:right="0" w:firstLine="0"/>
                  <w:jc w:val="left"/>
                  <w:rPr>
                    <w:sz w:val="24"/>
                  </w:rPr>
                </w:pPr>
                <w:r>
                  <w:rPr>
                    <w:color w:val="231F20"/>
                    <w:sz w:val="24"/>
                  </w:rPr>
                  <w:t>Dwiaji,</w:t>
                </w:r>
                <w:r>
                  <w:rPr>
                    <w:color w:val="231F20"/>
                    <w:spacing w:val="-23"/>
                    <w:sz w:val="24"/>
                  </w:rPr>
                  <w:t> </w:t>
                </w:r>
                <w:r>
                  <w:rPr>
                    <w:color w:val="231F20"/>
                    <w:sz w:val="24"/>
                  </w:rPr>
                  <w:t>Sarnianto,</w:t>
                </w:r>
                <w:r>
                  <w:rPr>
                    <w:color w:val="231F20"/>
                    <w:spacing w:val="-23"/>
                    <w:sz w:val="24"/>
                  </w:rPr>
                  <w:t> </w:t>
                </w:r>
                <w:r>
                  <w:rPr>
                    <w:color w:val="231F20"/>
                    <w:spacing w:val="-4"/>
                    <w:sz w:val="24"/>
                  </w:rPr>
                  <w:t>Thabrany,</w:t>
                </w:r>
                <w:r>
                  <w:rPr>
                    <w:color w:val="231F20"/>
                    <w:spacing w:val="-23"/>
                    <w:sz w:val="24"/>
                  </w:rPr>
                  <w:t> </w:t>
                </w:r>
                <w:r>
                  <w:rPr>
                    <w:color w:val="231F20"/>
                    <w:sz w:val="24"/>
                  </w:rPr>
                  <w:t>&amp;</w:t>
                </w:r>
                <w:r>
                  <w:rPr>
                    <w:color w:val="231F20"/>
                    <w:spacing w:val="-23"/>
                    <w:sz w:val="24"/>
                  </w:rPr>
                  <w:t> </w:t>
                </w:r>
                <w:r>
                  <w:rPr>
                    <w:color w:val="231F20"/>
                    <w:sz w:val="24"/>
                  </w:rPr>
                  <w:t>Syarifudin</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6.526402pt;margin-top:784.697144pt;width:468.05pt;height:1pt;mso-position-horizontal-relative:page;mso-position-vertical-relative:page;z-index:-63856" coordorigin="1131,15694" coordsize="9361,20">
          <v:line style="position:absolute" from="1134,15697" to="10488,15697" stroked="true" strokeweight=".333pt" strokecolor="#231f20">
            <v:stroke dashstyle="solid"/>
          </v:line>
          <v:line style="position:absolute" from="1134,15711" to="10488,15711" stroked="true" strokeweight=".333pt" strokecolor="#231f20">
            <v:stroke dashstyle="solid"/>
          </v:line>
          <w10:wrap type="none"/>
        </v:group>
      </w:pict>
    </w:r>
    <w:r>
      <w:rPr/>
      <w:pict>
        <v:shape style="position:absolute;margin-left:55.692902pt;margin-top:801.801025pt;width:180.35pt;height:18.2pt;mso-position-horizontal-relative:page;mso-position-vertical-relative:page;z-index:-63832" type="#_x0000_t202" filled="false" stroked="false">
          <v:textbox inset="0,0,0,0">
            <w:txbxContent>
              <w:p>
                <w:pPr>
                  <w:spacing w:before="5"/>
                  <w:ind w:left="20" w:right="0" w:firstLine="0"/>
                  <w:jc w:val="left"/>
                  <w:rPr>
                    <w:rFonts w:ascii="Palatino Linotype"/>
                    <w:sz w:val="24"/>
                  </w:rPr>
                </w:pPr>
                <w:r>
                  <w:rPr>
                    <w:rFonts w:ascii="Palatino Linotype"/>
                    <w:color w:val="231F20"/>
                    <w:w w:val="90"/>
                    <w:sz w:val="24"/>
                  </w:rPr>
                  <w:t>Jurnal Ekonomi Kesehatan Indonesia</w:t>
                </w:r>
              </w:p>
            </w:txbxContent>
          </v:textbox>
          <w10:wrap type="none"/>
        </v:shape>
      </w:pict>
    </w:r>
    <w:r>
      <w:rPr/>
      <w:pict>
        <v:shape style="position:absolute;margin-left:290.877808pt;margin-top:801.801025pt;width:13.55pt;height:18.2pt;mso-position-horizontal-relative:page;mso-position-vertical-relative:page;z-index:-63808" type="#_x0000_t202" filled="false" stroked="false">
          <v:textbox inset="0,0,0,0">
            <w:txbxContent>
              <w:p>
                <w:pPr>
                  <w:spacing w:before="33"/>
                  <w:ind w:left="20" w:right="0" w:firstLine="0"/>
                  <w:jc w:val="left"/>
                  <w:rPr>
                    <w:sz w:val="24"/>
                  </w:rPr>
                </w:pPr>
                <w:r>
                  <w:rPr>
                    <w:color w:val="231F20"/>
                    <w:sz w:val="24"/>
                  </w:rPr>
                  <w:t>50</w:t>
                </w:r>
              </w:p>
            </w:txbxContent>
          </v:textbox>
          <w10:wrap type="none"/>
        </v:shape>
      </w:pict>
    </w:r>
    <w:r>
      <w:rPr/>
      <w:pict>
        <v:shape style="position:absolute;margin-left:427.981812pt;margin-top:801.801025pt;width:96.7pt;height:18.2pt;mso-position-horizontal-relative:page;mso-position-vertical-relative:page;z-index:-63784" type="#_x0000_t202" filled="false" stroked="false">
          <v:textbox inset="0,0,0,0">
            <w:txbxContent>
              <w:p>
                <w:pPr>
                  <w:spacing w:before="5"/>
                  <w:ind w:left="20" w:right="0" w:firstLine="0"/>
                  <w:jc w:val="left"/>
                  <w:rPr>
                    <w:rFonts w:ascii="Palatino Linotype"/>
                    <w:sz w:val="24"/>
                  </w:rPr>
                </w:pPr>
                <w:r>
                  <w:rPr>
                    <w:rFonts w:ascii="Palatino Linotype"/>
                    <w:color w:val="231F20"/>
                    <w:spacing w:val="-5"/>
                    <w:w w:val="95"/>
                    <w:sz w:val="24"/>
                  </w:rPr>
                  <w:t>Volume</w:t>
                </w:r>
                <w:r>
                  <w:rPr>
                    <w:rFonts w:ascii="Palatino Linotype"/>
                    <w:color w:val="231F20"/>
                    <w:spacing w:val="-19"/>
                    <w:w w:val="95"/>
                    <w:sz w:val="24"/>
                  </w:rPr>
                  <w:t> </w:t>
                </w:r>
                <w:r>
                  <w:rPr>
                    <w:rFonts w:ascii="Palatino Linotype"/>
                    <w:color w:val="231F20"/>
                    <w:w w:val="95"/>
                    <w:sz w:val="24"/>
                  </w:rPr>
                  <w:t>1,</w:t>
                </w:r>
                <w:r>
                  <w:rPr>
                    <w:rFonts w:ascii="Palatino Linotype"/>
                    <w:color w:val="231F20"/>
                    <w:spacing w:val="-19"/>
                    <w:w w:val="95"/>
                    <w:sz w:val="24"/>
                  </w:rPr>
                  <w:t> </w:t>
                </w:r>
                <w:r>
                  <w:rPr>
                    <w:rFonts w:ascii="Palatino Linotype"/>
                    <w:color w:val="231F20"/>
                    <w:spacing w:val="-3"/>
                    <w:w w:val="95"/>
                    <w:sz w:val="24"/>
                  </w:rPr>
                  <w:t>Nomor</w:t>
                </w:r>
                <w:r>
                  <w:rPr>
                    <w:rFonts w:ascii="Palatino Linotype"/>
                    <w:color w:val="231F20"/>
                    <w:spacing w:val="-19"/>
                    <w:w w:val="95"/>
                    <w:sz w:val="24"/>
                  </w:rPr>
                  <w:t> </w:t>
                </w:r>
                <w:r>
                  <w:rPr>
                    <w:rFonts w:ascii="Palatino Linotype"/>
                    <w:color w:val="231F20"/>
                    <w:w w:val="95"/>
                    <w:sz w:val="24"/>
                  </w:rPr>
                  <w:t>1</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0.6996pt;margin-top:784.697144pt;width:468.05pt;height:1pt;mso-position-horizontal-relative:page;mso-position-vertical-relative:page;z-index:-63760" coordorigin="1414,15694" coordsize="9361,20">
          <v:line style="position:absolute" from="1417,15697" to="10772,15697" stroked="true" strokeweight=".333pt" strokecolor="#231f20">
            <v:stroke dashstyle="solid"/>
          </v:line>
          <v:line style="position:absolute" from="1417,15711" to="10772,15711" stroked="true" strokeweight=".333pt" strokecolor="#231f20">
            <v:stroke dashstyle="solid"/>
          </v:line>
          <w10:wrap type="none"/>
        </v:group>
      </w:pict>
    </w:r>
    <w:r>
      <w:rPr/>
      <w:pict>
        <v:shape style="position:absolute;margin-left:69.866096pt;margin-top:799.745911pt;width:146.8pt;height:18.2pt;mso-position-horizontal-relative:page;mso-position-vertical-relative:page;z-index:-63736" type="#_x0000_t202" filled="false" stroked="false">
          <v:textbox inset="0,0,0,0">
            <w:txbxContent>
              <w:p>
                <w:pPr>
                  <w:spacing w:before="5"/>
                  <w:ind w:left="20" w:right="0" w:firstLine="0"/>
                  <w:jc w:val="left"/>
                  <w:rPr>
                    <w:rFonts w:ascii="Palatino Linotype"/>
                    <w:sz w:val="24"/>
                  </w:rPr>
                </w:pPr>
                <w:r>
                  <w:rPr>
                    <w:rFonts w:ascii="Palatino Linotype"/>
                    <w:color w:val="231F20"/>
                    <w:w w:val="90"/>
                    <w:sz w:val="24"/>
                  </w:rPr>
                  <w:t>Evaluasi Pengadaan Obat</w:t>
                </w:r>
                <w:r>
                  <w:rPr>
                    <w:rFonts w:ascii="Palatino Linotype"/>
                    <w:color w:val="231F20"/>
                    <w:spacing w:val="-28"/>
                    <w:w w:val="90"/>
                    <w:sz w:val="24"/>
                  </w:rPr>
                  <w:t> </w:t>
                </w:r>
                <w:r>
                  <w:rPr>
                    <w:rFonts w:ascii="Palatino Linotype"/>
                    <w:color w:val="231F20"/>
                    <w:w w:val="90"/>
                    <w:sz w:val="24"/>
                  </w:rPr>
                  <w:t>JKN</w:t>
                </w:r>
              </w:p>
            </w:txbxContent>
          </v:textbox>
          <w10:wrap type="none"/>
        </v:shape>
      </w:pict>
    </w:r>
    <w:r>
      <w:rPr/>
      <w:pict>
        <v:shape style="position:absolute;margin-left:287.839996pt;margin-top:799.745911pt;width:13.55pt;height:18.2pt;mso-position-horizontal-relative:page;mso-position-vertical-relative:page;z-index:-63712" type="#_x0000_t202" filled="false" stroked="false">
          <v:textbox inset="0,0,0,0">
            <w:txbxContent>
              <w:p>
                <w:pPr>
                  <w:spacing w:before="33"/>
                  <w:ind w:left="20" w:right="0" w:firstLine="0"/>
                  <w:jc w:val="left"/>
                  <w:rPr>
                    <w:sz w:val="24"/>
                  </w:rPr>
                </w:pPr>
                <w:r>
                  <w:rPr>
                    <w:color w:val="231F20"/>
                    <w:sz w:val="24"/>
                  </w:rPr>
                  <w:t>51</w:t>
                </w:r>
              </w:p>
            </w:txbxContent>
          </v:textbox>
          <w10:wrap type="none"/>
        </v:shape>
      </w:pict>
    </w:r>
    <w:r>
      <w:rPr/>
      <w:pict>
        <v:shape style="position:absolute;margin-left:337.628693pt;margin-top:799.745911pt;width:202pt;height:18.2pt;mso-position-horizontal-relative:page;mso-position-vertical-relative:page;z-index:-63688" type="#_x0000_t202" filled="false" stroked="false">
          <v:textbox inset="0,0,0,0">
            <w:txbxContent>
              <w:p>
                <w:pPr>
                  <w:spacing w:before="33"/>
                  <w:ind w:left="20" w:right="0" w:firstLine="0"/>
                  <w:jc w:val="left"/>
                  <w:rPr>
                    <w:sz w:val="24"/>
                  </w:rPr>
                </w:pPr>
                <w:r>
                  <w:rPr>
                    <w:color w:val="231F20"/>
                    <w:sz w:val="24"/>
                  </w:rPr>
                  <w:t>Dwiaji,</w:t>
                </w:r>
                <w:r>
                  <w:rPr>
                    <w:color w:val="231F20"/>
                    <w:spacing w:val="-23"/>
                    <w:sz w:val="24"/>
                  </w:rPr>
                  <w:t> </w:t>
                </w:r>
                <w:r>
                  <w:rPr>
                    <w:color w:val="231F20"/>
                    <w:sz w:val="24"/>
                  </w:rPr>
                  <w:t>Sarnianto,</w:t>
                </w:r>
                <w:r>
                  <w:rPr>
                    <w:color w:val="231F20"/>
                    <w:spacing w:val="-23"/>
                    <w:sz w:val="24"/>
                  </w:rPr>
                  <w:t> </w:t>
                </w:r>
                <w:r>
                  <w:rPr>
                    <w:color w:val="231F20"/>
                    <w:spacing w:val="-4"/>
                    <w:sz w:val="24"/>
                  </w:rPr>
                  <w:t>Thabrany,</w:t>
                </w:r>
                <w:r>
                  <w:rPr>
                    <w:color w:val="231F20"/>
                    <w:spacing w:val="-23"/>
                    <w:sz w:val="24"/>
                  </w:rPr>
                  <w:t> </w:t>
                </w:r>
                <w:r>
                  <w:rPr>
                    <w:color w:val="231F20"/>
                    <w:sz w:val="24"/>
                  </w:rPr>
                  <w:t>&amp;</w:t>
                </w:r>
                <w:r>
                  <w:rPr>
                    <w:color w:val="231F20"/>
                    <w:spacing w:val="-23"/>
                    <w:sz w:val="24"/>
                  </w:rPr>
                  <w:t> </w:t>
                </w:r>
                <w:r>
                  <w:rPr>
                    <w:color w:val="231F20"/>
                    <w:sz w:val="24"/>
                  </w:rPr>
                  <w:t>Syarifudin</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6.526402pt;margin-top:784.697144pt;width:468.05pt;height:1pt;mso-position-horizontal-relative:page;mso-position-vertical-relative:page;z-index:-63664" coordorigin="1131,15694" coordsize="9361,20">
          <v:line style="position:absolute" from="1134,15697" to="10488,15697" stroked="true" strokeweight=".333pt" strokecolor="#231f20">
            <v:stroke dashstyle="solid"/>
          </v:line>
          <v:line style="position:absolute" from="1134,15711" to="10488,15711" stroked="true" strokeweight=".333pt" strokecolor="#231f20">
            <v:stroke dashstyle="solid"/>
          </v:line>
          <w10:wrap type="none"/>
        </v:group>
      </w:pict>
    </w:r>
    <w:r>
      <w:rPr/>
      <w:pict>
        <v:shape style="position:absolute;margin-left:55.692902pt;margin-top:801.801025pt;width:180.35pt;height:18.2pt;mso-position-horizontal-relative:page;mso-position-vertical-relative:page;z-index:-63640" type="#_x0000_t202" filled="false" stroked="false">
          <v:textbox inset="0,0,0,0">
            <w:txbxContent>
              <w:p>
                <w:pPr>
                  <w:spacing w:before="5"/>
                  <w:ind w:left="20" w:right="0" w:firstLine="0"/>
                  <w:jc w:val="left"/>
                  <w:rPr>
                    <w:rFonts w:ascii="Palatino Linotype"/>
                    <w:sz w:val="24"/>
                  </w:rPr>
                </w:pPr>
                <w:r>
                  <w:rPr>
                    <w:rFonts w:ascii="Palatino Linotype"/>
                    <w:color w:val="231F20"/>
                    <w:w w:val="90"/>
                    <w:sz w:val="24"/>
                  </w:rPr>
                  <w:t>Jurnal Ekonomi Kesehatan Indonesia</w:t>
                </w:r>
              </w:p>
            </w:txbxContent>
          </v:textbox>
          <w10:wrap type="none"/>
        </v:shape>
      </w:pict>
    </w:r>
    <w:r>
      <w:rPr/>
      <w:pict>
        <v:shape style="position:absolute;margin-left:290.877808pt;margin-top:801.801025pt;width:13.55pt;height:18.2pt;mso-position-horizontal-relative:page;mso-position-vertical-relative:page;z-index:-63616" type="#_x0000_t202" filled="false" stroked="false">
          <v:textbox inset="0,0,0,0">
            <w:txbxContent>
              <w:p>
                <w:pPr>
                  <w:spacing w:before="33"/>
                  <w:ind w:left="20" w:right="0" w:firstLine="0"/>
                  <w:jc w:val="left"/>
                  <w:rPr>
                    <w:sz w:val="24"/>
                  </w:rPr>
                </w:pPr>
                <w:r>
                  <w:rPr>
                    <w:color w:val="231F20"/>
                    <w:sz w:val="24"/>
                  </w:rPr>
                  <w:t>52</w:t>
                </w:r>
              </w:p>
            </w:txbxContent>
          </v:textbox>
          <w10:wrap type="none"/>
        </v:shape>
      </w:pict>
    </w:r>
    <w:r>
      <w:rPr/>
      <w:pict>
        <v:shape style="position:absolute;margin-left:427.981812pt;margin-top:801.801025pt;width:96.7pt;height:18.2pt;mso-position-horizontal-relative:page;mso-position-vertical-relative:page;z-index:-63592" type="#_x0000_t202" filled="false" stroked="false">
          <v:textbox inset="0,0,0,0">
            <w:txbxContent>
              <w:p>
                <w:pPr>
                  <w:spacing w:before="5"/>
                  <w:ind w:left="20" w:right="0" w:firstLine="0"/>
                  <w:jc w:val="left"/>
                  <w:rPr>
                    <w:rFonts w:ascii="Palatino Linotype"/>
                    <w:sz w:val="24"/>
                  </w:rPr>
                </w:pPr>
                <w:r>
                  <w:rPr>
                    <w:rFonts w:ascii="Palatino Linotype"/>
                    <w:color w:val="231F20"/>
                    <w:spacing w:val="-5"/>
                    <w:w w:val="95"/>
                    <w:sz w:val="24"/>
                  </w:rPr>
                  <w:t>Volume</w:t>
                </w:r>
                <w:r>
                  <w:rPr>
                    <w:rFonts w:ascii="Palatino Linotype"/>
                    <w:color w:val="231F20"/>
                    <w:spacing w:val="-19"/>
                    <w:w w:val="95"/>
                    <w:sz w:val="24"/>
                  </w:rPr>
                  <w:t> </w:t>
                </w:r>
                <w:r>
                  <w:rPr>
                    <w:rFonts w:ascii="Palatino Linotype"/>
                    <w:color w:val="231F20"/>
                    <w:w w:val="95"/>
                    <w:sz w:val="24"/>
                  </w:rPr>
                  <w:t>1,</w:t>
                </w:r>
                <w:r>
                  <w:rPr>
                    <w:rFonts w:ascii="Palatino Linotype"/>
                    <w:color w:val="231F20"/>
                    <w:spacing w:val="-19"/>
                    <w:w w:val="95"/>
                    <w:sz w:val="24"/>
                  </w:rPr>
                  <w:t> </w:t>
                </w:r>
                <w:r>
                  <w:rPr>
                    <w:rFonts w:ascii="Palatino Linotype"/>
                    <w:color w:val="231F20"/>
                    <w:spacing w:val="-3"/>
                    <w:w w:val="95"/>
                    <w:sz w:val="24"/>
                  </w:rPr>
                  <w:t>Nomor</w:t>
                </w:r>
                <w:r>
                  <w:rPr>
                    <w:rFonts w:ascii="Palatino Linotype"/>
                    <w:color w:val="231F20"/>
                    <w:spacing w:val="-19"/>
                    <w:w w:val="95"/>
                    <w:sz w:val="24"/>
                  </w:rPr>
                  <w:t> </w:t>
                </w:r>
                <w:r>
                  <w:rPr>
                    <w:rFonts w:ascii="Palatino Linotype"/>
                    <w:color w:val="231F20"/>
                    <w:w w:val="95"/>
                    <w:sz w:val="24"/>
                  </w:rPr>
                  <w:t>1</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0.6996pt;margin-top:784.697144pt;width:468.05pt;height:1pt;mso-position-horizontal-relative:page;mso-position-vertical-relative:page;z-index:-63568" coordorigin="1414,15694" coordsize="9361,20">
          <v:line style="position:absolute" from="1417,15697" to="10772,15697" stroked="true" strokeweight=".333pt" strokecolor="#231f20">
            <v:stroke dashstyle="solid"/>
          </v:line>
          <v:line style="position:absolute" from="1417,15711" to="10772,15711" stroked="true" strokeweight=".333pt" strokecolor="#231f20">
            <v:stroke dashstyle="solid"/>
          </v:line>
          <w10:wrap type="none"/>
        </v:group>
      </w:pict>
    </w:r>
    <w:r>
      <w:rPr/>
      <w:pict>
        <v:shape style="position:absolute;margin-left:69.866096pt;margin-top:799.745911pt;width:146.8pt;height:18.2pt;mso-position-horizontal-relative:page;mso-position-vertical-relative:page;z-index:-63544" type="#_x0000_t202" filled="false" stroked="false">
          <v:textbox inset="0,0,0,0">
            <w:txbxContent>
              <w:p>
                <w:pPr>
                  <w:spacing w:before="5"/>
                  <w:ind w:left="20" w:right="0" w:firstLine="0"/>
                  <w:jc w:val="left"/>
                  <w:rPr>
                    <w:rFonts w:ascii="Palatino Linotype"/>
                    <w:sz w:val="24"/>
                  </w:rPr>
                </w:pPr>
                <w:r>
                  <w:rPr>
                    <w:rFonts w:ascii="Palatino Linotype"/>
                    <w:color w:val="231F20"/>
                    <w:w w:val="90"/>
                    <w:sz w:val="24"/>
                  </w:rPr>
                  <w:t>Evaluasi Pengadaan Obat</w:t>
                </w:r>
                <w:r>
                  <w:rPr>
                    <w:rFonts w:ascii="Palatino Linotype"/>
                    <w:color w:val="231F20"/>
                    <w:spacing w:val="-28"/>
                    <w:w w:val="90"/>
                    <w:sz w:val="24"/>
                  </w:rPr>
                  <w:t> </w:t>
                </w:r>
                <w:r>
                  <w:rPr>
                    <w:rFonts w:ascii="Palatino Linotype"/>
                    <w:color w:val="231F20"/>
                    <w:w w:val="90"/>
                    <w:sz w:val="24"/>
                  </w:rPr>
                  <w:t>JKN</w:t>
                </w:r>
              </w:p>
            </w:txbxContent>
          </v:textbox>
          <w10:wrap type="none"/>
        </v:shape>
      </w:pict>
    </w:r>
    <w:r>
      <w:rPr/>
      <w:pict>
        <v:shape style="position:absolute;margin-left:287.839996pt;margin-top:799.745911pt;width:13.55pt;height:18.2pt;mso-position-horizontal-relative:page;mso-position-vertical-relative:page;z-index:-63520" type="#_x0000_t202" filled="false" stroked="false">
          <v:textbox inset="0,0,0,0">
            <w:txbxContent>
              <w:p>
                <w:pPr>
                  <w:spacing w:before="33"/>
                  <w:ind w:left="20" w:right="0" w:firstLine="0"/>
                  <w:jc w:val="left"/>
                  <w:rPr>
                    <w:sz w:val="24"/>
                  </w:rPr>
                </w:pPr>
                <w:r>
                  <w:rPr>
                    <w:color w:val="231F20"/>
                    <w:sz w:val="24"/>
                  </w:rPr>
                  <w:t>53</w:t>
                </w:r>
              </w:p>
            </w:txbxContent>
          </v:textbox>
          <w10:wrap type="none"/>
        </v:shape>
      </w:pict>
    </w:r>
    <w:r>
      <w:rPr/>
      <w:pict>
        <v:shape style="position:absolute;margin-left:337.628693pt;margin-top:799.745911pt;width:202pt;height:18.2pt;mso-position-horizontal-relative:page;mso-position-vertical-relative:page;z-index:-63496" type="#_x0000_t202" filled="false" stroked="false">
          <v:textbox inset="0,0,0,0">
            <w:txbxContent>
              <w:p>
                <w:pPr>
                  <w:spacing w:before="33"/>
                  <w:ind w:left="20" w:right="0" w:firstLine="0"/>
                  <w:jc w:val="left"/>
                  <w:rPr>
                    <w:sz w:val="24"/>
                  </w:rPr>
                </w:pPr>
                <w:r>
                  <w:rPr>
                    <w:color w:val="231F20"/>
                    <w:sz w:val="24"/>
                  </w:rPr>
                  <w:t>Dwiaji,</w:t>
                </w:r>
                <w:r>
                  <w:rPr>
                    <w:color w:val="231F20"/>
                    <w:spacing w:val="-23"/>
                    <w:sz w:val="24"/>
                  </w:rPr>
                  <w:t> </w:t>
                </w:r>
                <w:r>
                  <w:rPr>
                    <w:color w:val="231F20"/>
                    <w:sz w:val="24"/>
                  </w:rPr>
                  <w:t>Sarnianto,</w:t>
                </w:r>
                <w:r>
                  <w:rPr>
                    <w:color w:val="231F20"/>
                    <w:spacing w:val="-23"/>
                    <w:sz w:val="24"/>
                  </w:rPr>
                  <w:t> </w:t>
                </w:r>
                <w:r>
                  <w:rPr>
                    <w:color w:val="231F20"/>
                    <w:spacing w:val="-4"/>
                    <w:sz w:val="24"/>
                  </w:rPr>
                  <w:t>Thabrany,</w:t>
                </w:r>
                <w:r>
                  <w:rPr>
                    <w:color w:val="231F20"/>
                    <w:spacing w:val="-23"/>
                    <w:sz w:val="24"/>
                  </w:rPr>
                  <w:t> </w:t>
                </w:r>
                <w:r>
                  <w:rPr>
                    <w:color w:val="231F20"/>
                    <w:sz w:val="24"/>
                  </w:rPr>
                  <w:t>&amp;</w:t>
                </w:r>
                <w:r>
                  <w:rPr>
                    <w:color w:val="231F20"/>
                    <w:spacing w:val="-23"/>
                    <w:sz w:val="24"/>
                  </w:rPr>
                  <w:t> </w:t>
                </w:r>
                <w:r>
                  <w:rPr>
                    <w:color w:val="231F20"/>
                    <w:sz w:val="24"/>
                  </w:rPr>
                  <w:t>Syarifudin</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6.526402pt;margin-top:784.697144pt;width:468.05pt;height:1pt;mso-position-horizontal-relative:page;mso-position-vertical-relative:page;z-index:-64600" coordorigin="1131,15694" coordsize="9361,20">
          <v:line style="position:absolute" from="1134,15697" to="10488,15697" stroked="true" strokeweight=".333pt" strokecolor="#231f20">
            <v:stroke dashstyle="solid"/>
          </v:line>
          <v:line style="position:absolute" from="1134,15711" to="10488,15711" stroked="true" strokeweight=".333pt" strokecolor="#231f20">
            <v:stroke dashstyle="solid"/>
          </v:line>
          <w10:wrap type="none"/>
        </v:group>
      </w:pict>
    </w:r>
    <w:r>
      <w:rPr/>
      <w:pict>
        <v:shape style="position:absolute;margin-left:55.692902pt;margin-top:801.801025pt;width:180.35pt;height:18.2pt;mso-position-horizontal-relative:page;mso-position-vertical-relative:page;z-index:-64576" type="#_x0000_t202" filled="false" stroked="false">
          <v:textbox inset="0,0,0,0">
            <w:txbxContent>
              <w:p>
                <w:pPr>
                  <w:spacing w:before="5"/>
                  <w:ind w:left="20" w:right="0" w:firstLine="0"/>
                  <w:jc w:val="left"/>
                  <w:rPr>
                    <w:rFonts w:ascii="Palatino Linotype"/>
                    <w:sz w:val="24"/>
                  </w:rPr>
                </w:pPr>
                <w:r>
                  <w:rPr>
                    <w:rFonts w:ascii="Palatino Linotype"/>
                    <w:color w:val="231F20"/>
                    <w:w w:val="90"/>
                    <w:sz w:val="24"/>
                  </w:rPr>
                  <w:t>Jurnal Ekonomi Kesehatan Indonesia</w:t>
                </w:r>
              </w:p>
            </w:txbxContent>
          </v:textbox>
          <w10:wrap type="none"/>
        </v:shape>
      </w:pict>
    </w:r>
    <w:r>
      <w:rPr/>
      <w:pict>
        <v:shape style="position:absolute;margin-left:289.877808pt;margin-top:801.801025pt;width:15.55pt;height:18.2pt;mso-position-horizontal-relative:page;mso-position-vertical-relative:page;z-index:-64552" type="#_x0000_t202" filled="false" stroked="false">
          <v:textbox inset="0,0,0,0">
            <w:txbxContent>
              <w:p>
                <w:pPr>
                  <w:spacing w:before="33"/>
                  <w:ind w:left="40" w:right="0" w:firstLine="0"/>
                  <w:jc w:val="left"/>
                  <w:rPr>
                    <w:sz w:val="24"/>
                  </w:rPr>
                </w:pPr>
                <w:r>
                  <w:rPr>
                    <w:color w:val="231F20"/>
                    <w:sz w:val="24"/>
                  </w:rPr>
                  <w:t>40</w:t>
                </w:r>
              </w:p>
            </w:txbxContent>
          </v:textbox>
          <w10:wrap type="none"/>
        </v:shape>
      </w:pict>
    </w:r>
    <w:r>
      <w:rPr/>
      <w:pict>
        <v:shape style="position:absolute;margin-left:427.981812pt;margin-top:801.801025pt;width:96.7pt;height:18.2pt;mso-position-horizontal-relative:page;mso-position-vertical-relative:page;z-index:-64528" type="#_x0000_t202" filled="false" stroked="false">
          <v:textbox inset="0,0,0,0">
            <w:txbxContent>
              <w:p>
                <w:pPr>
                  <w:spacing w:before="5"/>
                  <w:ind w:left="20" w:right="0" w:firstLine="0"/>
                  <w:jc w:val="left"/>
                  <w:rPr>
                    <w:rFonts w:ascii="Palatino Linotype"/>
                    <w:sz w:val="24"/>
                  </w:rPr>
                </w:pPr>
                <w:r>
                  <w:rPr>
                    <w:rFonts w:ascii="Palatino Linotype"/>
                    <w:color w:val="231F20"/>
                    <w:spacing w:val="-5"/>
                    <w:w w:val="95"/>
                    <w:sz w:val="24"/>
                  </w:rPr>
                  <w:t>Volume</w:t>
                </w:r>
                <w:r>
                  <w:rPr>
                    <w:rFonts w:ascii="Palatino Linotype"/>
                    <w:color w:val="231F20"/>
                    <w:spacing w:val="-19"/>
                    <w:w w:val="95"/>
                    <w:sz w:val="24"/>
                  </w:rPr>
                  <w:t> </w:t>
                </w:r>
                <w:r>
                  <w:rPr>
                    <w:rFonts w:ascii="Palatino Linotype"/>
                    <w:color w:val="231F20"/>
                    <w:w w:val="95"/>
                    <w:sz w:val="24"/>
                  </w:rPr>
                  <w:t>1,</w:t>
                </w:r>
                <w:r>
                  <w:rPr>
                    <w:rFonts w:ascii="Palatino Linotype"/>
                    <w:color w:val="231F20"/>
                    <w:spacing w:val="-19"/>
                    <w:w w:val="95"/>
                    <w:sz w:val="24"/>
                  </w:rPr>
                  <w:t> </w:t>
                </w:r>
                <w:r>
                  <w:rPr>
                    <w:rFonts w:ascii="Palatino Linotype"/>
                    <w:color w:val="231F20"/>
                    <w:spacing w:val="-3"/>
                    <w:w w:val="95"/>
                    <w:sz w:val="24"/>
                  </w:rPr>
                  <w:t>Nomor</w:t>
                </w:r>
                <w:r>
                  <w:rPr>
                    <w:rFonts w:ascii="Palatino Linotype"/>
                    <w:color w:val="231F20"/>
                    <w:spacing w:val="-19"/>
                    <w:w w:val="95"/>
                    <w:sz w:val="24"/>
                  </w:rPr>
                  <w:t> </w:t>
                </w:r>
                <w:r>
                  <w:rPr>
                    <w:rFonts w:ascii="Palatino Linotype"/>
                    <w:color w:val="231F20"/>
                    <w:w w:val="95"/>
                    <w:sz w:val="24"/>
                  </w:rPr>
                  <w:t>1</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0.6996pt;margin-top:784.697144pt;width:468.05pt;height:1pt;mso-position-horizontal-relative:page;mso-position-vertical-relative:page;z-index:-64504" coordorigin="1414,15694" coordsize="9361,20">
          <v:line style="position:absolute" from="1417,15697" to="10772,15697" stroked="true" strokeweight=".333pt" strokecolor="#231f20">
            <v:stroke dashstyle="solid"/>
          </v:line>
          <v:line style="position:absolute" from="1417,15711" to="10772,15711" stroked="true" strokeweight=".333pt" strokecolor="#231f20">
            <v:stroke dashstyle="solid"/>
          </v:line>
          <w10:wrap type="none"/>
        </v:group>
      </w:pict>
    </w:r>
    <w:r>
      <w:rPr/>
      <w:pict>
        <v:shape style="position:absolute;margin-left:69.866096pt;margin-top:799.745911pt;width:146.8pt;height:18.2pt;mso-position-horizontal-relative:page;mso-position-vertical-relative:page;z-index:-64480" type="#_x0000_t202" filled="false" stroked="false">
          <v:textbox inset="0,0,0,0">
            <w:txbxContent>
              <w:p>
                <w:pPr>
                  <w:spacing w:before="5"/>
                  <w:ind w:left="20" w:right="0" w:firstLine="0"/>
                  <w:jc w:val="left"/>
                  <w:rPr>
                    <w:rFonts w:ascii="Palatino Linotype"/>
                    <w:sz w:val="24"/>
                  </w:rPr>
                </w:pPr>
                <w:r>
                  <w:rPr>
                    <w:rFonts w:ascii="Palatino Linotype"/>
                    <w:color w:val="231F20"/>
                    <w:w w:val="90"/>
                    <w:sz w:val="24"/>
                  </w:rPr>
                  <w:t>Evaluasi Pengadaan Obat</w:t>
                </w:r>
                <w:r>
                  <w:rPr>
                    <w:rFonts w:ascii="Palatino Linotype"/>
                    <w:color w:val="231F20"/>
                    <w:spacing w:val="-28"/>
                    <w:w w:val="90"/>
                    <w:sz w:val="24"/>
                  </w:rPr>
                  <w:t> </w:t>
                </w:r>
                <w:r>
                  <w:rPr>
                    <w:rFonts w:ascii="Palatino Linotype"/>
                    <w:color w:val="231F20"/>
                    <w:w w:val="90"/>
                    <w:sz w:val="24"/>
                  </w:rPr>
                  <w:t>JKN</w:t>
                </w:r>
              </w:p>
            </w:txbxContent>
          </v:textbox>
          <w10:wrap type="none"/>
        </v:shape>
      </w:pict>
    </w:r>
    <w:r>
      <w:rPr/>
      <w:pict>
        <v:shape style="position:absolute;margin-left:287.839996pt;margin-top:799.745911pt;width:13.55pt;height:18.2pt;mso-position-horizontal-relative:page;mso-position-vertical-relative:page;z-index:-64456" type="#_x0000_t202" filled="false" stroked="false">
          <v:textbox inset="0,0,0,0">
            <w:txbxContent>
              <w:p>
                <w:pPr>
                  <w:spacing w:before="33"/>
                  <w:ind w:left="20" w:right="0" w:firstLine="0"/>
                  <w:jc w:val="left"/>
                  <w:rPr>
                    <w:sz w:val="24"/>
                  </w:rPr>
                </w:pPr>
                <w:r>
                  <w:rPr>
                    <w:color w:val="231F20"/>
                    <w:sz w:val="24"/>
                  </w:rPr>
                  <w:t>41</w:t>
                </w:r>
              </w:p>
            </w:txbxContent>
          </v:textbox>
          <w10:wrap type="none"/>
        </v:shape>
      </w:pict>
    </w:r>
    <w:r>
      <w:rPr/>
      <w:pict>
        <v:shape style="position:absolute;margin-left:337.628693pt;margin-top:799.745911pt;width:202pt;height:18.2pt;mso-position-horizontal-relative:page;mso-position-vertical-relative:page;z-index:-64432" type="#_x0000_t202" filled="false" stroked="false">
          <v:textbox inset="0,0,0,0">
            <w:txbxContent>
              <w:p>
                <w:pPr>
                  <w:spacing w:before="33"/>
                  <w:ind w:left="20" w:right="0" w:firstLine="0"/>
                  <w:jc w:val="left"/>
                  <w:rPr>
                    <w:sz w:val="24"/>
                  </w:rPr>
                </w:pPr>
                <w:r>
                  <w:rPr>
                    <w:color w:val="231F20"/>
                    <w:sz w:val="24"/>
                  </w:rPr>
                  <w:t>Dwiaji,</w:t>
                </w:r>
                <w:r>
                  <w:rPr>
                    <w:color w:val="231F20"/>
                    <w:spacing w:val="-23"/>
                    <w:sz w:val="24"/>
                  </w:rPr>
                  <w:t> </w:t>
                </w:r>
                <w:r>
                  <w:rPr>
                    <w:color w:val="231F20"/>
                    <w:sz w:val="24"/>
                  </w:rPr>
                  <w:t>Sarnianto,</w:t>
                </w:r>
                <w:r>
                  <w:rPr>
                    <w:color w:val="231F20"/>
                    <w:spacing w:val="-23"/>
                    <w:sz w:val="24"/>
                  </w:rPr>
                  <w:t> </w:t>
                </w:r>
                <w:r>
                  <w:rPr>
                    <w:color w:val="231F20"/>
                    <w:spacing w:val="-4"/>
                    <w:sz w:val="24"/>
                  </w:rPr>
                  <w:t>Thabrany,</w:t>
                </w:r>
                <w:r>
                  <w:rPr>
                    <w:color w:val="231F20"/>
                    <w:spacing w:val="-23"/>
                    <w:sz w:val="24"/>
                  </w:rPr>
                  <w:t> </w:t>
                </w:r>
                <w:r>
                  <w:rPr>
                    <w:color w:val="231F20"/>
                    <w:sz w:val="24"/>
                  </w:rPr>
                  <w:t>&amp;</w:t>
                </w:r>
                <w:r>
                  <w:rPr>
                    <w:color w:val="231F20"/>
                    <w:spacing w:val="-23"/>
                    <w:sz w:val="24"/>
                  </w:rPr>
                  <w:t> </w:t>
                </w:r>
                <w:r>
                  <w:rPr>
                    <w:color w:val="231F20"/>
                    <w:sz w:val="24"/>
                  </w:rPr>
                  <w:t>Syarifudin</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6.526402pt;margin-top:784.697144pt;width:468.05pt;height:1pt;mso-position-horizontal-relative:page;mso-position-vertical-relative:page;z-index:-64408" coordorigin="1131,15694" coordsize="9361,20">
          <v:line style="position:absolute" from="1134,15697" to="10488,15697" stroked="true" strokeweight=".333pt" strokecolor="#231f20">
            <v:stroke dashstyle="solid"/>
          </v:line>
          <v:line style="position:absolute" from="1134,15711" to="10488,15711" stroked="true" strokeweight=".333pt" strokecolor="#231f20">
            <v:stroke dashstyle="solid"/>
          </v:line>
          <w10:wrap type="none"/>
        </v:group>
      </w:pict>
    </w:r>
    <w:r>
      <w:rPr/>
      <w:pict>
        <v:shape style="position:absolute;margin-left:55.692902pt;margin-top:801.801025pt;width:180.35pt;height:18.2pt;mso-position-horizontal-relative:page;mso-position-vertical-relative:page;z-index:-64384" type="#_x0000_t202" filled="false" stroked="false">
          <v:textbox inset="0,0,0,0">
            <w:txbxContent>
              <w:p>
                <w:pPr>
                  <w:spacing w:before="5"/>
                  <w:ind w:left="20" w:right="0" w:firstLine="0"/>
                  <w:jc w:val="left"/>
                  <w:rPr>
                    <w:rFonts w:ascii="Palatino Linotype"/>
                    <w:sz w:val="24"/>
                  </w:rPr>
                </w:pPr>
                <w:r>
                  <w:rPr>
                    <w:rFonts w:ascii="Palatino Linotype"/>
                    <w:color w:val="231F20"/>
                    <w:w w:val="90"/>
                    <w:sz w:val="24"/>
                  </w:rPr>
                  <w:t>Jurnal Ekonomi Kesehatan Indonesia</w:t>
                </w:r>
              </w:p>
            </w:txbxContent>
          </v:textbox>
          <w10:wrap type="none"/>
        </v:shape>
      </w:pict>
    </w:r>
    <w:r>
      <w:rPr/>
      <w:pict>
        <v:shape style="position:absolute;margin-left:289.877808pt;margin-top:801.801025pt;width:15.55pt;height:18.2pt;mso-position-horizontal-relative:page;mso-position-vertical-relative:page;z-index:-64360" type="#_x0000_t202" filled="false" stroked="false">
          <v:textbox inset="0,0,0,0">
            <w:txbxContent>
              <w:p>
                <w:pPr>
                  <w:spacing w:before="33"/>
                  <w:ind w:left="40" w:right="0" w:firstLine="0"/>
                  <w:jc w:val="left"/>
                  <w:rPr>
                    <w:sz w:val="24"/>
                  </w:rPr>
                </w:pPr>
                <w:r>
                  <w:rPr>
                    <w:color w:val="231F20"/>
                    <w:sz w:val="24"/>
                  </w:rPr>
                  <w:t>42</w:t>
                </w:r>
              </w:p>
            </w:txbxContent>
          </v:textbox>
          <w10:wrap type="none"/>
        </v:shape>
      </w:pict>
    </w:r>
    <w:r>
      <w:rPr/>
      <w:pict>
        <v:shape style="position:absolute;margin-left:427.981812pt;margin-top:801.801025pt;width:96.7pt;height:18.2pt;mso-position-horizontal-relative:page;mso-position-vertical-relative:page;z-index:-64336" type="#_x0000_t202" filled="false" stroked="false">
          <v:textbox inset="0,0,0,0">
            <w:txbxContent>
              <w:p>
                <w:pPr>
                  <w:spacing w:before="5"/>
                  <w:ind w:left="20" w:right="0" w:firstLine="0"/>
                  <w:jc w:val="left"/>
                  <w:rPr>
                    <w:rFonts w:ascii="Palatino Linotype"/>
                    <w:sz w:val="24"/>
                  </w:rPr>
                </w:pPr>
                <w:r>
                  <w:rPr>
                    <w:rFonts w:ascii="Palatino Linotype"/>
                    <w:color w:val="231F20"/>
                    <w:spacing w:val="-5"/>
                    <w:w w:val="95"/>
                    <w:sz w:val="24"/>
                  </w:rPr>
                  <w:t>Volume</w:t>
                </w:r>
                <w:r>
                  <w:rPr>
                    <w:rFonts w:ascii="Palatino Linotype"/>
                    <w:color w:val="231F20"/>
                    <w:spacing w:val="-19"/>
                    <w:w w:val="95"/>
                    <w:sz w:val="24"/>
                  </w:rPr>
                  <w:t> </w:t>
                </w:r>
                <w:r>
                  <w:rPr>
                    <w:rFonts w:ascii="Palatino Linotype"/>
                    <w:color w:val="231F20"/>
                    <w:w w:val="95"/>
                    <w:sz w:val="24"/>
                  </w:rPr>
                  <w:t>1,</w:t>
                </w:r>
                <w:r>
                  <w:rPr>
                    <w:rFonts w:ascii="Palatino Linotype"/>
                    <w:color w:val="231F20"/>
                    <w:spacing w:val="-19"/>
                    <w:w w:val="95"/>
                    <w:sz w:val="24"/>
                  </w:rPr>
                  <w:t> </w:t>
                </w:r>
                <w:r>
                  <w:rPr>
                    <w:rFonts w:ascii="Palatino Linotype"/>
                    <w:color w:val="231F20"/>
                    <w:spacing w:val="-3"/>
                    <w:w w:val="95"/>
                    <w:sz w:val="24"/>
                  </w:rPr>
                  <w:t>Nomor</w:t>
                </w:r>
                <w:r>
                  <w:rPr>
                    <w:rFonts w:ascii="Palatino Linotype"/>
                    <w:color w:val="231F20"/>
                    <w:spacing w:val="-19"/>
                    <w:w w:val="95"/>
                    <w:sz w:val="24"/>
                  </w:rPr>
                  <w:t> </w:t>
                </w:r>
                <w:r>
                  <w:rPr>
                    <w:rFonts w:ascii="Palatino Linotype"/>
                    <w:color w:val="231F20"/>
                    <w:w w:val="95"/>
                    <w:sz w:val="24"/>
                  </w:rPr>
                  <w:t>1</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0.6996pt;margin-top:784.697144pt;width:468.05pt;height:1pt;mso-position-horizontal-relative:page;mso-position-vertical-relative:page;z-index:-64312" coordorigin="1414,15694" coordsize="9361,20">
          <v:line style="position:absolute" from="1417,15697" to="10772,15697" stroked="true" strokeweight=".333pt" strokecolor="#231f20">
            <v:stroke dashstyle="solid"/>
          </v:line>
          <v:line style="position:absolute" from="1417,15711" to="10772,15711" stroked="true" strokeweight=".333pt" strokecolor="#231f20">
            <v:stroke dashstyle="solid"/>
          </v:line>
          <w10:wrap type="none"/>
        </v:group>
      </w:pict>
    </w:r>
    <w:r>
      <w:rPr/>
      <w:pict>
        <v:shape style="position:absolute;margin-left:69.866096pt;margin-top:799.745911pt;width:146.8pt;height:18.2pt;mso-position-horizontal-relative:page;mso-position-vertical-relative:page;z-index:-64288" type="#_x0000_t202" filled="false" stroked="false">
          <v:textbox inset="0,0,0,0">
            <w:txbxContent>
              <w:p>
                <w:pPr>
                  <w:spacing w:before="5"/>
                  <w:ind w:left="20" w:right="0" w:firstLine="0"/>
                  <w:jc w:val="left"/>
                  <w:rPr>
                    <w:rFonts w:ascii="Palatino Linotype"/>
                    <w:sz w:val="24"/>
                  </w:rPr>
                </w:pPr>
                <w:r>
                  <w:rPr>
                    <w:rFonts w:ascii="Palatino Linotype"/>
                    <w:color w:val="231F20"/>
                    <w:w w:val="90"/>
                    <w:sz w:val="24"/>
                  </w:rPr>
                  <w:t>Evaluasi Pengadaan Obat</w:t>
                </w:r>
                <w:r>
                  <w:rPr>
                    <w:rFonts w:ascii="Palatino Linotype"/>
                    <w:color w:val="231F20"/>
                    <w:spacing w:val="-28"/>
                    <w:w w:val="90"/>
                    <w:sz w:val="24"/>
                  </w:rPr>
                  <w:t> </w:t>
                </w:r>
                <w:r>
                  <w:rPr>
                    <w:rFonts w:ascii="Palatino Linotype"/>
                    <w:color w:val="231F20"/>
                    <w:w w:val="90"/>
                    <w:sz w:val="24"/>
                  </w:rPr>
                  <w:t>JKN</w:t>
                </w:r>
              </w:p>
            </w:txbxContent>
          </v:textbox>
          <w10:wrap type="none"/>
        </v:shape>
      </w:pict>
    </w:r>
    <w:r>
      <w:rPr/>
      <w:pict>
        <v:shape style="position:absolute;margin-left:286.839996pt;margin-top:799.745911pt;width:15.55pt;height:18.2pt;mso-position-horizontal-relative:page;mso-position-vertical-relative:page;z-index:-64264" type="#_x0000_t202" filled="false" stroked="false">
          <v:textbox inset="0,0,0,0">
            <w:txbxContent>
              <w:p>
                <w:pPr>
                  <w:spacing w:before="33"/>
                  <w:ind w:left="40" w:right="0" w:firstLine="0"/>
                  <w:jc w:val="left"/>
                  <w:rPr>
                    <w:sz w:val="24"/>
                  </w:rPr>
                </w:pPr>
                <w:r>
                  <w:rPr/>
                  <w:fldChar w:fldCharType="begin"/>
                </w:r>
                <w:r>
                  <w:rPr>
                    <w:color w:val="231F20"/>
                    <w:sz w:val="24"/>
                  </w:rPr>
                  <w:instrText> PAGE </w:instrText>
                </w:r>
                <w:r>
                  <w:rPr/>
                  <w:fldChar w:fldCharType="separate"/>
                </w:r>
                <w:r>
                  <w:rPr/>
                  <w:t>43</w:t>
                </w:r>
                <w:r>
                  <w:rPr/>
                  <w:fldChar w:fldCharType="end"/>
                </w:r>
              </w:p>
            </w:txbxContent>
          </v:textbox>
          <w10:wrap type="none"/>
        </v:shape>
      </w:pict>
    </w:r>
    <w:r>
      <w:rPr/>
      <w:pict>
        <v:shape style="position:absolute;margin-left:337.628693pt;margin-top:799.745911pt;width:202pt;height:18.2pt;mso-position-horizontal-relative:page;mso-position-vertical-relative:page;z-index:-64240" type="#_x0000_t202" filled="false" stroked="false">
          <v:textbox inset="0,0,0,0">
            <w:txbxContent>
              <w:p>
                <w:pPr>
                  <w:spacing w:before="33"/>
                  <w:ind w:left="20" w:right="0" w:firstLine="0"/>
                  <w:jc w:val="left"/>
                  <w:rPr>
                    <w:sz w:val="24"/>
                  </w:rPr>
                </w:pPr>
                <w:r>
                  <w:rPr>
                    <w:color w:val="231F20"/>
                    <w:sz w:val="24"/>
                  </w:rPr>
                  <w:t>Dwiaji,</w:t>
                </w:r>
                <w:r>
                  <w:rPr>
                    <w:color w:val="231F20"/>
                    <w:spacing w:val="-23"/>
                    <w:sz w:val="24"/>
                  </w:rPr>
                  <w:t> </w:t>
                </w:r>
                <w:r>
                  <w:rPr>
                    <w:color w:val="231F20"/>
                    <w:sz w:val="24"/>
                  </w:rPr>
                  <w:t>Sarnianto,</w:t>
                </w:r>
                <w:r>
                  <w:rPr>
                    <w:color w:val="231F20"/>
                    <w:spacing w:val="-23"/>
                    <w:sz w:val="24"/>
                  </w:rPr>
                  <w:t> </w:t>
                </w:r>
                <w:r>
                  <w:rPr>
                    <w:color w:val="231F20"/>
                    <w:spacing w:val="-4"/>
                    <w:sz w:val="24"/>
                  </w:rPr>
                  <w:t>Thabrany,</w:t>
                </w:r>
                <w:r>
                  <w:rPr>
                    <w:color w:val="231F20"/>
                    <w:spacing w:val="-23"/>
                    <w:sz w:val="24"/>
                  </w:rPr>
                  <w:t> </w:t>
                </w:r>
                <w:r>
                  <w:rPr>
                    <w:color w:val="231F20"/>
                    <w:sz w:val="24"/>
                  </w:rPr>
                  <w:t>&amp;</w:t>
                </w:r>
                <w:r>
                  <w:rPr>
                    <w:color w:val="231F20"/>
                    <w:spacing w:val="-23"/>
                    <w:sz w:val="24"/>
                  </w:rPr>
                  <w:t> </w:t>
                </w:r>
                <w:r>
                  <w:rPr>
                    <w:color w:val="231F20"/>
                    <w:sz w:val="24"/>
                  </w:rPr>
                  <w:t>Syarifudin</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0.6996pt;margin-top:784.697144pt;width:468.05pt;height:1pt;mso-position-horizontal-relative:page;mso-position-vertical-relative:page;z-index:-64192" coordorigin="1414,15694" coordsize="9361,20">
          <v:line style="position:absolute" from="1417,15697" to="10772,15697" stroked="true" strokeweight=".333pt" strokecolor="#231f20">
            <v:stroke dashstyle="solid"/>
          </v:line>
          <v:line style="position:absolute" from="1417,15711" to="10772,15711" stroked="true" strokeweight=".333pt" strokecolor="#231f20">
            <v:stroke dashstyle="solid"/>
          </v:line>
          <w10:wrap type="none"/>
        </v:group>
      </w:pict>
    </w:r>
    <w:r>
      <w:rPr/>
      <w:pict>
        <v:shape style="position:absolute;margin-left:69.866096pt;margin-top:799.745911pt;width:146.8pt;height:18.2pt;mso-position-horizontal-relative:page;mso-position-vertical-relative:page;z-index:-64168" type="#_x0000_t202" filled="false" stroked="false">
          <v:textbox inset="0,0,0,0">
            <w:txbxContent>
              <w:p>
                <w:pPr>
                  <w:spacing w:before="5"/>
                  <w:ind w:left="20" w:right="0" w:firstLine="0"/>
                  <w:jc w:val="left"/>
                  <w:rPr>
                    <w:rFonts w:ascii="Palatino Linotype"/>
                    <w:sz w:val="24"/>
                  </w:rPr>
                </w:pPr>
                <w:r>
                  <w:rPr>
                    <w:rFonts w:ascii="Palatino Linotype"/>
                    <w:color w:val="231F20"/>
                    <w:w w:val="90"/>
                    <w:sz w:val="24"/>
                  </w:rPr>
                  <w:t>Evaluasi Pengadaan Obat</w:t>
                </w:r>
                <w:r>
                  <w:rPr>
                    <w:rFonts w:ascii="Palatino Linotype"/>
                    <w:color w:val="231F20"/>
                    <w:spacing w:val="-28"/>
                    <w:w w:val="90"/>
                    <w:sz w:val="24"/>
                  </w:rPr>
                  <w:t> </w:t>
                </w:r>
                <w:r>
                  <w:rPr>
                    <w:rFonts w:ascii="Palatino Linotype"/>
                    <w:color w:val="231F20"/>
                    <w:w w:val="90"/>
                    <w:sz w:val="24"/>
                  </w:rPr>
                  <w:t>JKN</w:t>
                </w:r>
              </w:p>
            </w:txbxContent>
          </v:textbox>
          <w10:wrap type="none"/>
        </v:shape>
      </w:pict>
    </w:r>
    <w:r>
      <w:rPr/>
      <w:pict>
        <v:shape style="position:absolute;margin-left:286.839996pt;margin-top:799.745911pt;width:15.55pt;height:18.2pt;mso-position-horizontal-relative:page;mso-position-vertical-relative:page;z-index:-64144" type="#_x0000_t202" filled="false" stroked="false">
          <v:textbox inset="0,0,0,0">
            <w:txbxContent>
              <w:p>
                <w:pPr>
                  <w:spacing w:before="33"/>
                  <w:ind w:left="40" w:right="0" w:firstLine="0"/>
                  <w:jc w:val="left"/>
                  <w:rPr>
                    <w:sz w:val="24"/>
                  </w:rPr>
                </w:pPr>
                <w:r>
                  <w:rPr/>
                  <w:fldChar w:fldCharType="begin"/>
                </w:r>
                <w:r>
                  <w:rPr>
                    <w:color w:val="231F20"/>
                    <w:sz w:val="24"/>
                  </w:rPr>
                  <w:instrText> PAGE </w:instrText>
                </w:r>
                <w:r>
                  <w:rPr/>
                  <w:fldChar w:fldCharType="separate"/>
                </w:r>
                <w:r>
                  <w:rPr/>
                  <w:t>45</w:t>
                </w:r>
                <w:r>
                  <w:rPr/>
                  <w:fldChar w:fldCharType="end"/>
                </w:r>
              </w:p>
            </w:txbxContent>
          </v:textbox>
          <w10:wrap type="none"/>
        </v:shape>
      </w:pict>
    </w:r>
    <w:r>
      <w:rPr/>
      <w:pict>
        <v:shape style="position:absolute;margin-left:337.628693pt;margin-top:799.745911pt;width:202pt;height:18.2pt;mso-position-horizontal-relative:page;mso-position-vertical-relative:page;z-index:-64120" type="#_x0000_t202" filled="false" stroked="false">
          <v:textbox inset="0,0,0,0">
            <w:txbxContent>
              <w:p>
                <w:pPr>
                  <w:spacing w:before="33"/>
                  <w:ind w:left="20" w:right="0" w:firstLine="0"/>
                  <w:jc w:val="left"/>
                  <w:rPr>
                    <w:sz w:val="24"/>
                  </w:rPr>
                </w:pPr>
                <w:r>
                  <w:rPr>
                    <w:color w:val="231F20"/>
                    <w:sz w:val="24"/>
                  </w:rPr>
                  <w:t>Dwiaji,</w:t>
                </w:r>
                <w:r>
                  <w:rPr>
                    <w:color w:val="231F20"/>
                    <w:spacing w:val="-23"/>
                    <w:sz w:val="24"/>
                  </w:rPr>
                  <w:t> </w:t>
                </w:r>
                <w:r>
                  <w:rPr>
                    <w:color w:val="231F20"/>
                    <w:sz w:val="24"/>
                  </w:rPr>
                  <w:t>Sarnianto,</w:t>
                </w:r>
                <w:r>
                  <w:rPr>
                    <w:color w:val="231F20"/>
                    <w:spacing w:val="-23"/>
                    <w:sz w:val="24"/>
                  </w:rPr>
                  <w:t> </w:t>
                </w:r>
                <w:r>
                  <w:rPr>
                    <w:color w:val="231F20"/>
                    <w:spacing w:val="-4"/>
                    <w:sz w:val="24"/>
                  </w:rPr>
                  <w:t>Thabrany,</w:t>
                </w:r>
                <w:r>
                  <w:rPr>
                    <w:color w:val="231F20"/>
                    <w:spacing w:val="-23"/>
                    <w:sz w:val="24"/>
                  </w:rPr>
                  <w:t> </w:t>
                </w:r>
                <w:r>
                  <w:rPr>
                    <w:color w:val="231F20"/>
                    <w:sz w:val="24"/>
                  </w:rPr>
                  <w:t>&amp;</w:t>
                </w:r>
                <w:r>
                  <w:rPr>
                    <w:color w:val="231F20"/>
                    <w:spacing w:val="-23"/>
                    <w:sz w:val="24"/>
                  </w:rPr>
                  <w:t> </w:t>
                </w:r>
                <w:r>
                  <w:rPr>
                    <w:color w:val="231F20"/>
                    <w:sz w:val="24"/>
                  </w:rPr>
                  <w:t>Syarifudin</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0.6996pt;margin-top:56.193214pt;width:468.05pt;height:1pt;mso-position-horizontal-relative:page;mso-position-vertical-relative:page;z-index:-64744" coordorigin="1414,1124" coordsize="9361,20">
          <v:line style="position:absolute" from="1417,1127" to="10772,1127" stroked="true" strokeweight=".333pt" strokecolor="#231f20">
            <v:stroke dashstyle="solid"/>
          </v:line>
          <v:line style="position:absolute" from="1417,1141" to="10772,1141" stroked="true" strokeweight=".333pt" strokecolor="#231f20">
            <v:stroke dashstyle="solid"/>
          </v:line>
          <w10:wrap type="non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6.526402pt;margin-top:56.193214pt;width:468.05pt;height:1pt;mso-position-horizontal-relative:page;mso-position-vertical-relative:page;z-index:-64720" coordorigin="1131,1124" coordsize="9361,20">
          <v:line style="position:absolute" from="1134,1127" to="10488,1127" stroked="true" strokeweight=".333pt" strokecolor="#231f20">
            <v:stroke dashstyle="solid"/>
          </v:line>
          <v:line style="position:absolute" from="1134,1141" to="10488,1141" stroked="true" strokeweight=".333pt" strokecolor="#231f20">
            <v:stroke dashstyle="solid"/>
          </v:line>
          <w10:wrap type="non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0.6996pt;margin-top:56.193214pt;width:468.05pt;height:1pt;mso-position-horizontal-relative:page;mso-position-vertical-relative:page;z-index:-64216" coordorigin="1414,1124" coordsize="9361,20">
          <v:line style="position:absolute" from="1417,1127" to="10772,1127" stroked="true" strokeweight=".333pt" strokecolor="#231f20">
            <v:stroke dashstyle="solid"/>
          </v:line>
          <v:line style="position:absolute" from="1417,1141" to="10772,1141" stroked="true" strokeweight=".333pt" strokecolor="#231f20">
            <v:stroke dashstyle="solid"/>
          </v:line>
          <w10:wrap type="none"/>
        </v:group>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6.526402pt;margin-top:56.193214pt;width:468.05pt;height:1pt;mso-position-horizontal-relative:page;mso-position-vertical-relative:page;z-index:-64096" coordorigin="1131,1124" coordsize="9361,20">
          <v:line style="position:absolute" from="1134,1127" to="10488,1127" stroked="true" strokeweight=".333pt" strokecolor="#231f20">
            <v:stroke dashstyle="solid"/>
          </v:line>
          <v:line style="position:absolute" from="1134,1141" to="10488,1141" stroked="true" strokeweight=".333pt" strokecolor="#231f20">
            <v:stroke dashstyle="solid"/>
          </v:line>
          <w10:wrap type="none"/>
        </v:group>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0.6996pt;margin-top:56.193214pt;width:468.05pt;height:1pt;mso-position-horizontal-relative:page;mso-position-vertical-relative:page;z-index:-64072" coordorigin="1414,1124" coordsize="9361,20">
          <v:line style="position:absolute" from="1417,1127" to="10772,1127" stroked="true" strokeweight=".333pt" strokecolor="#231f20">
            <v:stroke dashstyle="solid"/>
          </v:line>
          <v:line style="position:absolute" from="1417,1141" to="10772,1141" stroked="true" strokeweight=".333pt" strokecolor="#231f20">
            <v:stroke dashstyle="solid"/>
          </v:line>
          <w10:wrap type="non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197" w:hanging="360"/>
        <w:jc w:val="left"/>
      </w:pPr>
      <w:rPr>
        <w:rFonts w:hint="default" w:ascii="Times New Roman" w:hAnsi="Times New Roman" w:eastAsia="Times New Roman" w:cs="Times New Roman"/>
        <w:color w:val="231F20"/>
        <w:spacing w:val="-5"/>
        <w:w w:val="100"/>
        <w:sz w:val="24"/>
        <w:szCs w:val="24"/>
      </w:rPr>
    </w:lvl>
    <w:lvl w:ilvl="1">
      <w:start w:val="0"/>
      <w:numFmt w:val="bullet"/>
      <w:lvlText w:val="•"/>
      <w:lvlJc w:val="left"/>
      <w:pPr>
        <w:ind w:left="2038" w:hanging="360"/>
      </w:pPr>
      <w:rPr>
        <w:rFonts w:hint="default"/>
      </w:rPr>
    </w:lvl>
    <w:lvl w:ilvl="2">
      <w:start w:val="0"/>
      <w:numFmt w:val="bullet"/>
      <w:lvlText w:val="•"/>
      <w:lvlJc w:val="left"/>
      <w:pPr>
        <w:ind w:left="2877" w:hanging="360"/>
      </w:pPr>
      <w:rPr>
        <w:rFonts w:hint="default"/>
      </w:rPr>
    </w:lvl>
    <w:lvl w:ilvl="3">
      <w:start w:val="0"/>
      <w:numFmt w:val="bullet"/>
      <w:lvlText w:val="•"/>
      <w:lvlJc w:val="left"/>
      <w:pPr>
        <w:ind w:left="3715" w:hanging="360"/>
      </w:pPr>
      <w:rPr>
        <w:rFonts w:hint="default"/>
      </w:rPr>
    </w:lvl>
    <w:lvl w:ilvl="4">
      <w:start w:val="0"/>
      <w:numFmt w:val="bullet"/>
      <w:lvlText w:val="•"/>
      <w:lvlJc w:val="left"/>
      <w:pPr>
        <w:ind w:left="4554" w:hanging="360"/>
      </w:pPr>
      <w:rPr>
        <w:rFonts w:hint="default"/>
      </w:rPr>
    </w:lvl>
    <w:lvl w:ilvl="5">
      <w:start w:val="0"/>
      <w:numFmt w:val="bullet"/>
      <w:lvlText w:val="•"/>
      <w:lvlJc w:val="left"/>
      <w:pPr>
        <w:ind w:left="5392" w:hanging="360"/>
      </w:pPr>
      <w:rPr>
        <w:rFonts w:hint="default"/>
      </w:rPr>
    </w:lvl>
    <w:lvl w:ilvl="6">
      <w:start w:val="0"/>
      <w:numFmt w:val="bullet"/>
      <w:lvlText w:val="•"/>
      <w:lvlJc w:val="left"/>
      <w:pPr>
        <w:ind w:left="6231" w:hanging="360"/>
      </w:pPr>
      <w:rPr>
        <w:rFonts w:hint="default"/>
      </w:rPr>
    </w:lvl>
    <w:lvl w:ilvl="7">
      <w:start w:val="0"/>
      <w:numFmt w:val="bullet"/>
      <w:lvlText w:val="•"/>
      <w:lvlJc w:val="left"/>
      <w:pPr>
        <w:ind w:left="7069" w:hanging="360"/>
      </w:pPr>
      <w:rPr>
        <w:rFonts w:hint="default"/>
      </w:rPr>
    </w:lvl>
    <w:lvl w:ilvl="8">
      <w:start w:val="0"/>
      <w:numFmt w:val="bullet"/>
      <w:lvlText w:val="•"/>
      <w:lvlJc w:val="left"/>
      <w:pPr>
        <w:ind w:left="7908" w:hanging="360"/>
      </w:pPr>
      <w:rPr>
        <w:rFonts w:hint="default"/>
      </w:rPr>
    </w:lvl>
  </w:abstractNum>
  <w:abstractNum w:abstractNumId="0">
    <w:multiLevelType w:val="hybridMultilevel"/>
    <w:lvl w:ilvl="0">
      <w:start w:val="1"/>
      <w:numFmt w:val="decimal"/>
      <w:lvlText w:val="%1"/>
      <w:lvlJc w:val="left"/>
      <w:pPr>
        <w:ind w:left="837" w:hanging="720"/>
        <w:jc w:val="left"/>
      </w:pPr>
      <w:rPr>
        <w:rFonts w:hint="default" w:ascii="Times New Roman" w:hAnsi="Times New Roman" w:eastAsia="Times New Roman" w:cs="Times New Roman"/>
        <w:color w:val="231F20"/>
        <w:w w:val="96"/>
        <w:sz w:val="24"/>
        <w:szCs w:val="24"/>
      </w:rPr>
    </w:lvl>
    <w:lvl w:ilvl="1">
      <w:start w:val="1"/>
      <w:numFmt w:val="decimal"/>
      <w:lvlText w:val="%2."/>
      <w:lvlJc w:val="left"/>
      <w:pPr>
        <w:ind w:left="1197" w:hanging="360"/>
        <w:jc w:val="left"/>
      </w:pPr>
      <w:rPr>
        <w:rFonts w:hint="default" w:ascii="Times New Roman" w:hAnsi="Times New Roman" w:eastAsia="Times New Roman" w:cs="Times New Roman"/>
        <w:color w:val="231F20"/>
        <w:spacing w:val="-8"/>
        <w:w w:val="100"/>
        <w:sz w:val="24"/>
        <w:szCs w:val="24"/>
      </w:rPr>
    </w:lvl>
    <w:lvl w:ilvl="2">
      <w:start w:val="0"/>
      <w:numFmt w:val="bullet"/>
      <w:lvlText w:val="•"/>
      <w:lvlJc w:val="left"/>
      <w:pPr>
        <w:ind w:left="2131" w:hanging="360"/>
      </w:pPr>
      <w:rPr>
        <w:rFonts w:hint="default"/>
      </w:rPr>
    </w:lvl>
    <w:lvl w:ilvl="3">
      <w:start w:val="0"/>
      <w:numFmt w:val="bullet"/>
      <w:lvlText w:val="•"/>
      <w:lvlJc w:val="left"/>
      <w:pPr>
        <w:ind w:left="3063" w:hanging="360"/>
      </w:pPr>
      <w:rPr>
        <w:rFonts w:hint="default"/>
      </w:rPr>
    </w:lvl>
    <w:lvl w:ilvl="4">
      <w:start w:val="0"/>
      <w:numFmt w:val="bullet"/>
      <w:lvlText w:val="•"/>
      <w:lvlJc w:val="left"/>
      <w:pPr>
        <w:ind w:left="3995" w:hanging="360"/>
      </w:pPr>
      <w:rPr>
        <w:rFonts w:hint="default"/>
      </w:rPr>
    </w:lvl>
    <w:lvl w:ilvl="5">
      <w:start w:val="0"/>
      <w:numFmt w:val="bullet"/>
      <w:lvlText w:val="•"/>
      <w:lvlJc w:val="left"/>
      <w:pPr>
        <w:ind w:left="4926" w:hanging="360"/>
      </w:pPr>
      <w:rPr>
        <w:rFonts w:hint="default"/>
      </w:rPr>
    </w:lvl>
    <w:lvl w:ilvl="6">
      <w:start w:val="0"/>
      <w:numFmt w:val="bullet"/>
      <w:lvlText w:val="•"/>
      <w:lvlJc w:val="left"/>
      <w:pPr>
        <w:ind w:left="5858" w:hanging="360"/>
      </w:pPr>
      <w:rPr>
        <w:rFonts w:hint="default"/>
      </w:rPr>
    </w:lvl>
    <w:lvl w:ilvl="7">
      <w:start w:val="0"/>
      <w:numFmt w:val="bullet"/>
      <w:lvlText w:val="•"/>
      <w:lvlJc w:val="left"/>
      <w:pPr>
        <w:ind w:left="6790" w:hanging="360"/>
      </w:pPr>
      <w:rPr>
        <w:rFonts w:hint="default"/>
      </w:rPr>
    </w:lvl>
    <w:lvl w:ilvl="8">
      <w:start w:val="0"/>
      <w:numFmt w:val="bullet"/>
      <w:lvlText w:val="•"/>
      <w:lvlJc w:val="left"/>
      <w:pPr>
        <w:ind w:left="7722"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spacing w:before="86"/>
      <w:ind w:left="837"/>
      <w:outlineLvl w:val="1"/>
    </w:pPr>
    <w:rPr>
      <w:rFonts w:ascii="Times New Roman" w:hAnsi="Times New Roman" w:eastAsia="Times New Roman" w:cs="Times New Roman"/>
      <w:b/>
      <w:bCs/>
      <w:sz w:val="32"/>
      <w:szCs w:val="32"/>
    </w:rPr>
  </w:style>
  <w:style w:styleId="Heading2" w:type="paragraph">
    <w:name w:val="Heading 2"/>
    <w:basedOn w:val="Normal"/>
    <w:uiPriority w:val="1"/>
    <w:qFormat/>
    <w:pPr>
      <w:spacing w:before="4"/>
      <w:ind w:left="837"/>
      <w:outlineLvl w:val="2"/>
    </w:pPr>
    <w:rPr>
      <w:rFonts w:ascii="Times New Roman" w:hAnsi="Times New Roman" w:eastAsia="Times New Roman" w:cs="Times New Roman"/>
      <w:b/>
      <w:bCs/>
      <w:sz w:val="28"/>
      <w:szCs w:val="28"/>
    </w:rPr>
  </w:style>
  <w:style w:styleId="Heading3" w:type="paragraph">
    <w:name w:val="Heading 3"/>
    <w:basedOn w:val="Normal"/>
    <w:uiPriority w:val="1"/>
    <w:qFormat/>
    <w:pPr>
      <w:spacing w:before="90"/>
      <w:ind w:left="394"/>
      <w:outlineLvl w:val="3"/>
    </w:pPr>
    <w:rPr>
      <w:rFonts w:ascii="Times New Roman" w:hAnsi="Times New Roman" w:eastAsia="Times New Roman" w:cs="Times New Roman"/>
      <w:b/>
      <w:bCs/>
      <w:sz w:val="24"/>
      <w:szCs w:val="24"/>
    </w:rPr>
  </w:style>
  <w:style w:styleId="Heading4" w:type="paragraph">
    <w:name w:val="Heading 4"/>
    <w:basedOn w:val="Normal"/>
    <w:uiPriority w:val="1"/>
    <w:qFormat/>
    <w:pPr>
      <w:spacing w:before="1"/>
      <w:ind w:left="20"/>
      <w:outlineLvl w:val="4"/>
    </w:pPr>
    <w:rPr>
      <w:rFonts w:ascii="Times New Roman" w:hAnsi="Times New Roman" w:eastAsia="Times New Roman" w:cs="Times New Roman"/>
      <w:sz w:val="24"/>
      <w:szCs w:val="24"/>
    </w:rPr>
  </w:style>
  <w:style w:styleId="ListParagraph" w:type="paragraph">
    <w:name w:val="List Paragraph"/>
    <w:basedOn w:val="Normal"/>
    <w:uiPriority w:val="1"/>
    <w:qFormat/>
    <w:pPr>
      <w:spacing w:before="1"/>
      <w:ind w:left="1197" w:right="111" w:hanging="360"/>
      <w:jc w:val="both"/>
    </w:pPr>
    <w:rPr>
      <w:rFonts w:ascii="Times New Roman" w:hAnsi="Times New Roman" w:eastAsia="Times New Roman" w:cs="Times New Roman"/>
    </w:rPr>
  </w:style>
  <w:style w:styleId="TableParagraph" w:type="paragraph">
    <w:name w:val="Table Paragraph"/>
    <w:basedOn w:val="Normal"/>
    <w:uiPriority w:val="1"/>
    <w:qFormat/>
    <w:pPr>
      <w:spacing w:line="196" w:lineRule="exact"/>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arydwiaji@cheps.or.id" TargetMode="Externa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header" Target="header3.xml"/><Relationship Id="rId14" Type="http://schemas.openxmlformats.org/officeDocument/2006/relationships/footer" Target="footer6.xml"/><Relationship Id="rId15" Type="http://schemas.openxmlformats.org/officeDocument/2006/relationships/header" Target="header4.xml"/><Relationship Id="rId16" Type="http://schemas.openxmlformats.org/officeDocument/2006/relationships/footer" Target="footer7.xml"/><Relationship Id="rId17" Type="http://schemas.openxmlformats.org/officeDocument/2006/relationships/header" Target="header5.xml"/><Relationship Id="rId18" Type="http://schemas.openxmlformats.org/officeDocument/2006/relationships/footer" Target="footer8.xml"/><Relationship Id="rId19" Type="http://schemas.openxmlformats.org/officeDocument/2006/relationships/header" Target="header6.xml"/><Relationship Id="rId20" Type="http://schemas.openxmlformats.org/officeDocument/2006/relationships/footer" Target="footer9.xml"/><Relationship Id="rId21" Type="http://schemas.openxmlformats.org/officeDocument/2006/relationships/header" Target="header7.xml"/><Relationship Id="rId22" Type="http://schemas.openxmlformats.org/officeDocument/2006/relationships/header" Target="header8.xml"/><Relationship Id="rId23" Type="http://schemas.openxmlformats.org/officeDocument/2006/relationships/footer" Target="footer10.xml"/><Relationship Id="rId24" Type="http://schemas.openxmlformats.org/officeDocument/2006/relationships/footer" Target="footer11.xml"/><Relationship Id="rId25" Type="http://schemas.openxmlformats.org/officeDocument/2006/relationships/footer" Target="footer12.xml"/><Relationship Id="rId26" Type="http://schemas.openxmlformats.org/officeDocument/2006/relationships/footer" Target="footer13.xml"/><Relationship Id="rId27" Type="http://schemas.openxmlformats.org/officeDocument/2006/relationships/footer" Target="footer14.xml"/><Relationship Id="rId28" Type="http://schemas.openxmlformats.org/officeDocument/2006/relationships/footer" Target="footer15.xml"/><Relationship Id="rId29" Type="http://schemas.openxmlformats.org/officeDocument/2006/relationships/image" Target="media/image1.png"/><Relationship Id="rId30" Type="http://schemas.openxmlformats.org/officeDocument/2006/relationships/image" Target="media/image2.png"/><Relationship Id="rId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2017-12-13T11:26:40Z</dcterms:created>
  <dcterms:modified xsi:type="dcterms:W3CDTF">2017-12-13T11:26:40Z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Creator">
    <vt:lpwstr>Adobe InDesign CC 2015 (Windows)</vt:lpwstr>
  </property>
  <property fmtid="{D5CDD505-2E9C-101B-9397-08002B2CF9AE}" pid="4" name="LastSaved">
    <vt:filetime>2017-12-13T00:00:00Z</vt:filetime>
  </property>
</Properties>
</file>